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1010A7C0">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4EBEF"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77777777"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X</w:t>
            </w:r>
            <w:r w:rsidR="00D138ED">
              <w:rPr>
                <w:b/>
                <w:noProof/>
                <w:sz w:val="25"/>
                <w:szCs w:val="25"/>
              </w:rPr>
              <w:t>V</w:t>
            </w:r>
            <w:r w:rsidR="00FA12FD">
              <w:rPr>
                <w:b/>
                <w:noProof/>
                <w:sz w:val="25"/>
                <w:szCs w:val="25"/>
              </w:rPr>
              <w:t>I</w:t>
            </w:r>
            <w:r w:rsidR="00382AE1">
              <w:rPr>
                <w:b/>
                <w:noProof/>
                <w:sz w:val="25"/>
                <w:szCs w:val="25"/>
              </w:rPr>
              <w:t>I</w:t>
            </w:r>
          </w:p>
          <w:p w14:paraId="5D1FBC3C" w14:textId="2BD2F9B5" w:rsidR="009C389E" w:rsidRPr="00FD6C43" w:rsidRDefault="009C389E" w:rsidP="00590350">
            <w:pPr>
              <w:spacing w:before="120" w:after="120"/>
              <w:jc w:val="center"/>
              <w:rPr>
                <w:b/>
                <w:noProof/>
                <w:sz w:val="25"/>
                <w:szCs w:val="25"/>
              </w:rPr>
            </w:pPr>
            <w:r w:rsidRPr="00632C06">
              <w:rPr>
                <w:b/>
                <w:noProof/>
                <w:sz w:val="25"/>
                <w:szCs w:val="25"/>
              </w:rPr>
              <w:t xml:space="preserve">Број </w:t>
            </w:r>
            <w:r w:rsidR="00047BC1">
              <w:rPr>
                <w:b/>
                <w:noProof/>
                <w:sz w:val="25"/>
                <w:szCs w:val="25"/>
              </w:rPr>
              <w:t>4</w:t>
            </w:r>
            <w:r w:rsidR="00F91485">
              <w:rPr>
                <w:b/>
                <w:noProof/>
                <w:sz w:val="25"/>
                <w:szCs w:val="25"/>
              </w:rPr>
              <w:t>3</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55FA72D8" w:rsidR="009C389E" w:rsidRPr="004E69C2" w:rsidRDefault="009936AB" w:rsidP="00590350">
            <w:pPr>
              <w:spacing w:before="120" w:after="120"/>
              <w:jc w:val="center"/>
              <w:rPr>
                <w:rFonts w:cs="Arial"/>
                <w:b/>
                <w:noProof/>
                <w:sz w:val="28"/>
                <w:szCs w:val="28"/>
                <w:lang w:val="sr-Cyrl-RS"/>
              </w:rPr>
            </w:pPr>
            <w:r>
              <w:rPr>
                <w:b/>
                <w:noProof/>
                <w:sz w:val="28"/>
                <w:szCs w:val="28"/>
              </w:rPr>
              <w:t>2</w:t>
            </w:r>
            <w:r w:rsidR="00F91485">
              <w:rPr>
                <w:b/>
                <w:noProof/>
                <w:sz w:val="28"/>
                <w:szCs w:val="28"/>
              </w:rPr>
              <w:t>6</w:t>
            </w:r>
            <w:r w:rsidR="00D641CC">
              <w:rPr>
                <w:b/>
                <w:noProof/>
                <w:sz w:val="28"/>
                <w:szCs w:val="28"/>
                <w:lang w:val="sr-Cyrl-CS"/>
              </w:rPr>
              <w:t xml:space="preserve">. </w:t>
            </w:r>
            <w:r w:rsidR="004E69C2">
              <w:rPr>
                <w:b/>
                <w:noProof/>
                <w:sz w:val="28"/>
                <w:szCs w:val="28"/>
                <w:lang w:val="sr-Cyrl-RS"/>
              </w:rPr>
              <w:t>Новембар</w:t>
            </w:r>
          </w:p>
          <w:p w14:paraId="0901452F" w14:textId="77777777"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25</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2F95B3EA" w14:textId="77777777" w:rsidR="00047BC1" w:rsidRPr="009936AB" w:rsidRDefault="00047BC1" w:rsidP="009936AB">
      <w:pPr>
        <w:pBdr>
          <w:top w:val="nil"/>
          <w:left w:val="nil"/>
          <w:bottom w:val="nil"/>
          <w:right w:val="nil"/>
          <w:between w:val="nil"/>
          <w:bar w:val="nil"/>
        </w:pBdr>
        <w:rPr>
          <w:bCs/>
          <w:iCs/>
          <w:color w:val="000000" w:themeColor="text1"/>
        </w:rPr>
      </w:pPr>
    </w:p>
    <w:p w14:paraId="6983D613" w14:textId="77777777" w:rsidR="009936AB" w:rsidRPr="00F91485" w:rsidRDefault="009936AB" w:rsidP="00F91485">
      <w:pPr>
        <w:pBdr>
          <w:top w:val="nil"/>
          <w:left w:val="nil"/>
          <w:bottom w:val="nil"/>
          <w:right w:val="nil"/>
          <w:between w:val="nil"/>
          <w:bar w:val="nil"/>
        </w:pBdr>
        <w:rPr>
          <w:bCs/>
          <w:iCs/>
          <w:color w:val="000000" w:themeColor="text1"/>
        </w:rPr>
      </w:pPr>
    </w:p>
    <w:p w14:paraId="21EE7C61" w14:textId="77777777" w:rsidR="00F91485" w:rsidRPr="002125BE" w:rsidRDefault="00F91485" w:rsidP="00F91485">
      <w:pPr>
        <w:jc w:val="center"/>
        <w:rPr>
          <w:b/>
          <w:sz w:val="32"/>
          <w:szCs w:val="32"/>
          <w:lang w:val="sr-Latn-RS"/>
        </w:rPr>
      </w:pPr>
      <w:r w:rsidRPr="002125BE">
        <w:rPr>
          <w:b/>
          <w:sz w:val="32"/>
          <w:szCs w:val="32"/>
          <w:lang w:val="sr-Cyrl-CS"/>
        </w:rPr>
        <w:t>Република Србија</w:t>
      </w:r>
      <w:r w:rsidRPr="002125BE">
        <w:rPr>
          <w:b/>
          <w:sz w:val="32"/>
          <w:szCs w:val="32"/>
        </w:rPr>
        <w:t xml:space="preserve">                                                                                                                                                                           </w:t>
      </w:r>
      <w:r w:rsidRPr="002125BE">
        <w:rPr>
          <w:b/>
          <w:sz w:val="32"/>
          <w:szCs w:val="32"/>
          <w:lang w:val="sr-Cyrl-CS"/>
        </w:rPr>
        <w:t>Град Прокупље</w:t>
      </w:r>
    </w:p>
    <w:p w14:paraId="552669D5" w14:textId="77777777" w:rsidR="00F91485" w:rsidRPr="00B51D68" w:rsidRDefault="00F91485" w:rsidP="00F91485">
      <w:pPr>
        <w:jc w:val="center"/>
        <w:rPr>
          <w:b/>
          <w:sz w:val="22"/>
          <w:szCs w:val="22"/>
          <w:lang w:val="sr-Cyrl-RS"/>
        </w:rPr>
      </w:pPr>
    </w:p>
    <w:p w14:paraId="3DB6ECFE" w14:textId="77777777" w:rsidR="00F91485" w:rsidRDefault="00F91485" w:rsidP="00F91485">
      <w:pPr>
        <w:jc w:val="center"/>
        <w:rPr>
          <w:sz w:val="20"/>
          <w:szCs w:val="20"/>
          <w:lang w:val="sr-Cyrl-CS"/>
        </w:rPr>
      </w:pPr>
    </w:p>
    <w:p w14:paraId="2DAE933B" w14:textId="77777777" w:rsidR="00F91485" w:rsidRDefault="00F91485" w:rsidP="00F91485">
      <w:pPr>
        <w:jc w:val="center"/>
        <w:rPr>
          <w:sz w:val="20"/>
          <w:szCs w:val="20"/>
          <w:lang w:val="sr-Cyrl-CS"/>
        </w:rPr>
      </w:pPr>
    </w:p>
    <w:p w14:paraId="1D5318CD" w14:textId="77777777" w:rsidR="00F91485" w:rsidRDefault="00F91485" w:rsidP="00F91485">
      <w:pPr>
        <w:jc w:val="center"/>
        <w:rPr>
          <w:sz w:val="20"/>
          <w:szCs w:val="20"/>
          <w:lang w:val="sr-Cyrl-CS"/>
        </w:rPr>
      </w:pPr>
      <w:r>
        <w:rPr>
          <w:noProof/>
          <w:sz w:val="20"/>
          <w:szCs w:val="20"/>
          <w:lang w:val="sr-Cyrl-CS"/>
        </w:rPr>
        <w:drawing>
          <wp:inline distT="0" distB="0" distL="0" distR="0" wp14:anchorId="2BF903C9" wp14:editId="0B130080">
            <wp:extent cx="1090792" cy="1423870"/>
            <wp:effectExtent l="0" t="0" r="0" b="5080"/>
            <wp:docPr id="1130738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2657" cy="1439359"/>
                    </a:xfrm>
                    <a:prstGeom prst="rect">
                      <a:avLst/>
                    </a:prstGeom>
                    <a:noFill/>
                  </pic:spPr>
                </pic:pic>
              </a:graphicData>
            </a:graphic>
          </wp:inline>
        </w:drawing>
      </w:r>
    </w:p>
    <w:p w14:paraId="17EB2633" w14:textId="77777777" w:rsidR="00F91485" w:rsidRDefault="00F91485" w:rsidP="00F91485">
      <w:pPr>
        <w:jc w:val="center"/>
        <w:rPr>
          <w:sz w:val="20"/>
          <w:szCs w:val="20"/>
          <w:lang w:val="sr-Cyrl-CS"/>
        </w:rPr>
      </w:pPr>
    </w:p>
    <w:p w14:paraId="33252F12" w14:textId="77777777" w:rsidR="00F91485" w:rsidRDefault="00F91485" w:rsidP="00F91485">
      <w:pPr>
        <w:jc w:val="center"/>
        <w:rPr>
          <w:sz w:val="20"/>
          <w:szCs w:val="20"/>
          <w:lang w:val="sr-Cyrl-CS"/>
        </w:rPr>
      </w:pPr>
    </w:p>
    <w:p w14:paraId="348B9663" w14:textId="77777777" w:rsidR="00F91485" w:rsidRDefault="00F91485" w:rsidP="00F91485">
      <w:pPr>
        <w:jc w:val="center"/>
        <w:rPr>
          <w:sz w:val="20"/>
          <w:szCs w:val="20"/>
          <w:lang w:val="sr-Cyrl-CS"/>
        </w:rPr>
      </w:pPr>
    </w:p>
    <w:p w14:paraId="6A152D6D" w14:textId="77777777" w:rsidR="00F91485" w:rsidRDefault="00F91485" w:rsidP="00F91485">
      <w:pPr>
        <w:jc w:val="center"/>
        <w:rPr>
          <w:sz w:val="20"/>
          <w:szCs w:val="20"/>
          <w:lang w:val="sr-Cyrl-CS"/>
        </w:rPr>
      </w:pPr>
    </w:p>
    <w:p w14:paraId="49BA2097" w14:textId="3E8F0BAD" w:rsidR="00F91485" w:rsidRDefault="00F91485" w:rsidP="00A67C90">
      <w:pPr>
        <w:spacing w:line="276" w:lineRule="auto"/>
        <w:jc w:val="center"/>
        <w:rPr>
          <w:b/>
          <w:sz w:val="32"/>
          <w:szCs w:val="32"/>
          <w:lang w:val="sr-Cyrl-RS"/>
        </w:rPr>
      </w:pPr>
      <w:r w:rsidRPr="00935C2D">
        <w:rPr>
          <w:b/>
          <w:sz w:val="32"/>
          <w:szCs w:val="32"/>
        </w:rPr>
        <w:t>ПРАВИЛНИК</w:t>
      </w:r>
    </w:p>
    <w:p w14:paraId="048120B1" w14:textId="77777777" w:rsidR="00F91485" w:rsidRDefault="00F91485" w:rsidP="00F91485">
      <w:pPr>
        <w:spacing w:line="276" w:lineRule="auto"/>
        <w:jc w:val="center"/>
        <w:rPr>
          <w:b/>
          <w:sz w:val="32"/>
          <w:szCs w:val="32"/>
          <w:lang w:val="sr-Cyrl-RS"/>
        </w:rPr>
      </w:pPr>
      <w:r w:rsidRPr="00935C2D">
        <w:rPr>
          <w:b/>
          <w:sz w:val="32"/>
          <w:szCs w:val="32"/>
        </w:rPr>
        <w:t>О БЛИЖЕМ УРЕЂ</w:t>
      </w:r>
      <w:r>
        <w:rPr>
          <w:b/>
          <w:sz w:val="32"/>
          <w:szCs w:val="32"/>
        </w:rPr>
        <w:t>E</w:t>
      </w:r>
      <w:r w:rsidRPr="00935C2D">
        <w:rPr>
          <w:b/>
          <w:sz w:val="32"/>
          <w:szCs w:val="32"/>
        </w:rPr>
        <w:t>ЊУ ПОСТУПАКА ЈАВНИХ НАБАВКИ, НАБАВКИ НА КОЈЕ СЕ ЗАКОН НЕ ПРИМЕЊУЈЕ И НАБАВКИ ДРУШТВЕНИХ И ДРУГИХ ПОСЕБНИХ УСЛУГА</w:t>
      </w:r>
      <w:r>
        <w:rPr>
          <w:b/>
          <w:sz w:val="32"/>
          <w:szCs w:val="32"/>
          <w:lang w:val="sr-Cyrl-RS"/>
        </w:rPr>
        <w:t xml:space="preserve"> ОРГАНА ГРАДА ПРОКУПЉА</w:t>
      </w:r>
    </w:p>
    <w:p w14:paraId="298E1169" w14:textId="77777777" w:rsidR="00A67C90" w:rsidRDefault="00A67C90" w:rsidP="00F91485">
      <w:pPr>
        <w:spacing w:line="276" w:lineRule="auto"/>
        <w:jc w:val="center"/>
        <w:rPr>
          <w:b/>
          <w:sz w:val="32"/>
          <w:szCs w:val="32"/>
          <w:lang w:val="sr-Cyrl-RS"/>
        </w:rPr>
      </w:pPr>
    </w:p>
    <w:p w14:paraId="63134301" w14:textId="77777777" w:rsidR="00A67C90" w:rsidRPr="007B30BF" w:rsidRDefault="00A67C90" w:rsidP="00F91485">
      <w:pPr>
        <w:spacing w:line="276" w:lineRule="auto"/>
        <w:jc w:val="center"/>
        <w:rPr>
          <w:b/>
          <w:sz w:val="22"/>
          <w:szCs w:val="22"/>
          <w:lang w:val="sr-Cyrl-RS"/>
        </w:rPr>
      </w:pPr>
    </w:p>
    <w:p w14:paraId="68CFE5FD" w14:textId="77777777" w:rsidR="00F91485" w:rsidRDefault="00F91485" w:rsidP="00F91485">
      <w:pPr>
        <w:jc w:val="center"/>
        <w:rPr>
          <w:sz w:val="20"/>
          <w:szCs w:val="20"/>
          <w:lang w:val="sr-Cyrl-CS"/>
        </w:rPr>
      </w:pPr>
    </w:p>
    <w:p w14:paraId="0AB703E3" w14:textId="77777777" w:rsidR="00F91485" w:rsidRDefault="00F91485" w:rsidP="00F91485">
      <w:pPr>
        <w:jc w:val="center"/>
        <w:rPr>
          <w:sz w:val="20"/>
          <w:szCs w:val="20"/>
          <w:lang w:val="sr-Cyrl-CS"/>
        </w:rPr>
      </w:pPr>
    </w:p>
    <w:p w14:paraId="2A1CE14D" w14:textId="77777777" w:rsidR="00F91485" w:rsidRDefault="00F91485" w:rsidP="00F91485">
      <w:pPr>
        <w:jc w:val="center"/>
        <w:rPr>
          <w:sz w:val="20"/>
          <w:szCs w:val="20"/>
          <w:lang w:val="sr-Cyrl-CS"/>
        </w:rPr>
      </w:pPr>
    </w:p>
    <w:p w14:paraId="30FC058A" w14:textId="77777777" w:rsidR="00F91485" w:rsidRDefault="00F91485" w:rsidP="00F91485">
      <w:pPr>
        <w:jc w:val="center"/>
        <w:rPr>
          <w:sz w:val="20"/>
          <w:szCs w:val="20"/>
          <w:lang w:val="sr-Cyrl-CS"/>
        </w:rPr>
      </w:pPr>
    </w:p>
    <w:p w14:paraId="4F6D4C4F" w14:textId="77777777" w:rsidR="00F91485" w:rsidRDefault="00F91485" w:rsidP="00F91485">
      <w:pPr>
        <w:jc w:val="center"/>
        <w:rPr>
          <w:sz w:val="20"/>
          <w:szCs w:val="20"/>
          <w:lang w:val="sr-Cyrl-CS"/>
        </w:rPr>
      </w:pPr>
    </w:p>
    <w:p w14:paraId="2F154FFC" w14:textId="77777777" w:rsidR="00F91485" w:rsidRDefault="00F91485" w:rsidP="00F91485">
      <w:pPr>
        <w:jc w:val="center"/>
        <w:rPr>
          <w:sz w:val="20"/>
          <w:szCs w:val="20"/>
          <w:lang w:val="sr-Cyrl-CS"/>
        </w:rPr>
      </w:pPr>
    </w:p>
    <w:p w14:paraId="5FAA55DB" w14:textId="77777777" w:rsidR="00F91485" w:rsidRDefault="00F91485" w:rsidP="00F91485">
      <w:pPr>
        <w:jc w:val="center"/>
        <w:rPr>
          <w:sz w:val="20"/>
          <w:szCs w:val="20"/>
          <w:lang w:val="sr-Cyrl-CS"/>
        </w:rPr>
      </w:pPr>
    </w:p>
    <w:p w14:paraId="24AC8E33" w14:textId="77777777" w:rsidR="00F91485" w:rsidRDefault="00F91485" w:rsidP="00F91485">
      <w:pPr>
        <w:jc w:val="center"/>
        <w:rPr>
          <w:sz w:val="20"/>
          <w:szCs w:val="20"/>
          <w:lang w:val="sr-Cyrl-CS"/>
        </w:rPr>
      </w:pPr>
    </w:p>
    <w:p w14:paraId="0AD7F3A0" w14:textId="77777777" w:rsidR="00F91485" w:rsidRDefault="00F91485" w:rsidP="00F91485">
      <w:pPr>
        <w:jc w:val="center"/>
        <w:rPr>
          <w:sz w:val="20"/>
          <w:szCs w:val="20"/>
          <w:lang w:val="sr-Cyrl-CS"/>
        </w:rPr>
      </w:pPr>
    </w:p>
    <w:p w14:paraId="19AA0457" w14:textId="77777777" w:rsidR="00F91485" w:rsidRDefault="00F91485" w:rsidP="00F91485">
      <w:pPr>
        <w:jc w:val="center"/>
        <w:rPr>
          <w:sz w:val="20"/>
          <w:szCs w:val="20"/>
          <w:lang w:val="sr-Cyrl-CS"/>
        </w:rPr>
      </w:pPr>
    </w:p>
    <w:p w14:paraId="6D5F8745" w14:textId="77777777" w:rsidR="00F91485" w:rsidRDefault="00F91485" w:rsidP="00F91485">
      <w:pPr>
        <w:jc w:val="center"/>
        <w:rPr>
          <w:sz w:val="20"/>
          <w:szCs w:val="20"/>
          <w:lang w:val="sr-Cyrl-CS"/>
        </w:rPr>
      </w:pPr>
      <w:r w:rsidRPr="00871D1A">
        <w:rPr>
          <w:sz w:val="20"/>
          <w:szCs w:val="20"/>
          <w:lang w:val="sr-Cyrl-CS"/>
        </w:rPr>
        <w:t xml:space="preserve">С А Д Р Ж А Ј   </w:t>
      </w:r>
    </w:p>
    <w:p w14:paraId="04D548A6" w14:textId="77777777" w:rsidR="00F91485" w:rsidRPr="00871D1A" w:rsidRDefault="00F91485" w:rsidP="00F91485">
      <w:pPr>
        <w:jc w:val="center"/>
        <w:rPr>
          <w:sz w:val="20"/>
          <w:szCs w:val="20"/>
          <w:lang w:val="sr-Cyrl-CS"/>
        </w:rPr>
      </w:pPr>
    </w:p>
    <w:p w14:paraId="0550AF0C" w14:textId="77777777" w:rsidR="00F91485" w:rsidRPr="00871D1A" w:rsidRDefault="00F91485" w:rsidP="00F91485">
      <w:pPr>
        <w:jc w:val="center"/>
        <w:rPr>
          <w:sz w:val="20"/>
          <w:szCs w:val="20"/>
          <w:lang w:val="sr-Cyrl-CS"/>
        </w:rPr>
      </w:pPr>
    </w:p>
    <w:p w14:paraId="03580F51" w14:textId="2F250D3B" w:rsidR="00F91485" w:rsidRPr="00871D1A" w:rsidRDefault="00F91485" w:rsidP="00F91485">
      <w:pPr>
        <w:rPr>
          <w:sz w:val="20"/>
          <w:szCs w:val="20"/>
          <w:lang w:val="sr-Cyrl-CS"/>
        </w:rPr>
      </w:pPr>
      <w:r w:rsidRPr="00871D1A">
        <w:rPr>
          <w:sz w:val="20"/>
          <w:szCs w:val="20"/>
          <w:lang w:val="sr-Cyrl-CS"/>
        </w:rPr>
        <w:t xml:space="preserve"> I. ПРЕДМЕТ   УРЕЂИВАЊА</w:t>
      </w:r>
      <w:r>
        <w:rPr>
          <w:sz w:val="20"/>
          <w:szCs w:val="20"/>
          <w:lang w:val="sr-Cyrl-CS"/>
        </w:rPr>
        <w:t>...........................</w:t>
      </w:r>
      <w:r w:rsidRPr="00871D1A">
        <w:rPr>
          <w:sz w:val="20"/>
          <w:szCs w:val="20"/>
          <w:lang w:val="sr-Cyrl-CS"/>
        </w:rPr>
        <w:t>..............................................................................................................</w:t>
      </w:r>
      <w:r>
        <w:rPr>
          <w:sz w:val="20"/>
          <w:szCs w:val="20"/>
          <w:lang w:val="sr-Cyrl-CS"/>
        </w:rPr>
        <w:t>..</w:t>
      </w:r>
      <w:r w:rsidRPr="00871D1A">
        <w:rPr>
          <w:sz w:val="20"/>
          <w:szCs w:val="20"/>
          <w:lang w:val="sr-Cyrl-CS"/>
        </w:rPr>
        <w:t xml:space="preserve">...........4 </w:t>
      </w:r>
    </w:p>
    <w:p w14:paraId="6450537E" w14:textId="77777777" w:rsidR="00F91485" w:rsidRPr="00871D1A" w:rsidRDefault="00F91485" w:rsidP="00F91485">
      <w:pPr>
        <w:ind w:firstLine="720"/>
        <w:rPr>
          <w:sz w:val="20"/>
          <w:szCs w:val="20"/>
          <w:lang w:val="sr-Cyrl-CS"/>
        </w:rPr>
      </w:pPr>
      <w:r w:rsidRPr="00871D1A">
        <w:rPr>
          <w:sz w:val="20"/>
          <w:szCs w:val="20"/>
          <w:lang w:val="sr-Cyrl-CS"/>
        </w:rPr>
        <w:t>Основне одредбе</w:t>
      </w:r>
      <w:r>
        <w:rPr>
          <w:sz w:val="20"/>
          <w:szCs w:val="20"/>
          <w:lang w:val="sr-Cyrl-CS"/>
        </w:rPr>
        <w:t>..................................</w:t>
      </w:r>
      <w:r w:rsidRPr="00871D1A">
        <w:rPr>
          <w:sz w:val="20"/>
          <w:szCs w:val="20"/>
          <w:lang w:val="sr-Cyrl-CS"/>
        </w:rPr>
        <w:t>................................................................................................................</w:t>
      </w:r>
      <w:r>
        <w:rPr>
          <w:sz w:val="20"/>
          <w:szCs w:val="20"/>
          <w:lang w:val="sr-Cyrl-CS"/>
        </w:rPr>
        <w:t>.</w:t>
      </w:r>
      <w:r w:rsidRPr="00871D1A">
        <w:rPr>
          <w:sz w:val="20"/>
          <w:szCs w:val="20"/>
          <w:lang w:val="sr-Cyrl-CS"/>
        </w:rPr>
        <w:t xml:space="preserve">...............4 </w:t>
      </w:r>
    </w:p>
    <w:p w14:paraId="789FE408" w14:textId="4A5A4B19" w:rsidR="00F91485" w:rsidRDefault="00F91485" w:rsidP="00F91485">
      <w:pPr>
        <w:ind w:firstLine="720"/>
        <w:rPr>
          <w:sz w:val="20"/>
          <w:szCs w:val="20"/>
          <w:lang w:val="sr-Cyrl-CS"/>
        </w:rPr>
      </w:pPr>
      <w:r>
        <w:rPr>
          <w:sz w:val="20"/>
          <w:szCs w:val="20"/>
          <w:lang w:val="sr-Cyrl-RS"/>
        </w:rPr>
        <w:t>Појмови.......................................................</w:t>
      </w:r>
      <w:r w:rsidRPr="00871D1A">
        <w:rPr>
          <w:sz w:val="20"/>
          <w:szCs w:val="20"/>
          <w:lang w:val="sr-Cyrl-CS"/>
        </w:rPr>
        <w:t>............................................................................................</w:t>
      </w:r>
      <w:r>
        <w:rPr>
          <w:sz w:val="20"/>
          <w:szCs w:val="20"/>
          <w:lang w:val="sr-Cyrl-CS"/>
        </w:rPr>
        <w:t>4</w:t>
      </w:r>
    </w:p>
    <w:p w14:paraId="28FC1040" w14:textId="77777777" w:rsidR="00F91485" w:rsidRDefault="00F91485" w:rsidP="00F91485">
      <w:pPr>
        <w:ind w:firstLine="720"/>
        <w:rPr>
          <w:sz w:val="20"/>
          <w:szCs w:val="20"/>
          <w:lang w:val="sr-Cyrl-CS"/>
        </w:rPr>
      </w:pPr>
      <w:r>
        <w:rPr>
          <w:sz w:val="20"/>
          <w:szCs w:val="20"/>
          <w:lang w:val="sr-Cyrl-CS"/>
        </w:rPr>
        <w:t>Циљеви правилника...................................</w:t>
      </w:r>
      <w:r w:rsidRPr="006E4146">
        <w:rPr>
          <w:sz w:val="20"/>
          <w:szCs w:val="20"/>
          <w:lang w:val="sr-Cyrl-CS"/>
        </w:rPr>
        <w:t>.............................................................................................................</w:t>
      </w:r>
      <w:r>
        <w:rPr>
          <w:sz w:val="20"/>
          <w:szCs w:val="20"/>
          <w:lang w:val="sr-Cyrl-CS"/>
        </w:rPr>
        <w:t>.</w:t>
      </w:r>
      <w:r w:rsidRPr="006E4146">
        <w:rPr>
          <w:sz w:val="20"/>
          <w:szCs w:val="20"/>
          <w:lang w:val="sr-Cyrl-CS"/>
        </w:rPr>
        <w:t>............</w:t>
      </w:r>
      <w:r>
        <w:rPr>
          <w:sz w:val="20"/>
          <w:szCs w:val="20"/>
          <w:lang w:val="sr-Cyrl-CS"/>
        </w:rPr>
        <w:t>5</w:t>
      </w:r>
    </w:p>
    <w:p w14:paraId="69083F24" w14:textId="77777777" w:rsidR="00F91485" w:rsidRPr="00871D1A" w:rsidRDefault="00F91485" w:rsidP="00F91485">
      <w:pPr>
        <w:ind w:firstLine="720"/>
        <w:rPr>
          <w:sz w:val="20"/>
          <w:szCs w:val="20"/>
          <w:lang w:val="sr-Cyrl-CS"/>
        </w:rPr>
      </w:pPr>
    </w:p>
    <w:p w14:paraId="7C6B2463" w14:textId="4504FD54" w:rsidR="00F91485" w:rsidRPr="00871D1A" w:rsidRDefault="00F91485" w:rsidP="00F91485">
      <w:pPr>
        <w:rPr>
          <w:sz w:val="20"/>
          <w:szCs w:val="20"/>
          <w:lang w:val="sr-Cyrl-CS"/>
        </w:rPr>
      </w:pPr>
      <w:r w:rsidRPr="00871D1A">
        <w:rPr>
          <w:sz w:val="20"/>
          <w:szCs w:val="20"/>
          <w:lang w:val="sr-Cyrl-CS"/>
        </w:rPr>
        <w:t xml:space="preserve">II.  ПЛАНИРАЊЕ </w:t>
      </w:r>
      <w:r>
        <w:rPr>
          <w:sz w:val="20"/>
          <w:szCs w:val="20"/>
          <w:lang w:val="sr-Cyrl-CS"/>
        </w:rPr>
        <w:t xml:space="preserve">ЈАВНИХ </w:t>
      </w:r>
      <w:r w:rsidRPr="00871D1A">
        <w:rPr>
          <w:sz w:val="20"/>
          <w:szCs w:val="20"/>
          <w:lang w:val="sr-Cyrl-CS"/>
        </w:rPr>
        <w:t>НАБАВКИ</w:t>
      </w:r>
      <w:r>
        <w:rPr>
          <w:sz w:val="20"/>
          <w:szCs w:val="20"/>
          <w:lang w:val="sr-Cyrl-CS"/>
        </w:rPr>
        <w:t>..............</w:t>
      </w:r>
      <w:r w:rsidRPr="00871D1A">
        <w:rPr>
          <w:sz w:val="20"/>
          <w:szCs w:val="20"/>
          <w:lang w:val="sr-Cyrl-CS"/>
        </w:rPr>
        <w:t>...............................................................................................................</w:t>
      </w:r>
      <w:r>
        <w:rPr>
          <w:sz w:val="20"/>
          <w:szCs w:val="20"/>
          <w:lang w:val="sr-Cyrl-CS"/>
        </w:rPr>
        <w:t>.</w:t>
      </w:r>
      <w:r w:rsidRPr="00871D1A">
        <w:rPr>
          <w:sz w:val="20"/>
          <w:szCs w:val="20"/>
          <w:lang w:val="sr-Cyrl-CS"/>
        </w:rPr>
        <w:t>.......</w:t>
      </w:r>
      <w:r>
        <w:rPr>
          <w:sz w:val="20"/>
          <w:szCs w:val="20"/>
          <w:lang w:val="sr-Latn-RS"/>
        </w:rPr>
        <w:t>.....................</w:t>
      </w:r>
      <w:r w:rsidRPr="00871D1A">
        <w:rPr>
          <w:sz w:val="20"/>
          <w:szCs w:val="20"/>
          <w:lang w:val="sr-Cyrl-CS"/>
        </w:rPr>
        <w:t xml:space="preserve">....5 </w:t>
      </w:r>
    </w:p>
    <w:p w14:paraId="355FE1C7" w14:textId="1E0151A1" w:rsidR="00F91485" w:rsidRPr="00871D1A" w:rsidRDefault="00F91485" w:rsidP="00F91485">
      <w:pPr>
        <w:ind w:left="720"/>
        <w:rPr>
          <w:sz w:val="20"/>
          <w:szCs w:val="20"/>
          <w:lang w:val="sr-Cyrl-CS"/>
        </w:rPr>
      </w:pPr>
      <w:r w:rsidRPr="006E4146">
        <w:rPr>
          <w:sz w:val="20"/>
          <w:szCs w:val="20"/>
          <w:lang w:val="sr-Cyrl-CS"/>
        </w:rPr>
        <w:t>План јавних набавки</w:t>
      </w:r>
      <w:r>
        <w:rPr>
          <w:sz w:val="20"/>
          <w:szCs w:val="20"/>
          <w:lang w:val="sr-Cyrl-CS"/>
        </w:rPr>
        <w:t>........................................................</w:t>
      </w:r>
      <w:r w:rsidRPr="00871D1A">
        <w:rPr>
          <w:sz w:val="20"/>
          <w:szCs w:val="20"/>
          <w:lang w:val="sr-Cyrl-CS"/>
        </w:rPr>
        <w:t xml:space="preserve">..............................................................................................5 </w:t>
      </w:r>
    </w:p>
    <w:p w14:paraId="3A6553DA" w14:textId="70E7912B" w:rsidR="00F91485" w:rsidRDefault="00F91485" w:rsidP="00F91485">
      <w:pPr>
        <w:ind w:firstLine="720"/>
        <w:rPr>
          <w:sz w:val="20"/>
          <w:szCs w:val="20"/>
          <w:lang w:val="sr-Cyrl-CS"/>
        </w:rPr>
      </w:pPr>
      <w:r w:rsidRPr="00871D1A">
        <w:rPr>
          <w:sz w:val="20"/>
          <w:szCs w:val="20"/>
          <w:lang w:val="sr-Cyrl-CS"/>
        </w:rPr>
        <w:t>Критеријуми за планирање набавки</w:t>
      </w:r>
      <w:r>
        <w:rPr>
          <w:sz w:val="20"/>
          <w:szCs w:val="20"/>
          <w:lang w:val="sr-Cyrl-CS"/>
        </w:rPr>
        <w:t>..................................</w:t>
      </w:r>
      <w:r w:rsidRPr="00871D1A">
        <w:rPr>
          <w:sz w:val="20"/>
          <w:szCs w:val="20"/>
          <w:lang w:val="sr-Cyrl-CS"/>
        </w:rPr>
        <w:t>.................................................................................</w:t>
      </w:r>
      <w:r>
        <w:rPr>
          <w:sz w:val="20"/>
          <w:szCs w:val="20"/>
          <w:lang w:val="sr-Cyrl-CS"/>
        </w:rPr>
        <w:t>.</w:t>
      </w:r>
      <w:r w:rsidRPr="00871D1A">
        <w:rPr>
          <w:sz w:val="20"/>
          <w:szCs w:val="20"/>
          <w:lang w:val="sr-Cyrl-CS"/>
        </w:rPr>
        <w:t>....</w:t>
      </w:r>
      <w:r>
        <w:rPr>
          <w:sz w:val="20"/>
          <w:szCs w:val="20"/>
          <w:lang w:val="sr-Latn-RS"/>
        </w:rPr>
        <w:t>..................................</w:t>
      </w:r>
      <w:r w:rsidRPr="00871D1A">
        <w:rPr>
          <w:sz w:val="20"/>
          <w:szCs w:val="20"/>
          <w:lang w:val="sr-Cyrl-CS"/>
        </w:rPr>
        <w:t>...........</w:t>
      </w:r>
      <w:r>
        <w:rPr>
          <w:sz w:val="20"/>
          <w:szCs w:val="20"/>
          <w:lang w:val="sr-Cyrl-CS"/>
        </w:rPr>
        <w:t>6</w:t>
      </w:r>
    </w:p>
    <w:p w14:paraId="5C4EB3C0" w14:textId="0B6314B1" w:rsidR="00F91485" w:rsidRPr="00871D1A" w:rsidRDefault="00F91485" w:rsidP="00F91485">
      <w:pPr>
        <w:ind w:firstLine="720"/>
        <w:rPr>
          <w:sz w:val="20"/>
          <w:szCs w:val="20"/>
          <w:lang w:val="sr-Cyrl-CS"/>
        </w:rPr>
      </w:pPr>
      <w:r w:rsidRPr="006E4146">
        <w:rPr>
          <w:sz w:val="20"/>
          <w:szCs w:val="20"/>
          <w:lang w:val="sr-Cyrl-CS"/>
        </w:rPr>
        <w:t>Учесници у планирању набавки</w:t>
      </w:r>
      <w:r>
        <w:rPr>
          <w:sz w:val="20"/>
          <w:szCs w:val="20"/>
          <w:lang w:val="sr-Cyrl-CS"/>
        </w:rPr>
        <w:t>................................................................</w:t>
      </w:r>
      <w:r w:rsidRPr="006E4146">
        <w:rPr>
          <w:sz w:val="20"/>
          <w:szCs w:val="20"/>
          <w:lang w:val="sr-Cyrl-CS"/>
        </w:rPr>
        <w:t>............................................................</w:t>
      </w:r>
      <w:r>
        <w:rPr>
          <w:sz w:val="20"/>
          <w:szCs w:val="20"/>
          <w:lang w:val="sr-Cyrl-CS"/>
        </w:rPr>
        <w:t>.</w:t>
      </w:r>
      <w:r w:rsidRPr="006E4146">
        <w:rPr>
          <w:sz w:val="20"/>
          <w:szCs w:val="20"/>
          <w:lang w:val="sr-Cyrl-CS"/>
        </w:rPr>
        <w:t>....</w:t>
      </w:r>
      <w:r>
        <w:rPr>
          <w:sz w:val="20"/>
          <w:szCs w:val="20"/>
          <w:lang w:val="sr-Latn-RS"/>
        </w:rPr>
        <w:t>.............................</w:t>
      </w:r>
      <w:r w:rsidRPr="006E4146">
        <w:rPr>
          <w:sz w:val="20"/>
          <w:szCs w:val="20"/>
          <w:lang w:val="sr-Cyrl-CS"/>
        </w:rPr>
        <w:t>........6</w:t>
      </w:r>
    </w:p>
    <w:p w14:paraId="5252B99F" w14:textId="33A80811" w:rsidR="00F91485" w:rsidRDefault="00F91485" w:rsidP="00F91485">
      <w:pPr>
        <w:ind w:firstLine="720"/>
        <w:rPr>
          <w:sz w:val="20"/>
          <w:szCs w:val="20"/>
          <w:lang w:val="sr-Cyrl-CS"/>
        </w:rPr>
      </w:pPr>
      <w:r w:rsidRPr="006E4146">
        <w:rPr>
          <w:sz w:val="20"/>
          <w:szCs w:val="20"/>
          <w:lang w:val="sr-Cyrl-CS"/>
        </w:rPr>
        <w:t>Основ за исказивање потреба</w:t>
      </w:r>
      <w:r>
        <w:rPr>
          <w:sz w:val="20"/>
          <w:szCs w:val="20"/>
          <w:lang w:val="sr-Cyrl-CS"/>
        </w:rPr>
        <w:t>..................................................</w:t>
      </w:r>
      <w:r w:rsidRPr="00871D1A">
        <w:rPr>
          <w:sz w:val="20"/>
          <w:szCs w:val="20"/>
          <w:lang w:val="sr-Cyrl-CS"/>
        </w:rPr>
        <w:t>...........................................................................</w:t>
      </w:r>
      <w:r>
        <w:rPr>
          <w:sz w:val="20"/>
          <w:szCs w:val="20"/>
          <w:lang w:val="sr-Cyrl-CS"/>
        </w:rPr>
        <w:t>.</w:t>
      </w:r>
      <w:r w:rsidRPr="00871D1A">
        <w:rPr>
          <w:sz w:val="20"/>
          <w:szCs w:val="20"/>
          <w:lang w:val="sr-Cyrl-CS"/>
        </w:rPr>
        <w:t>...</w:t>
      </w:r>
      <w:r>
        <w:rPr>
          <w:sz w:val="20"/>
          <w:szCs w:val="20"/>
          <w:lang w:val="sr-Latn-RS"/>
        </w:rPr>
        <w:t>..........................</w:t>
      </w:r>
      <w:r w:rsidRPr="00871D1A">
        <w:rPr>
          <w:sz w:val="20"/>
          <w:szCs w:val="20"/>
          <w:lang w:val="sr-Cyrl-CS"/>
        </w:rPr>
        <w:t xml:space="preserve">............6 </w:t>
      </w:r>
    </w:p>
    <w:p w14:paraId="4AA7DFAE" w14:textId="3BF81D7F" w:rsidR="00F91485" w:rsidRDefault="00F91485" w:rsidP="00F91485">
      <w:pPr>
        <w:ind w:firstLine="720"/>
        <w:rPr>
          <w:sz w:val="20"/>
          <w:szCs w:val="20"/>
          <w:lang w:val="sr-Cyrl-CS"/>
        </w:rPr>
      </w:pPr>
      <w:r w:rsidRPr="006E4146">
        <w:rPr>
          <w:sz w:val="20"/>
          <w:szCs w:val="20"/>
          <w:lang w:val="sr-Cyrl-CS"/>
        </w:rPr>
        <w:t>Истраживање тржишта</w:t>
      </w:r>
      <w:r>
        <w:rPr>
          <w:sz w:val="20"/>
          <w:szCs w:val="20"/>
          <w:lang w:val="sr-Cyrl-CS"/>
        </w:rPr>
        <w:t>..............................................................</w:t>
      </w:r>
      <w:r w:rsidRPr="006E4146">
        <w:rPr>
          <w:sz w:val="20"/>
          <w:szCs w:val="20"/>
          <w:lang w:val="sr-Cyrl-CS"/>
        </w:rPr>
        <w:t>.......................................................................</w:t>
      </w:r>
      <w:r>
        <w:rPr>
          <w:sz w:val="20"/>
          <w:szCs w:val="20"/>
          <w:lang w:val="sr-Latn-RS"/>
        </w:rPr>
        <w:t>.............</w:t>
      </w:r>
      <w:r w:rsidRPr="006E4146">
        <w:rPr>
          <w:sz w:val="20"/>
          <w:szCs w:val="20"/>
          <w:lang w:val="sr-Cyrl-CS"/>
        </w:rPr>
        <w:t>.............</w:t>
      </w:r>
      <w:r>
        <w:rPr>
          <w:sz w:val="20"/>
          <w:szCs w:val="20"/>
          <w:lang w:val="sr-Cyrl-CS"/>
        </w:rPr>
        <w:t>.</w:t>
      </w:r>
      <w:r w:rsidRPr="006E4146">
        <w:rPr>
          <w:sz w:val="20"/>
          <w:szCs w:val="20"/>
          <w:lang w:val="sr-Cyrl-CS"/>
        </w:rPr>
        <w:t>.....6</w:t>
      </w:r>
    </w:p>
    <w:p w14:paraId="253CE4AA" w14:textId="274B5535" w:rsidR="00F91485" w:rsidRDefault="00F91485" w:rsidP="00F91485">
      <w:pPr>
        <w:ind w:firstLine="720"/>
        <w:rPr>
          <w:sz w:val="20"/>
          <w:szCs w:val="20"/>
          <w:lang w:val="sr-Cyrl-CS"/>
        </w:rPr>
      </w:pPr>
      <w:r w:rsidRPr="006E4146">
        <w:rPr>
          <w:sz w:val="20"/>
          <w:szCs w:val="20"/>
          <w:lang w:val="sr-Cyrl-CS"/>
        </w:rPr>
        <w:t>Начин истраживања тржишта</w:t>
      </w:r>
      <w:r>
        <w:rPr>
          <w:sz w:val="20"/>
          <w:szCs w:val="20"/>
          <w:lang w:val="sr-Cyrl-CS"/>
        </w:rPr>
        <w:t>...........................................................................................................................</w:t>
      </w:r>
      <w:r>
        <w:rPr>
          <w:sz w:val="20"/>
          <w:szCs w:val="20"/>
          <w:lang w:val="sr-Latn-RS"/>
        </w:rPr>
        <w:t>........................</w:t>
      </w:r>
      <w:r>
        <w:rPr>
          <w:sz w:val="20"/>
          <w:szCs w:val="20"/>
          <w:lang w:val="sr-Cyrl-CS"/>
        </w:rPr>
        <w:t>..................7</w:t>
      </w:r>
    </w:p>
    <w:p w14:paraId="2C1D080E" w14:textId="69572BC7" w:rsidR="00F91485" w:rsidRDefault="00F91485" w:rsidP="00F91485">
      <w:pPr>
        <w:ind w:firstLine="720"/>
        <w:rPr>
          <w:sz w:val="20"/>
          <w:szCs w:val="20"/>
          <w:lang w:val="sr-Cyrl-CS"/>
        </w:rPr>
      </w:pPr>
      <w:r w:rsidRPr="006E4146">
        <w:rPr>
          <w:sz w:val="20"/>
          <w:szCs w:val="20"/>
          <w:lang w:val="sr-Cyrl-CS"/>
        </w:rPr>
        <w:t>Састављање писане белешке о истраживању тржишта</w:t>
      </w:r>
      <w:r>
        <w:rPr>
          <w:sz w:val="20"/>
          <w:szCs w:val="20"/>
          <w:lang w:val="sr-Cyrl-CS"/>
        </w:rPr>
        <w:t>.........................................................................................</w:t>
      </w:r>
      <w:r w:rsidR="00830DE5">
        <w:rPr>
          <w:sz w:val="20"/>
          <w:szCs w:val="20"/>
          <w:lang w:val="sr-Latn-RS"/>
        </w:rPr>
        <w:t>..................................................................</w:t>
      </w:r>
      <w:r>
        <w:rPr>
          <w:sz w:val="20"/>
          <w:szCs w:val="20"/>
          <w:lang w:val="sr-Cyrl-CS"/>
        </w:rPr>
        <w:t>..........7</w:t>
      </w:r>
    </w:p>
    <w:p w14:paraId="70CAC0B3" w14:textId="6050BA80" w:rsidR="00F91485" w:rsidRPr="00CB3605" w:rsidRDefault="00F91485" w:rsidP="00F91485">
      <w:pPr>
        <w:ind w:firstLine="720"/>
        <w:rPr>
          <w:sz w:val="20"/>
          <w:szCs w:val="20"/>
          <w:lang w:val="sr-Cyrl-RS"/>
        </w:rPr>
      </w:pPr>
      <w:r w:rsidRPr="006E4146">
        <w:rPr>
          <w:sz w:val="20"/>
          <w:szCs w:val="20"/>
          <w:lang w:val="sr-Cyrl-CS"/>
        </w:rPr>
        <w:t>Одређивање процењене вредности</w:t>
      </w:r>
      <w:r>
        <w:rPr>
          <w:sz w:val="20"/>
          <w:szCs w:val="20"/>
          <w:lang w:val="sr-Cyrl-CS"/>
        </w:rPr>
        <w:t>......................................................................................................................</w:t>
      </w:r>
      <w:r w:rsidR="00830DE5">
        <w:rPr>
          <w:sz w:val="20"/>
          <w:szCs w:val="20"/>
          <w:lang w:val="sr-Latn-RS"/>
        </w:rPr>
        <w:t>...............................</w:t>
      </w:r>
      <w:r>
        <w:rPr>
          <w:sz w:val="20"/>
          <w:szCs w:val="20"/>
          <w:lang w:val="sr-Cyrl-CS"/>
        </w:rPr>
        <w:t>..............</w:t>
      </w:r>
      <w:r>
        <w:rPr>
          <w:sz w:val="20"/>
          <w:szCs w:val="20"/>
          <w:lang w:val="sr-Cyrl-RS"/>
        </w:rPr>
        <w:t>8</w:t>
      </w:r>
    </w:p>
    <w:p w14:paraId="2D4F7509" w14:textId="66023A7F" w:rsidR="00F91485" w:rsidRPr="005B1900" w:rsidRDefault="00F91485" w:rsidP="00F91485">
      <w:pPr>
        <w:ind w:firstLine="720"/>
        <w:rPr>
          <w:sz w:val="20"/>
          <w:szCs w:val="20"/>
        </w:rPr>
      </w:pPr>
      <w:r w:rsidRPr="006E4146">
        <w:rPr>
          <w:sz w:val="20"/>
          <w:szCs w:val="20"/>
          <w:lang w:val="sr-Cyrl-CS"/>
        </w:rPr>
        <w:t>Провера исказаних потреба</w:t>
      </w:r>
      <w:r>
        <w:rPr>
          <w:sz w:val="20"/>
          <w:szCs w:val="20"/>
          <w:lang w:val="sr-Cyrl-CS"/>
        </w:rPr>
        <w:t>..................................................................................................................................</w:t>
      </w:r>
      <w:r w:rsidR="00830DE5">
        <w:rPr>
          <w:sz w:val="20"/>
          <w:szCs w:val="20"/>
          <w:lang w:val="sr-Latn-RS"/>
        </w:rPr>
        <w:t>.......................</w:t>
      </w:r>
      <w:r>
        <w:rPr>
          <w:sz w:val="20"/>
          <w:szCs w:val="20"/>
          <w:lang w:val="sr-Cyrl-CS"/>
        </w:rPr>
        <w:t>..............</w:t>
      </w:r>
      <w:r>
        <w:rPr>
          <w:sz w:val="20"/>
          <w:szCs w:val="20"/>
        </w:rPr>
        <w:t>9</w:t>
      </w:r>
    </w:p>
    <w:p w14:paraId="5C49A439" w14:textId="043B0BF4" w:rsidR="00F91485" w:rsidRDefault="00F91485" w:rsidP="00F91485">
      <w:pPr>
        <w:ind w:firstLine="720"/>
        <w:rPr>
          <w:sz w:val="20"/>
          <w:szCs w:val="20"/>
          <w:lang w:val="sr-Cyrl-CS"/>
        </w:rPr>
      </w:pPr>
      <w:r w:rsidRPr="006E4146">
        <w:rPr>
          <w:sz w:val="20"/>
          <w:szCs w:val="20"/>
          <w:lang w:val="sr-Cyrl-CS"/>
        </w:rPr>
        <w:t>Одговорност за унете податке</w:t>
      </w:r>
      <w:r>
        <w:rPr>
          <w:sz w:val="20"/>
          <w:szCs w:val="20"/>
          <w:lang w:val="sr-Cyrl-CS"/>
        </w:rPr>
        <w:t>............................................................................................................................</w:t>
      </w:r>
      <w:r w:rsidR="00830DE5">
        <w:rPr>
          <w:sz w:val="20"/>
          <w:szCs w:val="20"/>
          <w:lang w:val="sr-Latn-RS"/>
        </w:rPr>
        <w:t>...........................</w:t>
      </w:r>
      <w:r>
        <w:rPr>
          <w:sz w:val="20"/>
          <w:szCs w:val="20"/>
          <w:lang w:val="sr-Cyrl-CS"/>
        </w:rPr>
        <w:t>................9</w:t>
      </w:r>
    </w:p>
    <w:p w14:paraId="102E0344" w14:textId="0077FD87" w:rsidR="00F91485" w:rsidRDefault="00F91485" w:rsidP="00F91485">
      <w:pPr>
        <w:ind w:firstLine="720"/>
        <w:rPr>
          <w:sz w:val="20"/>
          <w:szCs w:val="20"/>
          <w:lang w:val="sr-Cyrl-CS"/>
        </w:rPr>
      </w:pPr>
      <w:r w:rsidRPr="006E4146">
        <w:rPr>
          <w:sz w:val="20"/>
          <w:szCs w:val="20"/>
          <w:lang w:val="sr-Cyrl-CS"/>
        </w:rPr>
        <w:t>Поступак израде предлога плана јавних набавки</w:t>
      </w:r>
      <w:r>
        <w:rPr>
          <w:sz w:val="20"/>
          <w:szCs w:val="20"/>
          <w:lang w:val="sr-Cyrl-CS"/>
        </w:rPr>
        <w:t>................................................................................................</w:t>
      </w:r>
      <w:r w:rsidR="00830DE5">
        <w:rPr>
          <w:sz w:val="20"/>
          <w:szCs w:val="20"/>
          <w:lang w:val="sr-Latn-RS"/>
        </w:rPr>
        <w:t>.........................................................</w:t>
      </w:r>
      <w:r>
        <w:rPr>
          <w:sz w:val="20"/>
          <w:szCs w:val="20"/>
          <w:lang w:val="sr-Cyrl-CS"/>
        </w:rPr>
        <w:t>.............9</w:t>
      </w:r>
    </w:p>
    <w:p w14:paraId="503FF209" w14:textId="69848638" w:rsidR="00F91485" w:rsidRDefault="00F91485" w:rsidP="00F91485">
      <w:pPr>
        <w:ind w:firstLine="720"/>
        <w:rPr>
          <w:sz w:val="20"/>
          <w:szCs w:val="20"/>
          <w:lang w:val="sr-Cyrl-CS"/>
        </w:rPr>
      </w:pPr>
      <w:r w:rsidRPr="006E4146">
        <w:rPr>
          <w:sz w:val="20"/>
          <w:szCs w:val="20"/>
          <w:lang w:val="sr-Cyrl-CS"/>
        </w:rPr>
        <w:t>Доношење и објављивање плана јавних набавки</w:t>
      </w:r>
      <w:r>
        <w:rPr>
          <w:sz w:val="20"/>
          <w:szCs w:val="20"/>
          <w:lang w:val="sr-Cyrl-CS"/>
        </w:rPr>
        <w:t>................................................................................................</w:t>
      </w:r>
      <w:r w:rsidR="00830DE5">
        <w:rPr>
          <w:sz w:val="20"/>
          <w:szCs w:val="20"/>
          <w:lang w:val="sr-Latn-RS"/>
        </w:rPr>
        <w:t>..........................................................</w:t>
      </w:r>
      <w:r>
        <w:rPr>
          <w:sz w:val="20"/>
          <w:szCs w:val="20"/>
          <w:lang w:val="sr-Cyrl-CS"/>
        </w:rPr>
        <w:t>...........9</w:t>
      </w:r>
    </w:p>
    <w:p w14:paraId="40353529" w14:textId="1FADDD21" w:rsidR="00F91485" w:rsidRDefault="00F91485" w:rsidP="00F91485">
      <w:pPr>
        <w:ind w:firstLine="720"/>
        <w:rPr>
          <w:sz w:val="20"/>
          <w:szCs w:val="20"/>
          <w:lang w:val="sr-Cyrl-CS"/>
        </w:rPr>
      </w:pPr>
      <w:r w:rsidRPr="006E4146">
        <w:rPr>
          <w:sz w:val="20"/>
          <w:szCs w:val="20"/>
          <w:lang w:val="sr-Cyrl-CS"/>
        </w:rPr>
        <w:t>Измене и допуне плана јавних набавки</w:t>
      </w:r>
      <w:r>
        <w:rPr>
          <w:sz w:val="20"/>
          <w:szCs w:val="20"/>
          <w:lang w:val="sr-Cyrl-CS"/>
        </w:rPr>
        <w:t>...........................................................................................................</w:t>
      </w:r>
      <w:r w:rsidR="00830DE5">
        <w:rPr>
          <w:sz w:val="20"/>
          <w:szCs w:val="20"/>
          <w:lang w:val="sr-Latn-RS"/>
        </w:rPr>
        <w:t>.......................................</w:t>
      </w:r>
      <w:r>
        <w:rPr>
          <w:sz w:val="20"/>
          <w:szCs w:val="20"/>
          <w:lang w:val="sr-Cyrl-CS"/>
        </w:rPr>
        <w:t>................10</w:t>
      </w:r>
    </w:p>
    <w:p w14:paraId="54454354" w14:textId="6034AF93" w:rsidR="00F91485" w:rsidRDefault="00F91485" w:rsidP="00F91485">
      <w:pPr>
        <w:ind w:firstLine="720"/>
        <w:rPr>
          <w:sz w:val="20"/>
          <w:szCs w:val="20"/>
          <w:lang w:val="sr-Cyrl-CS"/>
        </w:rPr>
      </w:pPr>
      <w:r w:rsidRPr="00D04F62">
        <w:rPr>
          <w:sz w:val="20"/>
          <w:szCs w:val="20"/>
          <w:lang w:val="sr-Cyrl-CS"/>
        </w:rPr>
        <w:t>Комуникација у вези с пословима јавних набавки</w:t>
      </w:r>
      <w:r>
        <w:rPr>
          <w:sz w:val="20"/>
          <w:szCs w:val="20"/>
          <w:lang w:val="sr-Cyrl-CS"/>
        </w:rPr>
        <w:t>...........................................................................................</w:t>
      </w:r>
      <w:r w:rsidR="00830DE5">
        <w:rPr>
          <w:sz w:val="20"/>
          <w:szCs w:val="20"/>
          <w:lang w:val="sr-Latn-RS"/>
        </w:rPr>
        <w:t>...........................................................</w:t>
      </w:r>
      <w:r>
        <w:rPr>
          <w:sz w:val="20"/>
          <w:szCs w:val="20"/>
          <w:lang w:val="sr-Cyrl-CS"/>
        </w:rPr>
        <w:t>..............10</w:t>
      </w:r>
    </w:p>
    <w:p w14:paraId="0034DAC4" w14:textId="3FA632AC" w:rsidR="00F91485" w:rsidRDefault="00F91485" w:rsidP="00F91485">
      <w:pPr>
        <w:ind w:firstLine="720"/>
        <w:rPr>
          <w:sz w:val="20"/>
          <w:szCs w:val="20"/>
          <w:lang w:val="sr-Cyrl-CS"/>
        </w:rPr>
      </w:pPr>
      <w:r w:rsidRPr="00D04F62">
        <w:rPr>
          <w:sz w:val="20"/>
          <w:szCs w:val="20"/>
          <w:lang w:val="sr-Cyrl-CS"/>
        </w:rPr>
        <w:t>Поступање са деловима понуде које се не достављају путем Портала јавних набавки</w:t>
      </w:r>
      <w:r>
        <w:rPr>
          <w:sz w:val="20"/>
          <w:szCs w:val="20"/>
          <w:lang w:val="sr-Cyrl-CS"/>
        </w:rPr>
        <w:t>...................................</w:t>
      </w:r>
      <w:r w:rsidR="00830DE5">
        <w:rPr>
          <w:sz w:val="20"/>
          <w:szCs w:val="20"/>
          <w:lang w:val="sr-Latn-RS"/>
        </w:rPr>
        <w:t>......................................................................................................................</w:t>
      </w:r>
      <w:r>
        <w:rPr>
          <w:sz w:val="20"/>
          <w:szCs w:val="20"/>
          <w:lang w:val="sr-Cyrl-CS"/>
        </w:rPr>
        <w:t>..........11</w:t>
      </w:r>
    </w:p>
    <w:p w14:paraId="06B93E3D" w14:textId="438E9D9F" w:rsidR="00F91485" w:rsidRDefault="00F91485" w:rsidP="00F91485">
      <w:pPr>
        <w:ind w:firstLine="720"/>
        <w:rPr>
          <w:sz w:val="20"/>
          <w:szCs w:val="20"/>
          <w:lang w:val="sr-Cyrl-CS"/>
        </w:rPr>
      </w:pPr>
      <w:r w:rsidRPr="00D04F62">
        <w:rPr>
          <w:sz w:val="20"/>
          <w:szCs w:val="20"/>
          <w:lang w:val="sr-Cyrl-CS"/>
        </w:rPr>
        <w:t>Евидентирање, чување документације у вези с набавкама и вођење евиденција</w:t>
      </w:r>
      <w:r>
        <w:rPr>
          <w:sz w:val="20"/>
          <w:szCs w:val="20"/>
          <w:lang w:val="sr-Cyrl-CS"/>
        </w:rPr>
        <w:t>...............................................</w:t>
      </w:r>
      <w:r w:rsidR="00830DE5">
        <w:rPr>
          <w:sz w:val="20"/>
          <w:szCs w:val="20"/>
          <w:lang w:val="sr-Latn-RS"/>
        </w:rPr>
        <w:t>.......................................................................................................</w:t>
      </w:r>
      <w:r>
        <w:rPr>
          <w:sz w:val="20"/>
          <w:szCs w:val="20"/>
          <w:lang w:val="sr-Cyrl-CS"/>
        </w:rPr>
        <w:t>........11</w:t>
      </w:r>
    </w:p>
    <w:p w14:paraId="0B956403" w14:textId="77777777" w:rsidR="00F91485" w:rsidRDefault="00F91485" w:rsidP="00F91485">
      <w:pPr>
        <w:rPr>
          <w:sz w:val="20"/>
          <w:szCs w:val="20"/>
          <w:lang w:val="sr-Cyrl-CS"/>
        </w:rPr>
      </w:pPr>
    </w:p>
    <w:p w14:paraId="7D2A6B44" w14:textId="22B1A72E" w:rsidR="00F91485" w:rsidRDefault="00F91485" w:rsidP="00F91485">
      <w:pPr>
        <w:rPr>
          <w:sz w:val="20"/>
          <w:szCs w:val="20"/>
          <w:lang w:val="sr-Cyrl-CS"/>
        </w:rPr>
      </w:pPr>
      <w:r w:rsidRPr="00871D1A">
        <w:rPr>
          <w:sz w:val="20"/>
          <w:szCs w:val="20"/>
          <w:lang w:val="sr-Cyrl-CS"/>
        </w:rPr>
        <w:t>III. СПРОВОЂЕЊЕ ПОСТУПКА ЈАВНЕ НАБАВКЕ..</w:t>
      </w:r>
      <w:r>
        <w:rPr>
          <w:sz w:val="20"/>
          <w:szCs w:val="20"/>
          <w:lang w:val="sr-Cyrl-CS"/>
        </w:rPr>
        <w:t>................................</w:t>
      </w:r>
      <w:r w:rsidRPr="00871D1A">
        <w:rPr>
          <w:sz w:val="20"/>
          <w:szCs w:val="20"/>
          <w:lang w:val="sr-Cyrl-CS"/>
        </w:rPr>
        <w:t>............................................................</w:t>
      </w:r>
      <w:r w:rsidR="00830DE5">
        <w:rPr>
          <w:sz w:val="20"/>
          <w:szCs w:val="20"/>
          <w:lang w:val="sr-Latn-RS"/>
        </w:rPr>
        <w:t>.............................................</w:t>
      </w:r>
      <w:r w:rsidRPr="00871D1A">
        <w:rPr>
          <w:sz w:val="20"/>
          <w:szCs w:val="20"/>
          <w:lang w:val="sr-Cyrl-CS"/>
        </w:rPr>
        <w:t xml:space="preserve">....................12 </w:t>
      </w:r>
    </w:p>
    <w:p w14:paraId="5F621CBF" w14:textId="3956BEFD" w:rsidR="00F91485" w:rsidRDefault="00F91485" w:rsidP="00F91485">
      <w:pPr>
        <w:ind w:firstLine="720"/>
        <w:rPr>
          <w:sz w:val="20"/>
          <w:szCs w:val="20"/>
          <w:lang w:val="sr-Cyrl-CS"/>
        </w:rPr>
      </w:pPr>
      <w:r w:rsidRPr="00D04F62">
        <w:rPr>
          <w:sz w:val="20"/>
          <w:szCs w:val="20"/>
          <w:lang w:val="sr-Cyrl-CS"/>
        </w:rPr>
        <w:t>Повремене заједничке набавке</w:t>
      </w:r>
      <w:r w:rsidRPr="00871D1A">
        <w:rPr>
          <w:sz w:val="20"/>
          <w:szCs w:val="20"/>
          <w:lang w:val="sr-Cyrl-CS"/>
        </w:rPr>
        <w:t>.............................................................</w:t>
      </w:r>
      <w:r>
        <w:rPr>
          <w:sz w:val="20"/>
          <w:szCs w:val="20"/>
          <w:lang w:val="sr-Cyrl-CS"/>
        </w:rPr>
        <w:t>.....................................</w:t>
      </w:r>
      <w:r w:rsidRPr="00871D1A">
        <w:rPr>
          <w:sz w:val="20"/>
          <w:szCs w:val="20"/>
          <w:lang w:val="sr-Cyrl-CS"/>
        </w:rPr>
        <w:t>.......................</w:t>
      </w:r>
      <w:r w:rsidR="00830DE5">
        <w:rPr>
          <w:sz w:val="20"/>
          <w:szCs w:val="20"/>
          <w:lang w:val="sr-Latn-RS"/>
        </w:rPr>
        <w:t>...............................</w:t>
      </w:r>
      <w:r w:rsidRPr="00871D1A">
        <w:rPr>
          <w:sz w:val="20"/>
          <w:szCs w:val="20"/>
          <w:lang w:val="sr-Cyrl-CS"/>
        </w:rPr>
        <w:t>................12</w:t>
      </w:r>
    </w:p>
    <w:p w14:paraId="51F5A6E0" w14:textId="627D9C91" w:rsidR="00F91485" w:rsidRDefault="00F91485" w:rsidP="00F91485">
      <w:pPr>
        <w:ind w:firstLine="720"/>
        <w:rPr>
          <w:sz w:val="20"/>
          <w:szCs w:val="20"/>
          <w:lang w:val="sr-Cyrl-CS"/>
        </w:rPr>
      </w:pPr>
      <w:r w:rsidRPr="00D04F62">
        <w:rPr>
          <w:sz w:val="20"/>
          <w:szCs w:val="20"/>
          <w:lang w:val="sr-Cyrl-CS"/>
        </w:rPr>
        <w:t>Уговори субвенционисани или суфинансирани од стране јавних наручилаца</w:t>
      </w:r>
      <w:r>
        <w:rPr>
          <w:sz w:val="20"/>
          <w:szCs w:val="20"/>
          <w:lang w:val="sr-Cyrl-CS"/>
        </w:rPr>
        <w:t>....................................................</w:t>
      </w:r>
      <w:r w:rsidR="00830DE5">
        <w:rPr>
          <w:sz w:val="20"/>
          <w:szCs w:val="20"/>
          <w:lang w:val="sr-Latn-RS"/>
        </w:rPr>
        <w:t>......................................................................................................</w:t>
      </w:r>
      <w:r>
        <w:rPr>
          <w:sz w:val="20"/>
          <w:szCs w:val="20"/>
          <w:lang w:val="sr-Cyrl-CS"/>
        </w:rPr>
        <w:t>.......12</w:t>
      </w:r>
    </w:p>
    <w:p w14:paraId="580FB0E5" w14:textId="2B657E83" w:rsidR="00F91485" w:rsidRDefault="00F91485" w:rsidP="00F91485">
      <w:pPr>
        <w:ind w:firstLine="720"/>
        <w:rPr>
          <w:sz w:val="20"/>
          <w:szCs w:val="20"/>
          <w:lang w:val="sr-Cyrl-CS"/>
        </w:rPr>
      </w:pPr>
      <w:r w:rsidRPr="00D04F62">
        <w:rPr>
          <w:sz w:val="20"/>
          <w:szCs w:val="20"/>
          <w:lang w:val="sr-Cyrl-CS"/>
        </w:rPr>
        <w:t>Покретање поступка јавне набавке</w:t>
      </w:r>
      <w:r>
        <w:rPr>
          <w:sz w:val="20"/>
          <w:szCs w:val="20"/>
          <w:lang w:val="sr-Cyrl-CS"/>
        </w:rPr>
        <w:t>.................................................................................................................</w:t>
      </w:r>
      <w:r w:rsidR="00830DE5">
        <w:rPr>
          <w:sz w:val="20"/>
          <w:szCs w:val="20"/>
          <w:lang w:val="sr-Latn-RS"/>
        </w:rPr>
        <w:t>....................................</w:t>
      </w:r>
      <w:r>
        <w:rPr>
          <w:sz w:val="20"/>
          <w:szCs w:val="20"/>
          <w:lang w:val="sr-Cyrl-CS"/>
        </w:rPr>
        <w:t>.................12</w:t>
      </w:r>
    </w:p>
    <w:p w14:paraId="6D023301" w14:textId="6138629A" w:rsidR="00F91485" w:rsidRDefault="00F91485" w:rsidP="00F91485">
      <w:pPr>
        <w:ind w:firstLine="720"/>
        <w:rPr>
          <w:sz w:val="20"/>
          <w:szCs w:val="20"/>
          <w:lang w:val="sr-Cyrl-CS"/>
        </w:rPr>
      </w:pPr>
      <w:r w:rsidRPr="00D04F62">
        <w:rPr>
          <w:sz w:val="20"/>
          <w:szCs w:val="20"/>
          <w:lang w:val="sr-Cyrl-CS"/>
        </w:rPr>
        <w:t>Општа правила о техничким спецификацијама</w:t>
      </w:r>
      <w:r>
        <w:rPr>
          <w:sz w:val="20"/>
          <w:szCs w:val="20"/>
          <w:lang w:val="sr-Cyrl-CS"/>
        </w:rPr>
        <w:t>......................................................................................................</w:t>
      </w:r>
      <w:r w:rsidR="00830DE5">
        <w:rPr>
          <w:sz w:val="20"/>
          <w:szCs w:val="20"/>
          <w:lang w:val="sr-Latn-RS"/>
        </w:rPr>
        <w:t>.......................................</w:t>
      </w:r>
      <w:r>
        <w:rPr>
          <w:sz w:val="20"/>
          <w:szCs w:val="20"/>
          <w:lang w:val="sr-Cyrl-CS"/>
        </w:rPr>
        <w:t>........13</w:t>
      </w:r>
    </w:p>
    <w:p w14:paraId="086BAA33" w14:textId="77777777" w:rsidR="00F91485" w:rsidRDefault="00F91485" w:rsidP="00F91485">
      <w:pPr>
        <w:ind w:firstLine="720"/>
        <w:rPr>
          <w:sz w:val="20"/>
          <w:szCs w:val="20"/>
          <w:lang w:val="sr-Cyrl-CS"/>
        </w:rPr>
      </w:pPr>
      <w:r w:rsidRPr="00D04F62">
        <w:rPr>
          <w:sz w:val="20"/>
          <w:szCs w:val="20"/>
          <w:lang w:val="sr-Cyrl-CS"/>
        </w:rPr>
        <w:t>Критеријуми за избор привредног субјекта</w:t>
      </w:r>
      <w:r>
        <w:rPr>
          <w:sz w:val="20"/>
          <w:szCs w:val="20"/>
          <w:lang w:val="sr-Cyrl-CS"/>
        </w:rPr>
        <w:t>....................................................................................................................13</w:t>
      </w:r>
    </w:p>
    <w:p w14:paraId="256D0B52" w14:textId="19DB7065" w:rsidR="00F91485" w:rsidRDefault="00F91485" w:rsidP="00F91485">
      <w:pPr>
        <w:ind w:firstLine="720"/>
        <w:rPr>
          <w:sz w:val="20"/>
          <w:szCs w:val="20"/>
          <w:lang w:val="sr-Cyrl-CS"/>
        </w:rPr>
      </w:pPr>
      <w:r w:rsidRPr="00D04F62">
        <w:rPr>
          <w:sz w:val="20"/>
          <w:szCs w:val="20"/>
          <w:lang w:val="sr-Cyrl-CS"/>
        </w:rPr>
        <w:lastRenderedPageBreak/>
        <w:t>Преговарачки поступак без објављивања јавног позива</w:t>
      </w:r>
      <w:r>
        <w:rPr>
          <w:sz w:val="20"/>
          <w:szCs w:val="20"/>
          <w:lang w:val="sr-Cyrl-CS"/>
        </w:rPr>
        <w:t>........................................................................................</w:t>
      </w:r>
      <w:r w:rsidR="00830DE5">
        <w:rPr>
          <w:sz w:val="20"/>
          <w:szCs w:val="20"/>
          <w:lang w:val="sr-Latn-RS"/>
        </w:rPr>
        <w:t>......................</w:t>
      </w:r>
      <w:r>
        <w:rPr>
          <w:sz w:val="20"/>
          <w:szCs w:val="20"/>
          <w:lang w:val="sr-Cyrl-CS"/>
        </w:rPr>
        <w:t>.......13</w:t>
      </w:r>
    </w:p>
    <w:p w14:paraId="63580362" w14:textId="5FC5623C" w:rsidR="00F91485" w:rsidRDefault="00F91485" w:rsidP="00F91485">
      <w:pPr>
        <w:ind w:firstLine="720"/>
        <w:rPr>
          <w:sz w:val="20"/>
          <w:szCs w:val="20"/>
          <w:lang w:val="sr-Cyrl-CS"/>
        </w:rPr>
      </w:pPr>
      <w:r w:rsidRPr="00D04F62">
        <w:rPr>
          <w:sz w:val="20"/>
          <w:szCs w:val="20"/>
          <w:lang w:val="sr-Cyrl-CS"/>
        </w:rPr>
        <w:t>Начин поступања при покретању поступка јавне набавке</w:t>
      </w:r>
      <w:r>
        <w:rPr>
          <w:sz w:val="20"/>
          <w:szCs w:val="20"/>
          <w:lang w:val="sr-Cyrl-CS"/>
        </w:rPr>
        <w:t>.......................................................................................</w:t>
      </w:r>
      <w:r w:rsidR="00830DE5">
        <w:rPr>
          <w:sz w:val="20"/>
          <w:szCs w:val="20"/>
          <w:lang w:val="sr-Latn-RS"/>
        </w:rPr>
        <w:t>......................</w:t>
      </w:r>
      <w:r>
        <w:rPr>
          <w:sz w:val="20"/>
          <w:szCs w:val="20"/>
          <w:lang w:val="sr-Cyrl-CS"/>
        </w:rPr>
        <w:t>.....14</w:t>
      </w:r>
    </w:p>
    <w:p w14:paraId="4286A217" w14:textId="1E7699AF" w:rsidR="00F91485" w:rsidRDefault="00F91485" w:rsidP="00F91485">
      <w:pPr>
        <w:ind w:firstLine="720"/>
        <w:rPr>
          <w:sz w:val="20"/>
          <w:szCs w:val="20"/>
          <w:lang w:val="sr-Cyrl-CS"/>
        </w:rPr>
      </w:pPr>
      <w:r w:rsidRPr="00D04F62">
        <w:rPr>
          <w:sz w:val="20"/>
          <w:szCs w:val="20"/>
          <w:lang w:val="sr-Cyrl-CS"/>
        </w:rPr>
        <w:t>Начин именовања чланова комисије за јавну набавку,</w:t>
      </w:r>
      <w:r>
        <w:rPr>
          <w:sz w:val="20"/>
          <w:szCs w:val="20"/>
          <w:lang w:val="sr-Cyrl-CS"/>
        </w:rPr>
        <w:t xml:space="preserve"> </w:t>
      </w:r>
      <w:r w:rsidRPr="00D04F62">
        <w:rPr>
          <w:sz w:val="20"/>
          <w:szCs w:val="20"/>
          <w:lang w:val="sr-Cyrl-CS"/>
        </w:rPr>
        <w:t>односно лица која спроводе поступак набавке</w:t>
      </w:r>
      <w:r>
        <w:rPr>
          <w:sz w:val="20"/>
          <w:szCs w:val="20"/>
          <w:lang w:val="sr-Cyrl-CS"/>
        </w:rPr>
        <w:t>.............</w:t>
      </w:r>
      <w:r w:rsidR="00830DE5">
        <w:rPr>
          <w:sz w:val="20"/>
          <w:szCs w:val="20"/>
          <w:lang w:val="sr-Latn-RS"/>
        </w:rPr>
        <w:t>.................................................................................................</w:t>
      </w:r>
      <w:r>
        <w:rPr>
          <w:sz w:val="20"/>
          <w:szCs w:val="20"/>
          <w:lang w:val="sr-Cyrl-CS"/>
        </w:rPr>
        <w:t>.....14</w:t>
      </w:r>
    </w:p>
    <w:p w14:paraId="42051DE1" w14:textId="77F6D4DC" w:rsidR="00F91485" w:rsidRDefault="00F91485" w:rsidP="00F91485">
      <w:pPr>
        <w:ind w:firstLine="720"/>
        <w:rPr>
          <w:sz w:val="20"/>
          <w:szCs w:val="20"/>
          <w:lang w:val="sr-Cyrl-CS"/>
        </w:rPr>
      </w:pPr>
      <w:r w:rsidRPr="00D04F62">
        <w:rPr>
          <w:sz w:val="20"/>
          <w:szCs w:val="20"/>
          <w:lang w:val="sr-Cyrl-CS"/>
        </w:rPr>
        <w:t>Начин пружања стручне помоћи комисији, односно лицима која спроводе поступак јавне набавке</w:t>
      </w:r>
      <w:r>
        <w:rPr>
          <w:sz w:val="20"/>
          <w:szCs w:val="20"/>
          <w:lang w:val="sr-Cyrl-CS"/>
        </w:rPr>
        <w:t>..............</w:t>
      </w:r>
      <w:r w:rsidR="00830DE5">
        <w:rPr>
          <w:sz w:val="20"/>
          <w:szCs w:val="20"/>
          <w:lang w:val="sr-Latn-RS"/>
        </w:rPr>
        <w:t>...............................................................................................</w:t>
      </w:r>
      <w:r>
        <w:rPr>
          <w:sz w:val="20"/>
          <w:szCs w:val="20"/>
          <w:lang w:val="sr-Cyrl-CS"/>
        </w:rPr>
        <w:t>.</w:t>
      </w:r>
      <w:r w:rsidR="008A506C">
        <w:rPr>
          <w:sz w:val="20"/>
          <w:szCs w:val="20"/>
          <w:lang w:val="sr-Cyrl-CS"/>
        </w:rPr>
        <w:t>.</w:t>
      </w:r>
      <w:r>
        <w:rPr>
          <w:sz w:val="20"/>
          <w:szCs w:val="20"/>
          <w:lang w:val="sr-Cyrl-CS"/>
        </w:rPr>
        <w:t>.......15</w:t>
      </w:r>
    </w:p>
    <w:p w14:paraId="59580C31" w14:textId="3D61BB34" w:rsidR="00F91485" w:rsidRDefault="00F91485" w:rsidP="00F91485">
      <w:pPr>
        <w:ind w:firstLine="720"/>
        <w:rPr>
          <w:sz w:val="20"/>
          <w:szCs w:val="20"/>
          <w:lang w:val="sr-Cyrl-CS"/>
        </w:rPr>
      </w:pPr>
      <w:r w:rsidRPr="00D04F62">
        <w:rPr>
          <w:sz w:val="20"/>
          <w:szCs w:val="20"/>
          <w:lang w:val="sr-Cyrl-CS"/>
        </w:rPr>
        <w:t>Израда конкурсне документације</w:t>
      </w:r>
      <w:r>
        <w:rPr>
          <w:sz w:val="20"/>
          <w:szCs w:val="20"/>
          <w:lang w:val="sr-Cyrl-CS"/>
        </w:rPr>
        <w:t>............................................................15</w:t>
      </w:r>
    </w:p>
    <w:p w14:paraId="21D88A45" w14:textId="3B5CBDA6" w:rsidR="00F91485" w:rsidRDefault="00F91485" w:rsidP="00F91485">
      <w:pPr>
        <w:ind w:firstLine="720"/>
        <w:rPr>
          <w:sz w:val="20"/>
          <w:szCs w:val="20"/>
          <w:lang w:val="sr-Cyrl-CS"/>
        </w:rPr>
      </w:pPr>
      <w:r w:rsidRPr="00D04F62">
        <w:rPr>
          <w:sz w:val="20"/>
          <w:szCs w:val="20"/>
          <w:lang w:val="sr-Cyrl-CS"/>
        </w:rPr>
        <w:t>Јавни позив</w:t>
      </w:r>
      <w:r>
        <w:rPr>
          <w:sz w:val="20"/>
          <w:szCs w:val="20"/>
          <w:lang w:val="sr-Cyrl-CS"/>
        </w:rPr>
        <w:t>.................................................................................................16</w:t>
      </w:r>
    </w:p>
    <w:p w14:paraId="0B3D4413" w14:textId="75E097D7" w:rsidR="00F91485" w:rsidRDefault="00F91485" w:rsidP="00F91485">
      <w:pPr>
        <w:ind w:firstLine="720"/>
        <w:rPr>
          <w:sz w:val="20"/>
          <w:szCs w:val="20"/>
          <w:lang w:val="sr-Cyrl-CS"/>
        </w:rPr>
      </w:pPr>
      <w:r w:rsidRPr="00D04F62">
        <w:rPr>
          <w:sz w:val="20"/>
          <w:szCs w:val="20"/>
          <w:lang w:val="sr-Cyrl-CS"/>
        </w:rPr>
        <w:t>Објављивање конкурсне документације</w:t>
      </w:r>
      <w:r>
        <w:rPr>
          <w:sz w:val="20"/>
          <w:szCs w:val="20"/>
          <w:lang w:val="sr-Cyrl-CS"/>
        </w:rPr>
        <w:t>.................................................16</w:t>
      </w:r>
    </w:p>
    <w:p w14:paraId="4869398F" w14:textId="7D00E6D5" w:rsidR="00F91485" w:rsidRDefault="00F91485" w:rsidP="00F91485">
      <w:pPr>
        <w:ind w:firstLine="720"/>
        <w:rPr>
          <w:sz w:val="20"/>
          <w:szCs w:val="20"/>
          <w:lang w:val="sr-Cyrl-CS"/>
        </w:rPr>
      </w:pPr>
      <w:r w:rsidRPr="00D04F62">
        <w:rPr>
          <w:sz w:val="20"/>
          <w:szCs w:val="20"/>
          <w:lang w:val="sr-Cyrl-CS"/>
        </w:rPr>
        <w:t>Додатне информације или појашњења и измене и допуне конкурсне документације</w:t>
      </w:r>
      <w:r>
        <w:rPr>
          <w:sz w:val="20"/>
          <w:szCs w:val="20"/>
          <w:lang w:val="sr-Cyrl-CS"/>
        </w:rPr>
        <w:t>.......................................</w:t>
      </w:r>
      <w:r w:rsidR="00830DE5">
        <w:rPr>
          <w:sz w:val="20"/>
          <w:szCs w:val="20"/>
          <w:lang w:val="sr-Latn-RS"/>
        </w:rPr>
        <w:t>...........................................................</w:t>
      </w:r>
      <w:r>
        <w:rPr>
          <w:sz w:val="20"/>
          <w:szCs w:val="20"/>
          <w:lang w:val="sr-Cyrl-CS"/>
        </w:rPr>
        <w:t>........17</w:t>
      </w:r>
    </w:p>
    <w:p w14:paraId="07D206AF" w14:textId="34D35944" w:rsidR="00F91485" w:rsidRDefault="00F91485" w:rsidP="00F91485">
      <w:pPr>
        <w:ind w:firstLine="720"/>
        <w:rPr>
          <w:sz w:val="20"/>
          <w:szCs w:val="20"/>
          <w:lang w:val="sr-Cyrl-CS"/>
        </w:rPr>
      </w:pPr>
      <w:r w:rsidRPr="00D04F62">
        <w:rPr>
          <w:sz w:val="20"/>
          <w:szCs w:val="20"/>
          <w:lang w:val="sr-Cyrl-CS"/>
        </w:rPr>
        <w:t>Обустава поступка пре истека рока за подношење понуда</w:t>
      </w:r>
      <w:r>
        <w:rPr>
          <w:sz w:val="20"/>
          <w:szCs w:val="20"/>
          <w:lang w:val="sr-Cyrl-CS"/>
        </w:rPr>
        <w:t>..................................................................................</w:t>
      </w:r>
      <w:r w:rsidR="00830DE5">
        <w:rPr>
          <w:sz w:val="20"/>
          <w:szCs w:val="20"/>
          <w:lang w:val="sr-Latn-RS"/>
        </w:rPr>
        <w:t>............................</w:t>
      </w:r>
      <w:r>
        <w:rPr>
          <w:sz w:val="20"/>
          <w:szCs w:val="20"/>
          <w:lang w:val="sr-Cyrl-CS"/>
        </w:rPr>
        <w:t>.........17</w:t>
      </w:r>
    </w:p>
    <w:p w14:paraId="1F5711FC" w14:textId="1AC9167F" w:rsidR="00F91485" w:rsidRDefault="00F91485" w:rsidP="00F91485">
      <w:pPr>
        <w:ind w:firstLine="720"/>
        <w:rPr>
          <w:sz w:val="20"/>
          <w:szCs w:val="20"/>
          <w:lang w:val="sr-Cyrl-CS"/>
        </w:rPr>
      </w:pPr>
      <w:r w:rsidRPr="00D04F62">
        <w:rPr>
          <w:sz w:val="20"/>
          <w:szCs w:val="20"/>
          <w:lang w:val="sr-Cyrl-CS"/>
        </w:rPr>
        <w:t>Објављивање у поступку јавне набавке</w:t>
      </w:r>
      <w:r>
        <w:rPr>
          <w:sz w:val="20"/>
          <w:szCs w:val="20"/>
          <w:lang w:val="sr-Cyrl-CS"/>
        </w:rPr>
        <w:t>......................................................................................................................17</w:t>
      </w:r>
    </w:p>
    <w:p w14:paraId="6A59C30A" w14:textId="57F5D38B" w:rsidR="00F91485" w:rsidRDefault="00F91485" w:rsidP="00F91485">
      <w:pPr>
        <w:ind w:firstLine="720"/>
        <w:rPr>
          <w:sz w:val="20"/>
          <w:szCs w:val="20"/>
          <w:lang w:val="sr-Cyrl-CS"/>
        </w:rPr>
      </w:pPr>
      <w:r w:rsidRPr="00D04F62">
        <w:rPr>
          <w:sz w:val="20"/>
          <w:szCs w:val="20"/>
          <w:lang w:val="sr-Cyrl-CS"/>
        </w:rPr>
        <w:t>Профил наручиоца</w:t>
      </w:r>
      <w:r>
        <w:rPr>
          <w:sz w:val="20"/>
          <w:szCs w:val="20"/>
          <w:lang w:val="sr-Cyrl-CS"/>
        </w:rPr>
        <w:t>....................................................................................17</w:t>
      </w:r>
    </w:p>
    <w:p w14:paraId="109C5650" w14:textId="36341F33" w:rsidR="00F91485" w:rsidRDefault="00F91485" w:rsidP="00F91485">
      <w:pPr>
        <w:ind w:firstLine="720"/>
        <w:rPr>
          <w:sz w:val="20"/>
          <w:szCs w:val="20"/>
          <w:lang w:val="sr-Cyrl-CS"/>
        </w:rPr>
      </w:pPr>
      <w:r w:rsidRPr="00D04F62">
        <w:rPr>
          <w:sz w:val="20"/>
          <w:szCs w:val="20"/>
          <w:lang w:val="sr-Cyrl-CS"/>
        </w:rPr>
        <w:t>Пријем и отварање понуда</w:t>
      </w:r>
      <w:r>
        <w:rPr>
          <w:sz w:val="20"/>
          <w:szCs w:val="20"/>
          <w:lang w:val="sr-Cyrl-CS"/>
        </w:rPr>
        <w:t>........................................................................17</w:t>
      </w:r>
    </w:p>
    <w:p w14:paraId="58A80251" w14:textId="0E062BDD" w:rsidR="00F91485" w:rsidRDefault="00F91485" w:rsidP="00F91485">
      <w:pPr>
        <w:ind w:firstLine="720"/>
        <w:rPr>
          <w:sz w:val="20"/>
          <w:szCs w:val="20"/>
          <w:lang w:val="sr-Cyrl-CS"/>
        </w:rPr>
      </w:pPr>
      <w:r w:rsidRPr="00D04F62">
        <w:rPr>
          <w:sz w:val="20"/>
          <w:szCs w:val="20"/>
          <w:lang w:val="sr-Cyrl-CS"/>
        </w:rPr>
        <w:t>Начин поступања у фази стручне оцене понуда</w:t>
      </w:r>
      <w:r>
        <w:rPr>
          <w:sz w:val="20"/>
          <w:szCs w:val="20"/>
          <w:lang w:val="sr-Cyrl-CS"/>
        </w:rPr>
        <w:t>.......................................................................................................</w:t>
      </w:r>
      <w:r w:rsidR="00830DE5">
        <w:rPr>
          <w:sz w:val="20"/>
          <w:szCs w:val="20"/>
          <w:lang w:val="sr-Latn-RS"/>
        </w:rPr>
        <w:t>..........</w:t>
      </w:r>
      <w:r>
        <w:rPr>
          <w:sz w:val="20"/>
          <w:szCs w:val="20"/>
          <w:lang w:val="sr-Cyrl-CS"/>
        </w:rPr>
        <w:t>.....18</w:t>
      </w:r>
    </w:p>
    <w:p w14:paraId="406DD3AA" w14:textId="42199DF4" w:rsidR="00F91485" w:rsidRDefault="00F91485" w:rsidP="00F91485">
      <w:pPr>
        <w:ind w:firstLine="720"/>
        <w:rPr>
          <w:sz w:val="20"/>
          <w:szCs w:val="20"/>
          <w:lang w:val="sr-Cyrl-CS"/>
        </w:rPr>
      </w:pPr>
      <w:r w:rsidRPr="00D04F62">
        <w:rPr>
          <w:sz w:val="20"/>
          <w:szCs w:val="20"/>
          <w:lang w:val="sr-Cyrl-CS"/>
        </w:rPr>
        <w:t>Сачињавање извештаја о поступку јавне набавке</w:t>
      </w:r>
      <w:r>
        <w:rPr>
          <w:sz w:val="20"/>
          <w:szCs w:val="20"/>
          <w:lang w:val="sr-Cyrl-CS"/>
        </w:rPr>
        <w:t>...................................................................................</w:t>
      </w:r>
      <w:r>
        <w:rPr>
          <w:sz w:val="20"/>
          <w:szCs w:val="20"/>
        </w:rPr>
        <w:t>.</w:t>
      </w:r>
      <w:r>
        <w:rPr>
          <w:sz w:val="20"/>
          <w:szCs w:val="20"/>
          <w:lang w:val="sr-Cyrl-CS"/>
        </w:rPr>
        <w:t>...............</w:t>
      </w:r>
      <w:r w:rsidR="00830DE5">
        <w:rPr>
          <w:sz w:val="20"/>
          <w:szCs w:val="20"/>
          <w:lang w:val="sr-Latn-RS"/>
        </w:rPr>
        <w:t>............</w:t>
      </w:r>
      <w:r>
        <w:rPr>
          <w:sz w:val="20"/>
          <w:szCs w:val="20"/>
          <w:lang w:val="sr-Cyrl-CS"/>
        </w:rPr>
        <w:t>.......18</w:t>
      </w:r>
    </w:p>
    <w:p w14:paraId="505DEC5C" w14:textId="56FE8855" w:rsidR="00F91485" w:rsidRDefault="00F91485" w:rsidP="00F91485">
      <w:pPr>
        <w:ind w:firstLine="720"/>
        <w:rPr>
          <w:sz w:val="20"/>
          <w:szCs w:val="20"/>
          <w:lang w:val="sr-Cyrl-CS"/>
        </w:rPr>
      </w:pPr>
      <w:r w:rsidRPr="00D04F62">
        <w:rPr>
          <w:sz w:val="20"/>
          <w:szCs w:val="20"/>
          <w:lang w:val="sr-Cyrl-CS"/>
        </w:rPr>
        <w:t>Доношење одлуке о додели уговора</w:t>
      </w:r>
      <w:r>
        <w:rPr>
          <w:sz w:val="20"/>
          <w:szCs w:val="20"/>
          <w:lang w:val="sr-Cyrl-CS"/>
        </w:rPr>
        <w:t>......................................................................................................................18</w:t>
      </w:r>
    </w:p>
    <w:p w14:paraId="3E4169D4" w14:textId="21D405F7" w:rsidR="00F91485" w:rsidRDefault="00F91485" w:rsidP="00F91485">
      <w:pPr>
        <w:ind w:firstLine="720"/>
        <w:rPr>
          <w:sz w:val="20"/>
          <w:szCs w:val="20"/>
          <w:lang w:val="sr-Cyrl-CS"/>
        </w:rPr>
      </w:pPr>
      <w:r w:rsidRPr="00D04F62">
        <w:rPr>
          <w:sz w:val="20"/>
          <w:szCs w:val="20"/>
          <w:lang w:val="sr-Cyrl-CS"/>
        </w:rPr>
        <w:t>Доношење одлуке о обустави поступка</w:t>
      </w:r>
      <w:r>
        <w:rPr>
          <w:sz w:val="20"/>
          <w:szCs w:val="20"/>
          <w:lang w:val="sr-Cyrl-CS"/>
        </w:rPr>
        <w:t>...............................................................................................</w:t>
      </w:r>
      <w:r>
        <w:rPr>
          <w:sz w:val="20"/>
          <w:szCs w:val="20"/>
        </w:rPr>
        <w:t>.</w:t>
      </w:r>
      <w:r>
        <w:rPr>
          <w:sz w:val="20"/>
          <w:szCs w:val="20"/>
          <w:lang w:val="sr-Cyrl-CS"/>
        </w:rPr>
        <w:t>...</w:t>
      </w:r>
      <w:r>
        <w:rPr>
          <w:sz w:val="20"/>
          <w:szCs w:val="20"/>
        </w:rPr>
        <w:t>.</w:t>
      </w:r>
      <w:r>
        <w:rPr>
          <w:sz w:val="20"/>
          <w:szCs w:val="20"/>
          <w:lang w:val="sr-Cyrl-CS"/>
        </w:rPr>
        <w:t>................18</w:t>
      </w:r>
    </w:p>
    <w:p w14:paraId="6E85ACC6" w14:textId="77777777" w:rsidR="00F91485" w:rsidRPr="005B1900" w:rsidRDefault="00F91485" w:rsidP="00F91485">
      <w:pPr>
        <w:ind w:firstLine="720"/>
        <w:rPr>
          <w:sz w:val="20"/>
          <w:szCs w:val="20"/>
        </w:rPr>
      </w:pPr>
      <w:r w:rsidRPr="00D04F62">
        <w:rPr>
          <w:sz w:val="20"/>
          <w:szCs w:val="20"/>
          <w:lang w:val="sr-Cyrl-CS"/>
        </w:rPr>
        <w:t>Доношење одлуке о искључењу кандидата</w:t>
      </w:r>
      <w:r>
        <w:rPr>
          <w:sz w:val="20"/>
          <w:szCs w:val="20"/>
          <w:lang w:val="sr-Cyrl-CS"/>
        </w:rPr>
        <w:t>...........................................................................................</w:t>
      </w:r>
      <w:r>
        <w:rPr>
          <w:sz w:val="20"/>
          <w:szCs w:val="20"/>
        </w:rPr>
        <w:t>.</w:t>
      </w:r>
      <w:r>
        <w:rPr>
          <w:sz w:val="20"/>
          <w:szCs w:val="20"/>
          <w:lang w:val="sr-Cyrl-CS"/>
        </w:rPr>
        <w:t>........................</w:t>
      </w:r>
      <w:r>
        <w:rPr>
          <w:sz w:val="20"/>
          <w:szCs w:val="20"/>
        </w:rPr>
        <w:t>19</w:t>
      </w:r>
    </w:p>
    <w:p w14:paraId="19422211" w14:textId="116A5BE1" w:rsidR="00F91485" w:rsidRDefault="00F91485" w:rsidP="00F91485">
      <w:pPr>
        <w:ind w:firstLine="720"/>
        <w:rPr>
          <w:sz w:val="20"/>
          <w:szCs w:val="20"/>
          <w:lang w:val="sr-Cyrl-CS"/>
        </w:rPr>
      </w:pPr>
      <w:r w:rsidRPr="00D04F62">
        <w:rPr>
          <w:sz w:val="20"/>
          <w:szCs w:val="20"/>
          <w:lang w:val="sr-Cyrl-CS"/>
        </w:rPr>
        <w:t>Увид у документацију</w:t>
      </w:r>
      <w:r>
        <w:rPr>
          <w:sz w:val="20"/>
          <w:szCs w:val="20"/>
          <w:lang w:val="sr-Cyrl-CS"/>
        </w:rPr>
        <w:t>..........................................................</w:t>
      </w:r>
      <w:r>
        <w:rPr>
          <w:sz w:val="20"/>
          <w:szCs w:val="20"/>
        </w:rPr>
        <w:t>.</w:t>
      </w:r>
      <w:r>
        <w:rPr>
          <w:sz w:val="20"/>
          <w:szCs w:val="20"/>
          <w:lang w:val="sr-Cyrl-CS"/>
        </w:rPr>
        <w:t>......................19</w:t>
      </w:r>
    </w:p>
    <w:p w14:paraId="19219CA7" w14:textId="031D9F45" w:rsidR="00F91485" w:rsidRDefault="00F91485" w:rsidP="00F91485">
      <w:pPr>
        <w:ind w:firstLine="720"/>
        <w:rPr>
          <w:sz w:val="20"/>
          <w:szCs w:val="20"/>
          <w:lang w:val="sr-Cyrl-CS"/>
        </w:rPr>
      </w:pPr>
      <w:r w:rsidRPr="00D04F62">
        <w:rPr>
          <w:sz w:val="20"/>
          <w:szCs w:val="20"/>
          <w:lang w:val="sr-Cyrl-CS"/>
        </w:rPr>
        <w:t>Поступање у случају подношења захтева за заштиту права</w:t>
      </w:r>
      <w:r>
        <w:rPr>
          <w:sz w:val="20"/>
          <w:szCs w:val="20"/>
          <w:lang w:val="sr-Cyrl-CS"/>
        </w:rPr>
        <w:t>...................................................................</w:t>
      </w:r>
      <w:r>
        <w:rPr>
          <w:sz w:val="20"/>
          <w:szCs w:val="20"/>
        </w:rPr>
        <w:t>.</w:t>
      </w:r>
      <w:r>
        <w:rPr>
          <w:sz w:val="20"/>
          <w:szCs w:val="20"/>
          <w:lang w:val="sr-Cyrl-CS"/>
        </w:rPr>
        <w:t>..................</w:t>
      </w:r>
      <w:r w:rsidR="00830DE5">
        <w:rPr>
          <w:sz w:val="20"/>
          <w:szCs w:val="20"/>
          <w:lang w:val="sr-Latn-RS"/>
        </w:rPr>
        <w:t>.................................</w:t>
      </w:r>
      <w:r>
        <w:rPr>
          <w:sz w:val="20"/>
          <w:szCs w:val="20"/>
          <w:lang w:val="sr-Cyrl-CS"/>
        </w:rPr>
        <w:t>...19</w:t>
      </w:r>
    </w:p>
    <w:p w14:paraId="3983682B" w14:textId="5C74F394" w:rsidR="00F91485" w:rsidRDefault="00F91485" w:rsidP="00F91485">
      <w:pPr>
        <w:ind w:firstLine="720"/>
        <w:rPr>
          <w:sz w:val="20"/>
          <w:szCs w:val="20"/>
          <w:lang w:val="sr-Cyrl-CS"/>
        </w:rPr>
      </w:pPr>
      <w:r w:rsidRPr="00D04F62">
        <w:rPr>
          <w:sz w:val="20"/>
          <w:szCs w:val="20"/>
          <w:lang w:val="sr-Cyrl-CS"/>
        </w:rPr>
        <w:t>Начин поступања у току закључивања уговора</w:t>
      </w:r>
      <w:r>
        <w:rPr>
          <w:sz w:val="20"/>
          <w:szCs w:val="20"/>
          <w:lang w:val="sr-Cyrl-CS"/>
        </w:rPr>
        <w:t>.......................................................................................</w:t>
      </w:r>
      <w:r>
        <w:rPr>
          <w:sz w:val="20"/>
          <w:szCs w:val="20"/>
        </w:rPr>
        <w:t>.</w:t>
      </w:r>
      <w:r>
        <w:rPr>
          <w:sz w:val="20"/>
          <w:szCs w:val="20"/>
          <w:lang w:val="sr-Cyrl-CS"/>
        </w:rPr>
        <w:t>.............</w:t>
      </w:r>
      <w:r w:rsidR="00830DE5">
        <w:rPr>
          <w:sz w:val="20"/>
          <w:szCs w:val="20"/>
          <w:lang w:val="sr-Latn-RS"/>
        </w:rPr>
        <w:t>...........</w:t>
      </w:r>
      <w:r>
        <w:rPr>
          <w:sz w:val="20"/>
          <w:szCs w:val="20"/>
          <w:lang w:val="sr-Cyrl-CS"/>
        </w:rPr>
        <w:t>........19</w:t>
      </w:r>
    </w:p>
    <w:p w14:paraId="014007A0" w14:textId="7AC41A74" w:rsidR="00F91485" w:rsidRDefault="00F91485" w:rsidP="00F91485">
      <w:pPr>
        <w:ind w:firstLine="720"/>
        <w:rPr>
          <w:sz w:val="20"/>
          <w:szCs w:val="20"/>
          <w:lang w:val="sr-Cyrl-CS"/>
        </w:rPr>
      </w:pPr>
      <w:r w:rsidRPr="00D04F62">
        <w:rPr>
          <w:sz w:val="20"/>
          <w:szCs w:val="20"/>
          <w:lang w:val="sr-Cyrl-CS"/>
        </w:rPr>
        <w:t>Правила стављања добара на располагање корисницима унутар наручиоца</w:t>
      </w:r>
      <w:r>
        <w:rPr>
          <w:sz w:val="20"/>
          <w:szCs w:val="20"/>
          <w:lang w:val="sr-Cyrl-CS"/>
        </w:rPr>
        <w:t>.........................................</w:t>
      </w:r>
      <w:r>
        <w:rPr>
          <w:sz w:val="20"/>
          <w:szCs w:val="20"/>
        </w:rPr>
        <w:t>.</w:t>
      </w:r>
      <w:r>
        <w:rPr>
          <w:sz w:val="20"/>
          <w:szCs w:val="20"/>
          <w:lang w:val="sr-Cyrl-CS"/>
        </w:rPr>
        <w:t>.......</w:t>
      </w:r>
      <w:r>
        <w:rPr>
          <w:sz w:val="20"/>
          <w:szCs w:val="20"/>
        </w:rPr>
        <w:t>.</w:t>
      </w:r>
      <w:r>
        <w:rPr>
          <w:sz w:val="20"/>
          <w:szCs w:val="20"/>
          <w:lang w:val="sr-Cyrl-CS"/>
        </w:rPr>
        <w:t>.........</w:t>
      </w:r>
      <w:r w:rsidR="00830DE5">
        <w:rPr>
          <w:sz w:val="20"/>
          <w:szCs w:val="20"/>
          <w:lang w:val="sr-Latn-RS"/>
        </w:rPr>
        <w:t>.....................................................</w:t>
      </w:r>
      <w:r>
        <w:rPr>
          <w:sz w:val="20"/>
          <w:szCs w:val="20"/>
          <w:lang w:val="sr-Cyrl-CS"/>
        </w:rPr>
        <w:t>...20</w:t>
      </w:r>
    </w:p>
    <w:p w14:paraId="10713BFA" w14:textId="2FC6E45A" w:rsidR="00F91485" w:rsidRDefault="00F91485" w:rsidP="00F91485">
      <w:pPr>
        <w:ind w:firstLine="720"/>
        <w:rPr>
          <w:sz w:val="20"/>
          <w:szCs w:val="20"/>
          <w:lang w:val="sr-Cyrl-CS"/>
        </w:rPr>
      </w:pPr>
      <w:r w:rsidRPr="00D04F62">
        <w:rPr>
          <w:sz w:val="20"/>
          <w:szCs w:val="20"/>
          <w:lang w:val="sr-Cyrl-CS"/>
        </w:rPr>
        <w:t>Подаци о уговорима</w:t>
      </w:r>
      <w:r>
        <w:rPr>
          <w:sz w:val="20"/>
          <w:szCs w:val="20"/>
          <w:lang w:val="sr-Cyrl-CS"/>
        </w:rPr>
        <w:t>....................................................</w:t>
      </w:r>
      <w:r w:rsidR="00830DE5">
        <w:rPr>
          <w:sz w:val="20"/>
          <w:szCs w:val="20"/>
          <w:lang w:val="sr-Latn-RS"/>
        </w:rPr>
        <w:t>.</w:t>
      </w:r>
      <w:r>
        <w:rPr>
          <w:sz w:val="20"/>
          <w:szCs w:val="20"/>
          <w:lang w:val="sr-Cyrl-CS"/>
        </w:rPr>
        <w:t>...........</w:t>
      </w:r>
      <w:r>
        <w:rPr>
          <w:sz w:val="20"/>
          <w:szCs w:val="20"/>
        </w:rPr>
        <w:t>.</w:t>
      </w:r>
      <w:r>
        <w:rPr>
          <w:sz w:val="20"/>
          <w:szCs w:val="20"/>
          <w:lang w:val="sr-Cyrl-CS"/>
        </w:rPr>
        <w:t>...</w:t>
      </w:r>
      <w:r>
        <w:rPr>
          <w:sz w:val="20"/>
          <w:szCs w:val="20"/>
        </w:rPr>
        <w:t>.</w:t>
      </w:r>
      <w:r>
        <w:rPr>
          <w:sz w:val="20"/>
          <w:szCs w:val="20"/>
          <w:lang w:val="sr-Cyrl-CS"/>
        </w:rPr>
        <w:t>...............20</w:t>
      </w:r>
    </w:p>
    <w:p w14:paraId="631697CC" w14:textId="77777777" w:rsidR="00F91485" w:rsidRDefault="00F91485" w:rsidP="00F91485">
      <w:pPr>
        <w:ind w:left="720"/>
        <w:rPr>
          <w:sz w:val="20"/>
          <w:szCs w:val="20"/>
          <w:lang w:val="sr-Cyrl-CS"/>
        </w:rPr>
      </w:pPr>
      <w:r w:rsidRPr="00D04F62">
        <w:rPr>
          <w:sz w:val="20"/>
          <w:szCs w:val="20"/>
          <w:lang w:val="sr-Cyrl-CS"/>
        </w:rPr>
        <w:t>Обавештење о додели уговора, обустави поступка</w:t>
      </w:r>
      <w:r>
        <w:rPr>
          <w:sz w:val="20"/>
          <w:szCs w:val="20"/>
          <w:lang w:val="sr-Cyrl-CS"/>
        </w:rPr>
        <w:t xml:space="preserve"> </w:t>
      </w:r>
      <w:r w:rsidRPr="00D04F62">
        <w:rPr>
          <w:sz w:val="20"/>
          <w:szCs w:val="20"/>
          <w:lang w:val="sr-Cyrl-CS"/>
        </w:rPr>
        <w:t>или поништењу поступка, обавештење за добровољну</w:t>
      </w:r>
      <w:r>
        <w:rPr>
          <w:sz w:val="20"/>
          <w:szCs w:val="20"/>
          <w:lang w:val="sr-Cyrl-CS"/>
        </w:rPr>
        <w:t xml:space="preserve"> </w:t>
      </w:r>
    </w:p>
    <w:p w14:paraId="74CA585E" w14:textId="68CFC85B" w:rsidR="00F91485" w:rsidRDefault="00F91485" w:rsidP="00F91485">
      <w:pPr>
        <w:ind w:left="720"/>
        <w:rPr>
          <w:sz w:val="20"/>
          <w:szCs w:val="20"/>
          <w:lang w:val="sr-Cyrl-CS"/>
        </w:rPr>
      </w:pPr>
      <w:r w:rsidRPr="00D04F62">
        <w:rPr>
          <w:sz w:val="20"/>
          <w:szCs w:val="20"/>
          <w:lang w:val="sr-Cyrl-CS"/>
        </w:rPr>
        <w:t>претходну транспарентност</w:t>
      </w:r>
      <w:r>
        <w:rPr>
          <w:sz w:val="20"/>
          <w:szCs w:val="20"/>
          <w:lang w:val="sr-Cyrl-CS"/>
        </w:rPr>
        <w:t>........................................................................20</w:t>
      </w:r>
    </w:p>
    <w:p w14:paraId="11ACFBD9" w14:textId="6A5AB2A4" w:rsidR="00F91485" w:rsidRDefault="00F91485" w:rsidP="00F91485">
      <w:pPr>
        <w:ind w:left="720"/>
        <w:rPr>
          <w:sz w:val="20"/>
          <w:szCs w:val="20"/>
          <w:lang w:val="sr-Cyrl-CS"/>
        </w:rPr>
      </w:pPr>
      <w:r w:rsidRPr="00D04F62">
        <w:rPr>
          <w:sz w:val="20"/>
          <w:szCs w:val="20"/>
          <w:lang w:val="sr-Cyrl-CS"/>
        </w:rPr>
        <w:t>Овлашћења и одговорности у поступку јавне набавке</w:t>
      </w:r>
      <w:r>
        <w:rPr>
          <w:sz w:val="20"/>
          <w:szCs w:val="20"/>
          <w:lang w:val="sr-Cyrl-CS"/>
        </w:rPr>
        <w:t>.......................................................................................</w:t>
      </w:r>
      <w:r w:rsidR="00830DE5">
        <w:rPr>
          <w:sz w:val="20"/>
          <w:szCs w:val="20"/>
          <w:lang w:val="sr-Latn-RS"/>
        </w:rPr>
        <w:t>...........</w:t>
      </w:r>
      <w:r>
        <w:rPr>
          <w:sz w:val="20"/>
          <w:szCs w:val="20"/>
          <w:lang w:val="sr-Cyrl-CS"/>
        </w:rPr>
        <w:t>.........21</w:t>
      </w:r>
    </w:p>
    <w:p w14:paraId="34466450" w14:textId="3946D310" w:rsidR="00F91485" w:rsidRDefault="00F91485" w:rsidP="00F91485">
      <w:pPr>
        <w:ind w:left="720"/>
        <w:rPr>
          <w:sz w:val="20"/>
          <w:szCs w:val="20"/>
          <w:lang w:val="sr-Cyrl-CS"/>
        </w:rPr>
      </w:pPr>
      <w:r w:rsidRPr="00D04F62">
        <w:rPr>
          <w:sz w:val="20"/>
          <w:szCs w:val="20"/>
          <w:lang w:val="sr-Cyrl-CS"/>
        </w:rPr>
        <w:t>Начин обезбеђивања конкуренције</w:t>
      </w:r>
      <w:r>
        <w:rPr>
          <w:sz w:val="20"/>
          <w:szCs w:val="20"/>
          <w:lang w:val="sr-Cyrl-CS"/>
        </w:rPr>
        <w:t>............................................................22</w:t>
      </w:r>
    </w:p>
    <w:p w14:paraId="0B83188C" w14:textId="3DA56760" w:rsidR="00F91485" w:rsidRDefault="00F91485" w:rsidP="00F91485">
      <w:pPr>
        <w:ind w:left="720"/>
        <w:rPr>
          <w:sz w:val="20"/>
          <w:szCs w:val="20"/>
          <w:lang w:val="sr-Cyrl-CS"/>
        </w:rPr>
      </w:pPr>
      <w:r w:rsidRPr="00D04F62">
        <w:rPr>
          <w:sz w:val="20"/>
          <w:szCs w:val="20"/>
          <w:lang w:val="sr-Cyrl-CS"/>
        </w:rPr>
        <w:t>Начин поступања у циљу заштите података и одређивање поверљивости</w:t>
      </w:r>
      <w:r>
        <w:rPr>
          <w:sz w:val="20"/>
          <w:szCs w:val="20"/>
          <w:lang w:val="sr-Cyrl-CS"/>
        </w:rPr>
        <w:t>.......................................................</w:t>
      </w:r>
      <w:r w:rsidR="00830DE5">
        <w:rPr>
          <w:sz w:val="20"/>
          <w:szCs w:val="20"/>
          <w:lang w:val="sr-Latn-RS"/>
        </w:rPr>
        <w:t>.................................</w:t>
      </w:r>
      <w:r>
        <w:rPr>
          <w:sz w:val="20"/>
          <w:szCs w:val="20"/>
          <w:lang w:val="sr-Cyrl-CS"/>
        </w:rPr>
        <w:t>........22</w:t>
      </w:r>
    </w:p>
    <w:p w14:paraId="3F517146" w14:textId="77777777" w:rsidR="00F91485" w:rsidRDefault="00F91485" w:rsidP="00F91485">
      <w:pPr>
        <w:ind w:left="720"/>
        <w:rPr>
          <w:sz w:val="20"/>
          <w:szCs w:val="20"/>
          <w:lang w:val="sr-Cyrl-CS"/>
        </w:rPr>
      </w:pPr>
    </w:p>
    <w:p w14:paraId="32737009" w14:textId="57890055" w:rsidR="00F91485" w:rsidRDefault="00F91485" w:rsidP="00F91485">
      <w:pPr>
        <w:rPr>
          <w:sz w:val="20"/>
          <w:szCs w:val="20"/>
          <w:lang w:val="sr-Cyrl-CS"/>
        </w:rPr>
      </w:pPr>
      <w:r w:rsidRPr="00871D1A">
        <w:rPr>
          <w:sz w:val="20"/>
          <w:szCs w:val="20"/>
          <w:lang w:val="sr-Cyrl-CS"/>
        </w:rPr>
        <w:t xml:space="preserve">IV. </w:t>
      </w:r>
      <w:r w:rsidRPr="00D04F62">
        <w:rPr>
          <w:sz w:val="20"/>
          <w:szCs w:val="20"/>
          <w:lang w:val="sr-Cyrl-CS"/>
        </w:rPr>
        <w:t xml:space="preserve">НАЧИН ПРАЋЕЊА ИЗВРШЕЊА УГОВОРА О НАБАВЦИ    </w:t>
      </w:r>
      <w:r w:rsidRPr="00871D1A">
        <w:rPr>
          <w:sz w:val="20"/>
          <w:szCs w:val="20"/>
          <w:lang w:val="sr-Cyrl-CS"/>
        </w:rPr>
        <w:t>.............................................................................</w:t>
      </w:r>
      <w:r>
        <w:rPr>
          <w:sz w:val="20"/>
          <w:szCs w:val="20"/>
          <w:lang w:val="sr-Cyrl-CS"/>
        </w:rPr>
        <w:t>....</w:t>
      </w:r>
      <w:r w:rsidRPr="00871D1A">
        <w:rPr>
          <w:sz w:val="20"/>
          <w:szCs w:val="20"/>
          <w:lang w:val="sr-Cyrl-CS"/>
        </w:rPr>
        <w:t>..</w:t>
      </w:r>
      <w:r w:rsidR="00830DE5">
        <w:rPr>
          <w:sz w:val="20"/>
          <w:szCs w:val="20"/>
          <w:lang w:val="sr-Latn-RS"/>
        </w:rPr>
        <w:t>............................................</w:t>
      </w:r>
      <w:r w:rsidRPr="00871D1A">
        <w:rPr>
          <w:sz w:val="20"/>
          <w:szCs w:val="20"/>
          <w:lang w:val="sr-Cyrl-CS"/>
        </w:rPr>
        <w:t>......</w:t>
      </w:r>
      <w:r>
        <w:rPr>
          <w:sz w:val="20"/>
          <w:szCs w:val="20"/>
          <w:lang w:val="sr-Cyrl-CS"/>
        </w:rPr>
        <w:t>23</w:t>
      </w:r>
      <w:r w:rsidRPr="00871D1A">
        <w:rPr>
          <w:sz w:val="20"/>
          <w:szCs w:val="20"/>
          <w:lang w:val="sr-Cyrl-CS"/>
        </w:rPr>
        <w:t xml:space="preserve"> </w:t>
      </w:r>
    </w:p>
    <w:p w14:paraId="119DC870" w14:textId="77777777" w:rsidR="00F91485" w:rsidRDefault="00F91485" w:rsidP="00F91485">
      <w:pPr>
        <w:ind w:left="720"/>
        <w:rPr>
          <w:sz w:val="20"/>
          <w:szCs w:val="20"/>
          <w:lang w:val="sr-Cyrl-CS"/>
        </w:rPr>
      </w:pPr>
      <w:r w:rsidRPr="00D04F62">
        <w:rPr>
          <w:sz w:val="20"/>
          <w:szCs w:val="20"/>
          <w:lang w:val="sr-Cyrl-CS"/>
        </w:rPr>
        <w:t xml:space="preserve">Одређивање лица за праћење извршења уговора и правила комуникације са другом уговорном страном у вези с </w:t>
      </w:r>
    </w:p>
    <w:p w14:paraId="6D1F28E2" w14:textId="544C8BAE" w:rsidR="00F91485" w:rsidRDefault="00F91485" w:rsidP="00F91485">
      <w:pPr>
        <w:ind w:left="720"/>
        <w:rPr>
          <w:sz w:val="20"/>
          <w:szCs w:val="20"/>
          <w:lang w:val="sr-Cyrl-CS"/>
        </w:rPr>
      </w:pPr>
      <w:r w:rsidRPr="00D04F62">
        <w:rPr>
          <w:sz w:val="20"/>
          <w:szCs w:val="20"/>
          <w:lang w:val="sr-Cyrl-CS"/>
        </w:rPr>
        <w:t>тим извршењем</w:t>
      </w:r>
      <w:r>
        <w:rPr>
          <w:sz w:val="20"/>
          <w:szCs w:val="20"/>
          <w:lang w:val="sr-Cyrl-CS"/>
        </w:rPr>
        <w:t>......................................................................</w:t>
      </w:r>
      <w:r>
        <w:rPr>
          <w:sz w:val="20"/>
          <w:szCs w:val="20"/>
        </w:rPr>
        <w:t>.......</w:t>
      </w:r>
      <w:r>
        <w:rPr>
          <w:sz w:val="20"/>
          <w:szCs w:val="20"/>
          <w:lang w:val="sr-Cyrl-CS"/>
        </w:rPr>
        <w:t>...............23</w:t>
      </w:r>
    </w:p>
    <w:p w14:paraId="5F7048C8" w14:textId="77777777" w:rsidR="00F91485" w:rsidRDefault="00F91485" w:rsidP="00F91485">
      <w:pPr>
        <w:ind w:left="720"/>
        <w:rPr>
          <w:sz w:val="20"/>
          <w:szCs w:val="20"/>
          <w:lang w:val="sr-Cyrl-CS"/>
        </w:rPr>
      </w:pPr>
      <w:r w:rsidRPr="0036334E">
        <w:rPr>
          <w:sz w:val="20"/>
          <w:szCs w:val="20"/>
          <w:lang w:val="sr-Cyrl-CS"/>
        </w:rPr>
        <w:t xml:space="preserve">Критеријуми, правила и начин провере квантитета и квалитета испоручених добара, пружених услуга или </w:t>
      </w:r>
    </w:p>
    <w:p w14:paraId="71A50309" w14:textId="2AB0AAF3" w:rsidR="00F91485" w:rsidRDefault="00F91485" w:rsidP="00F91485">
      <w:pPr>
        <w:ind w:left="720"/>
        <w:rPr>
          <w:sz w:val="20"/>
          <w:szCs w:val="20"/>
          <w:lang w:val="sr-Cyrl-CS"/>
        </w:rPr>
      </w:pPr>
      <w:r w:rsidRPr="0036334E">
        <w:rPr>
          <w:sz w:val="20"/>
          <w:szCs w:val="20"/>
          <w:lang w:val="sr-Cyrl-CS"/>
        </w:rPr>
        <w:t>изведених радова</w:t>
      </w:r>
      <w:r>
        <w:rPr>
          <w:sz w:val="20"/>
          <w:szCs w:val="20"/>
          <w:lang w:val="sr-Cyrl-CS"/>
        </w:rPr>
        <w:t>........................................................................................23</w:t>
      </w:r>
    </w:p>
    <w:p w14:paraId="62725D10" w14:textId="1DE59F84" w:rsidR="00F91485" w:rsidRDefault="00F91485" w:rsidP="00F91485">
      <w:pPr>
        <w:ind w:left="720"/>
        <w:rPr>
          <w:sz w:val="20"/>
          <w:szCs w:val="20"/>
          <w:lang w:val="sr-Cyrl-CS"/>
        </w:rPr>
      </w:pPr>
      <w:r w:rsidRPr="0036334E">
        <w:rPr>
          <w:sz w:val="20"/>
          <w:szCs w:val="20"/>
          <w:lang w:val="sr-Cyrl-CS"/>
        </w:rPr>
        <w:t>Правила у вези са плаћањем подизвођачу</w:t>
      </w:r>
      <w:r>
        <w:rPr>
          <w:sz w:val="20"/>
          <w:szCs w:val="20"/>
          <w:lang w:val="sr-Cyrl-CS"/>
        </w:rPr>
        <w:t>................................................24</w:t>
      </w:r>
    </w:p>
    <w:p w14:paraId="58692520" w14:textId="77777777" w:rsidR="00F91485" w:rsidRDefault="00F91485" w:rsidP="00F91485">
      <w:pPr>
        <w:ind w:left="720"/>
        <w:rPr>
          <w:sz w:val="20"/>
          <w:szCs w:val="20"/>
          <w:lang w:val="sr-Cyrl-CS"/>
        </w:rPr>
      </w:pPr>
      <w:r w:rsidRPr="0036334E">
        <w:rPr>
          <w:sz w:val="20"/>
          <w:szCs w:val="20"/>
          <w:lang w:val="sr-Cyrl-CS"/>
        </w:rPr>
        <w:t xml:space="preserve">Правила поступања у случају рекламација у вези са извршењем уговора и у случају потребе за отклањањем </w:t>
      </w:r>
    </w:p>
    <w:p w14:paraId="54C20F32" w14:textId="15A915A9" w:rsidR="00F91485" w:rsidRPr="00332FFB" w:rsidRDefault="00F91485" w:rsidP="00F91485">
      <w:pPr>
        <w:ind w:left="720"/>
        <w:rPr>
          <w:sz w:val="20"/>
          <w:szCs w:val="20"/>
          <w:lang w:val="sr-Cyrl-RS"/>
        </w:rPr>
      </w:pPr>
      <w:r w:rsidRPr="0036334E">
        <w:rPr>
          <w:sz w:val="20"/>
          <w:szCs w:val="20"/>
          <w:lang w:val="sr-Cyrl-CS"/>
        </w:rPr>
        <w:t>грешака у гарантном року</w:t>
      </w:r>
      <w:r>
        <w:rPr>
          <w:sz w:val="20"/>
          <w:szCs w:val="20"/>
          <w:lang w:val="sr-Cyrl-CS"/>
        </w:rPr>
        <w:t>...........................................................</w:t>
      </w:r>
      <w:r>
        <w:rPr>
          <w:sz w:val="20"/>
          <w:szCs w:val="20"/>
        </w:rPr>
        <w:t>........</w:t>
      </w:r>
      <w:r>
        <w:rPr>
          <w:sz w:val="20"/>
          <w:szCs w:val="20"/>
          <w:lang w:val="sr-Cyrl-CS"/>
        </w:rPr>
        <w:t>.......2</w:t>
      </w:r>
      <w:r>
        <w:rPr>
          <w:sz w:val="20"/>
          <w:szCs w:val="20"/>
          <w:lang w:val="sr-Cyrl-RS"/>
        </w:rPr>
        <w:t>4</w:t>
      </w:r>
    </w:p>
    <w:p w14:paraId="33CDD173" w14:textId="02B1DF93" w:rsidR="00F91485" w:rsidRDefault="00F91485" w:rsidP="00F91485">
      <w:pPr>
        <w:ind w:left="720"/>
        <w:rPr>
          <w:sz w:val="20"/>
          <w:szCs w:val="20"/>
          <w:lang w:val="sr-Cyrl-CS"/>
        </w:rPr>
      </w:pPr>
      <w:r w:rsidRPr="0036334E">
        <w:rPr>
          <w:sz w:val="20"/>
          <w:szCs w:val="20"/>
          <w:lang w:val="sr-Cyrl-CS"/>
        </w:rPr>
        <w:t>Правила поступања у вези с уговореним средствима финансијског обезбеђења и полисама осигурања</w:t>
      </w:r>
      <w:r>
        <w:rPr>
          <w:sz w:val="20"/>
          <w:szCs w:val="20"/>
          <w:lang w:val="sr-Cyrl-CS"/>
        </w:rPr>
        <w:t>.....</w:t>
      </w:r>
      <w:r w:rsidR="00830DE5">
        <w:rPr>
          <w:sz w:val="20"/>
          <w:szCs w:val="20"/>
          <w:lang w:val="sr-Latn-RS"/>
        </w:rPr>
        <w:t>...................................................................................................................</w:t>
      </w:r>
      <w:r>
        <w:rPr>
          <w:sz w:val="20"/>
          <w:szCs w:val="20"/>
          <w:lang w:val="sr-Cyrl-CS"/>
        </w:rPr>
        <w:t>........24</w:t>
      </w:r>
    </w:p>
    <w:p w14:paraId="79E8EBE9" w14:textId="0C6CBF6F" w:rsidR="00F91485" w:rsidRDefault="00F91485" w:rsidP="00F91485">
      <w:pPr>
        <w:ind w:left="720"/>
        <w:rPr>
          <w:sz w:val="20"/>
          <w:szCs w:val="20"/>
          <w:lang w:val="sr-Cyrl-CS"/>
        </w:rPr>
      </w:pPr>
      <w:r w:rsidRPr="0036334E">
        <w:rPr>
          <w:sz w:val="20"/>
          <w:szCs w:val="20"/>
          <w:lang w:val="sr-Cyrl-CS"/>
        </w:rPr>
        <w:lastRenderedPageBreak/>
        <w:t>Правила поступања у вези са изменом у току трајања уговора и раскидом уговора</w:t>
      </w:r>
      <w:r>
        <w:rPr>
          <w:sz w:val="20"/>
          <w:szCs w:val="20"/>
          <w:lang w:val="sr-Cyrl-CS"/>
        </w:rPr>
        <w:t>........................................</w:t>
      </w:r>
      <w:r w:rsidR="00830DE5">
        <w:rPr>
          <w:sz w:val="20"/>
          <w:szCs w:val="20"/>
          <w:lang w:val="sr-Latn-RS"/>
        </w:rPr>
        <w:t>.......................................................................................</w:t>
      </w:r>
      <w:r>
        <w:rPr>
          <w:sz w:val="20"/>
          <w:szCs w:val="20"/>
          <w:lang w:val="sr-Cyrl-CS"/>
        </w:rPr>
        <w:t>......25</w:t>
      </w:r>
    </w:p>
    <w:p w14:paraId="77AF4041" w14:textId="3991CDC8" w:rsidR="00F91485" w:rsidRDefault="00F91485" w:rsidP="00F91485">
      <w:pPr>
        <w:ind w:left="720"/>
        <w:rPr>
          <w:sz w:val="20"/>
          <w:szCs w:val="20"/>
          <w:lang w:val="sr-Cyrl-CS"/>
        </w:rPr>
      </w:pPr>
      <w:r w:rsidRPr="0036334E">
        <w:rPr>
          <w:sz w:val="20"/>
          <w:szCs w:val="20"/>
          <w:lang w:val="sr-Cyrl-CS"/>
        </w:rPr>
        <w:t>Правила састављања извештаја (анализе) о извршењу уговора</w:t>
      </w:r>
      <w:r>
        <w:rPr>
          <w:sz w:val="20"/>
          <w:szCs w:val="20"/>
          <w:lang w:val="sr-Cyrl-CS"/>
        </w:rPr>
        <w:t>......................................................................</w:t>
      </w:r>
      <w:r w:rsidR="00830DE5">
        <w:rPr>
          <w:sz w:val="20"/>
          <w:szCs w:val="20"/>
          <w:lang w:val="sr-Latn-RS"/>
        </w:rPr>
        <w:t>......................................................</w:t>
      </w:r>
      <w:r>
        <w:rPr>
          <w:sz w:val="20"/>
          <w:szCs w:val="20"/>
          <w:lang w:val="sr-Cyrl-CS"/>
        </w:rPr>
        <w:t>..........25</w:t>
      </w:r>
      <w:r w:rsidRPr="0036334E">
        <w:rPr>
          <w:sz w:val="20"/>
          <w:szCs w:val="20"/>
          <w:lang w:val="sr-Cyrl-CS"/>
        </w:rPr>
        <w:t xml:space="preserve">  </w:t>
      </w:r>
    </w:p>
    <w:p w14:paraId="1940EC23" w14:textId="1AF22472" w:rsidR="00F91485" w:rsidRPr="00332FFB" w:rsidRDefault="00F91485" w:rsidP="00F91485">
      <w:pPr>
        <w:ind w:left="720"/>
        <w:rPr>
          <w:sz w:val="20"/>
          <w:szCs w:val="20"/>
          <w:lang w:val="sr-Cyrl-RS"/>
        </w:rPr>
      </w:pPr>
      <w:r w:rsidRPr="0036334E">
        <w:rPr>
          <w:sz w:val="20"/>
          <w:szCs w:val="20"/>
          <w:lang w:val="sr-Cyrl-CS"/>
        </w:rPr>
        <w:t>Контрола јавних набавки</w:t>
      </w:r>
      <w:r>
        <w:rPr>
          <w:sz w:val="20"/>
          <w:szCs w:val="20"/>
          <w:lang w:val="sr-Cyrl-CS"/>
        </w:rPr>
        <w:t>.....................................................................................................................................2</w:t>
      </w:r>
      <w:r>
        <w:rPr>
          <w:sz w:val="20"/>
          <w:szCs w:val="20"/>
          <w:lang w:val="sr-Cyrl-RS"/>
        </w:rPr>
        <w:t>5</w:t>
      </w:r>
    </w:p>
    <w:p w14:paraId="6AAFAB31" w14:textId="0E294FB5" w:rsidR="00F91485" w:rsidRDefault="00F91485" w:rsidP="00F91485">
      <w:pPr>
        <w:ind w:left="720"/>
        <w:rPr>
          <w:sz w:val="20"/>
          <w:szCs w:val="20"/>
          <w:lang w:val="sr-Cyrl-CS"/>
        </w:rPr>
      </w:pPr>
      <w:r w:rsidRPr="0036334E">
        <w:rPr>
          <w:sz w:val="20"/>
          <w:szCs w:val="20"/>
          <w:lang w:val="sr-Cyrl-CS"/>
        </w:rPr>
        <w:t>Поступак котроле јавних набавки</w:t>
      </w:r>
      <w:r>
        <w:rPr>
          <w:sz w:val="20"/>
          <w:szCs w:val="20"/>
          <w:lang w:val="sr-Cyrl-CS"/>
        </w:rPr>
        <w:t>......................................................................................................................</w:t>
      </w:r>
      <w:r w:rsidR="00830DE5">
        <w:rPr>
          <w:sz w:val="20"/>
          <w:szCs w:val="20"/>
          <w:lang w:val="sr-Latn-RS"/>
        </w:rPr>
        <w:t>....</w:t>
      </w:r>
      <w:r>
        <w:rPr>
          <w:sz w:val="20"/>
          <w:szCs w:val="20"/>
          <w:lang w:val="sr-Cyrl-CS"/>
        </w:rPr>
        <w:t>...........26</w:t>
      </w:r>
    </w:p>
    <w:p w14:paraId="704764A5" w14:textId="77777777" w:rsidR="00F91485" w:rsidRDefault="00F91485" w:rsidP="00F91485">
      <w:pPr>
        <w:rPr>
          <w:sz w:val="20"/>
          <w:szCs w:val="20"/>
          <w:lang w:val="sr-Cyrl-CS"/>
        </w:rPr>
      </w:pPr>
    </w:p>
    <w:p w14:paraId="7DECF2B7" w14:textId="426E5BC6" w:rsidR="00F91485" w:rsidRDefault="00F91485" w:rsidP="00F91485">
      <w:pPr>
        <w:rPr>
          <w:sz w:val="20"/>
          <w:szCs w:val="20"/>
          <w:lang w:val="sr-Cyrl-CS"/>
        </w:rPr>
      </w:pPr>
      <w:r w:rsidRPr="00871D1A">
        <w:rPr>
          <w:sz w:val="20"/>
          <w:szCs w:val="20"/>
          <w:lang w:val="sr-Cyrl-CS"/>
        </w:rPr>
        <w:t xml:space="preserve">V. </w:t>
      </w:r>
      <w:r w:rsidRPr="0036334E">
        <w:rPr>
          <w:sz w:val="20"/>
          <w:szCs w:val="20"/>
          <w:lang w:val="sr-Cyrl-CS"/>
        </w:rPr>
        <w:t>ОДГОВОРНОСТ ЗА ЗАКОНИТО, СТРУЧНО И БЛАГОВРЕМЕНО ПОСТУПАЊЕ</w:t>
      </w:r>
      <w:r w:rsidRPr="00871D1A">
        <w:rPr>
          <w:sz w:val="20"/>
          <w:szCs w:val="20"/>
          <w:lang w:val="sr-Cyrl-CS"/>
        </w:rPr>
        <w:t>...................................</w:t>
      </w:r>
      <w:r>
        <w:rPr>
          <w:sz w:val="20"/>
          <w:szCs w:val="20"/>
          <w:lang w:val="sr-Cyrl-CS"/>
        </w:rPr>
        <w:t>..........</w:t>
      </w:r>
      <w:r w:rsidR="00830DE5">
        <w:rPr>
          <w:sz w:val="20"/>
          <w:szCs w:val="20"/>
          <w:lang w:val="sr-Latn-RS"/>
        </w:rPr>
        <w:t>..................................................................................</w:t>
      </w:r>
      <w:r w:rsidRPr="00871D1A">
        <w:rPr>
          <w:sz w:val="20"/>
          <w:szCs w:val="20"/>
          <w:lang w:val="sr-Cyrl-CS"/>
        </w:rPr>
        <w:t>.........</w:t>
      </w:r>
      <w:r>
        <w:rPr>
          <w:sz w:val="20"/>
          <w:szCs w:val="20"/>
          <w:lang w:val="sr-Cyrl-CS"/>
        </w:rPr>
        <w:t>26</w:t>
      </w:r>
      <w:r w:rsidRPr="00871D1A">
        <w:rPr>
          <w:sz w:val="20"/>
          <w:szCs w:val="20"/>
          <w:lang w:val="sr-Cyrl-CS"/>
        </w:rPr>
        <w:t xml:space="preserve"> </w:t>
      </w:r>
    </w:p>
    <w:p w14:paraId="06286286" w14:textId="77777777" w:rsidR="00F91485" w:rsidRDefault="00F91485" w:rsidP="00F91485">
      <w:pPr>
        <w:rPr>
          <w:sz w:val="20"/>
          <w:szCs w:val="20"/>
          <w:lang w:val="sr-Cyrl-CS"/>
        </w:rPr>
      </w:pPr>
    </w:p>
    <w:p w14:paraId="565874E3" w14:textId="77777777" w:rsidR="00F91485" w:rsidRDefault="00F91485" w:rsidP="00F91485">
      <w:pPr>
        <w:rPr>
          <w:sz w:val="20"/>
          <w:szCs w:val="20"/>
          <w:lang w:val="sr-Cyrl-CS"/>
        </w:rPr>
      </w:pPr>
      <w:r w:rsidRPr="00871D1A">
        <w:rPr>
          <w:sz w:val="20"/>
          <w:szCs w:val="20"/>
          <w:lang w:val="sr-Cyrl-CS"/>
        </w:rPr>
        <w:t xml:space="preserve">VI. </w:t>
      </w:r>
      <w:r w:rsidRPr="0036334E">
        <w:rPr>
          <w:sz w:val="20"/>
          <w:szCs w:val="20"/>
          <w:lang w:val="sr-Cyrl-CS"/>
        </w:rPr>
        <w:t xml:space="preserve">ПОСТУПАЊЕ У ВЕЗИ СА МОНИТОРИНГОМ КАНЦЕЛАРИЈЕ ЗА ЈАВНЕ НАБАВКЕ И У ВЕЗИ СА НАДЗОРОМ </w:t>
      </w:r>
    </w:p>
    <w:p w14:paraId="1A8909E0" w14:textId="398488F8" w:rsidR="00F91485" w:rsidRPr="00871D1A" w:rsidRDefault="00F91485" w:rsidP="00F91485">
      <w:pPr>
        <w:rPr>
          <w:sz w:val="20"/>
          <w:szCs w:val="20"/>
          <w:lang w:val="sr-Cyrl-CS"/>
        </w:rPr>
      </w:pPr>
      <w:r w:rsidRPr="0036334E">
        <w:rPr>
          <w:sz w:val="20"/>
          <w:szCs w:val="20"/>
          <w:lang w:val="sr-Cyrl-CS"/>
        </w:rPr>
        <w:t>НАД ИЗВРШЕЊЕМ УГОВОРА МИНИСТАРСТВА ФИНАНСИЈА</w:t>
      </w:r>
      <w:r w:rsidRPr="00871D1A">
        <w:rPr>
          <w:sz w:val="20"/>
          <w:szCs w:val="20"/>
          <w:lang w:val="sr-Cyrl-CS"/>
        </w:rPr>
        <w:t>........................................................................</w:t>
      </w:r>
      <w:r>
        <w:rPr>
          <w:sz w:val="20"/>
          <w:szCs w:val="20"/>
          <w:lang w:val="sr-Cyrl-CS"/>
        </w:rPr>
        <w:t>.</w:t>
      </w:r>
      <w:r w:rsidR="00830DE5">
        <w:rPr>
          <w:sz w:val="20"/>
          <w:szCs w:val="20"/>
          <w:lang w:val="sr-Latn-RS"/>
        </w:rPr>
        <w:t>...................................................</w:t>
      </w:r>
      <w:r>
        <w:rPr>
          <w:sz w:val="20"/>
          <w:szCs w:val="20"/>
          <w:lang w:val="sr-Cyrl-CS"/>
        </w:rPr>
        <w:t>..</w:t>
      </w:r>
      <w:r w:rsidRPr="00871D1A">
        <w:rPr>
          <w:sz w:val="20"/>
          <w:szCs w:val="20"/>
          <w:lang w:val="sr-Cyrl-CS"/>
        </w:rPr>
        <w:t>...........</w:t>
      </w:r>
      <w:r>
        <w:rPr>
          <w:sz w:val="20"/>
          <w:szCs w:val="20"/>
          <w:lang w:val="sr-Cyrl-CS"/>
        </w:rPr>
        <w:t>26</w:t>
      </w:r>
    </w:p>
    <w:p w14:paraId="164C8EF3" w14:textId="77777777" w:rsidR="00F91485" w:rsidRPr="00871D1A" w:rsidRDefault="00F91485" w:rsidP="00F91485">
      <w:pPr>
        <w:jc w:val="center"/>
        <w:rPr>
          <w:sz w:val="20"/>
          <w:szCs w:val="20"/>
          <w:lang w:val="sr-Cyrl-CS"/>
        </w:rPr>
      </w:pPr>
    </w:p>
    <w:p w14:paraId="1214B913" w14:textId="1F302E23" w:rsidR="00F91485" w:rsidRPr="003C1C3E" w:rsidRDefault="00F91485" w:rsidP="00F91485">
      <w:pPr>
        <w:rPr>
          <w:sz w:val="20"/>
          <w:szCs w:val="20"/>
          <w:lang w:val="sr-Cyrl-RS"/>
        </w:rPr>
      </w:pPr>
      <w:r w:rsidRPr="0036334E">
        <w:rPr>
          <w:sz w:val="20"/>
          <w:szCs w:val="20"/>
        </w:rPr>
        <w:t>VII. СПРОВОЂЕЊЕ ПОСТУПАКА ЈАВНИХ НАБАВКИ ДРУШТВЕНИХ И ДРУГИХ ПОСЕБНИХ УСЛУГА ЧИЈА ЈЕ ПРОЦЕЊЕНА ВРЕДНОСТ ВЕЋА ОД ИЗНОСА ПРОПИСАНИХ ЧЛАНОМ 27.ЗАКОНА</w:t>
      </w:r>
      <w:r>
        <w:rPr>
          <w:sz w:val="20"/>
          <w:szCs w:val="20"/>
          <w:lang w:val="sr-Cyrl-RS"/>
        </w:rPr>
        <w:t>........................................</w:t>
      </w:r>
      <w:r w:rsidR="00830DE5">
        <w:rPr>
          <w:sz w:val="20"/>
          <w:szCs w:val="20"/>
          <w:lang w:val="sr-Latn-RS"/>
        </w:rPr>
        <w:t>................................................................................................</w:t>
      </w:r>
      <w:r>
        <w:rPr>
          <w:sz w:val="20"/>
          <w:szCs w:val="20"/>
          <w:lang w:val="sr-Cyrl-RS"/>
        </w:rPr>
        <w:t>........26</w:t>
      </w:r>
    </w:p>
    <w:p w14:paraId="400CDB9A" w14:textId="51928211" w:rsidR="00F91485" w:rsidRDefault="00F91485" w:rsidP="00F91485">
      <w:pPr>
        <w:rPr>
          <w:sz w:val="20"/>
          <w:szCs w:val="20"/>
          <w:lang w:val="sr-Cyrl-RS"/>
        </w:rPr>
      </w:pPr>
      <w:r w:rsidRPr="0036334E">
        <w:rPr>
          <w:sz w:val="20"/>
          <w:szCs w:val="20"/>
          <w:lang w:val="sr-Cyrl-RS"/>
        </w:rPr>
        <w:t>VIII</w:t>
      </w:r>
      <w:r>
        <w:rPr>
          <w:sz w:val="20"/>
          <w:szCs w:val="20"/>
          <w:lang w:val="sr-Cyrl-RS"/>
        </w:rPr>
        <w:t xml:space="preserve">. </w:t>
      </w:r>
      <w:r w:rsidRPr="0036334E">
        <w:rPr>
          <w:sz w:val="20"/>
          <w:szCs w:val="20"/>
          <w:lang w:val="sr-Cyrl-RS"/>
        </w:rPr>
        <w:t>НАБАВКE НА КОЈЕ СЕ ЗАКОН</w:t>
      </w:r>
      <w:r>
        <w:rPr>
          <w:sz w:val="20"/>
          <w:szCs w:val="20"/>
          <w:lang w:val="sr-Cyrl-RS"/>
        </w:rPr>
        <w:t xml:space="preserve"> </w:t>
      </w:r>
      <w:r w:rsidRPr="0036334E">
        <w:rPr>
          <w:sz w:val="20"/>
          <w:szCs w:val="20"/>
          <w:lang w:val="sr-Cyrl-RS"/>
        </w:rPr>
        <w:t>О ЈАВНИМ НАБАВКАМА НЕ ПРИМЕЊУЈЕ</w:t>
      </w:r>
      <w:r>
        <w:rPr>
          <w:sz w:val="20"/>
          <w:szCs w:val="20"/>
          <w:lang w:val="sr-Cyrl-RS"/>
        </w:rPr>
        <w:t>.............................................</w:t>
      </w:r>
      <w:r w:rsidR="00830DE5">
        <w:rPr>
          <w:sz w:val="20"/>
          <w:szCs w:val="20"/>
          <w:lang w:val="sr-Latn-RS"/>
        </w:rPr>
        <w:t>.......................................................................................</w:t>
      </w:r>
      <w:r>
        <w:rPr>
          <w:sz w:val="20"/>
          <w:szCs w:val="20"/>
          <w:lang w:val="sr-Cyrl-RS"/>
        </w:rPr>
        <w:t>..........27</w:t>
      </w:r>
      <w:r w:rsidRPr="0036334E">
        <w:rPr>
          <w:sz w:val="20"/>
          <w:szCs w:val="20"/>
          <w:lang w:val="sr-Cyrl-RS"/>
        </w:rPr>
        <w:t xml:space="preserve">  </w:t>
      </w:r>
    </w:p>
    <w:p w14:paraId="48518AA5" w14:textId="1D81DF03" w:rsidR="00F91485" w:rsidRPr="00332FFB" w:rsidRDefault="00F91485" w:rsidP="00F91485">
      <w:pPr>
        <w:ind w:firstLine="720"/>
        <w:rPr>
          <w:sz w:val="20"/>
          <w:szCs w:val="20"/>
          <w:lang w:val="sr-Cyrl-RS"/>
        </w:rPr>
      </w:pPr>
      <w:r w:rsidRPr="008E0810">
        <w:rPr>
          <w:sz w:val="20"/>
          <w:szCs w:val="20"/>
          <w:lang w:val="sr-Cyrl-RS"/>
        </w:rPr>
        <w:t>Поступак израде плана набавки на које се не примењује закон</w:t>
      </w:r>
      <w:r>
        <w:rPr>
          <w:sz w:val="20"/>
          <w:szCs w:val="20"/>
          <w:lang w:val="sr-Cyrl-RS"/>
        </w:rPr>
        <w:t>...................................................................</w:t>
      </w:r>
      <w:r w:rsidR="00830DE5">
        <w:rPr>
          <w:sz w:val="20"/>
          <w:szCs w:val="20"/>
          <w:lang w:val="sr-Latn-RS"/>
        </w:rPr>
        <w:t>............................................................................</w:t>
      </w:r>
      <w:r>
        <w:rPr>
          <w:sz w:val="20"/>
          <w:szCs w:val="20"/>
          <w:lang w:val="sr-Cyrl-RS"/>
        </w:rPr>
        <w:t>.............27</w:t>
      </w:r>
    </w:p>
    <w:p w14:paraId="7B40C4C3" w14:textId="5F385861" w:rsidR="00F91485" w:rsidRDefault="00F91485" w:rsidP="00F91485">
      <w:pPr>
        <w:ind w:firstLine="720"/>
        <w:rPr>
          <w:sz w:val="20"/>
          <w:szCs w:val="20"/>
          <w:lang w:val="sr-Cyrl-RS"/>
        </w:rPr>
      </w:pPr>
      <w:r w:rsidRPr="008E0810">
        <w:rPr>
          <w:sz w:val="20"/>
          <w:szCs w:val="20"/>
          <w:lang w:val="sr-Cyrl-RS"/>
        </w:rPr>
        <w:t>Сврха спровођења набавки на које се не примењује Закон</w:t>
      </w:r>
      <w:r>
        <w:rPr>
          <w:sz w:val="20"/>
          <w:szCs w:val="20"/>
          <w:lang w:val="sr-Cyrl-RS"/>
        </w:rPr>
        <w:t>....................................................................</w:t>
      </w:r>
      <w:r w:rsidR="00830DE5">
        <w:rPr>
          <w:sz w:val="20"/>
          <w:szCs w:val="20"/>
          <w:lang w:val="sr-Latn-RS"/>
        </w:rPr>
        <w:t>.....................................................................</w:t>
      </w:r>
      <w:r>
        <w:rPr>
          <w:sz w:val="20"/>
          <w:szCs w:val="20"/>
          <w:lang w:val="sr-Cyrl-RS"/>
        </w:rPr>
        <w:t>...................28</w:t>
      </w:r>
    </w:p>
    <w:p w14:paraId="7EC97176" w14:textId="77777777" w:rsidR="00F91485" w:rsidRDefault="00F91485" w:rsidP="00F91485">
      <w:pPr>
        <w:rPr>
          <w:sz w:val="20"/>
          <w:szCs w:val="20"/>
          <w:lang w:val="sr-Cyrl-RS"/>
        </w:rPr>
      </w:pPr>
    </w:p>
    <w:p w14:paraId="1112A931" w14:textId="77777777" w:rsidR="00F91485" w:rsidRDefault="00F91485" w:rsidP="00F91485">
      <w:pPr>
        <w:ind w:firstLine="720"/>
        <w:rPr>
          <w:sz w:val="20"/>
          <w:szCs w:val="20"/>
          <w:lang w:val="sr-Cyrl-RS"/>
        </w:rPr>
      </w:pPr>
      <w:r>
        <w:rPr>
          <w:sz w:val="20"/>
          <w:szCs w:val="20"/>
          <w:lang w:val="sr-Cyrl-RS"/>
        </w:rPr>
        <w:t>А)</w:t>
      </w:r>
      <w:r w:rsidRPr="008E0810">
        <w:t xml:space="preserve"> </w:t>
      </w:r>
      <w:r w:rsidRPr="008E0810">
        <w:rPr>
          <w:sz w:val="20"/>
          <w:szCs w:val="20"/>
          <w:lang w:val="sr-Cyrl-RS"/>
        </w:rPr>
        <w:t xml:space="preserve">НАБАВКЕ ЧИЈА ЈЕ ПРОЦЕЊЕНА ВРЕДНОСТ МАЊА ОД ИЗНОСА ПРАГОВА ПРОПИСАНИХ ЧЛАНОМ </w:t>
      </w:r>
    </w:p>
    <w:p w14:paraId="13F170E1" w14:textId="561ABA76" w:rsidR="00F91485" w:rsidRPr="00332FFB" w:rsidRDefault="00F91485" w:rsidP="00F91485">
      <w:pPr>
        <w:ind w:firstLine="720"/>
        <w:rPr>
          <w:sz w:val="20"/>
          <w:szCs w:val="20"/>
          <w:lang w:val="sr-Cyrl-RS"/>
        </w:rPr>
      </w:pPr>
      <w:r w:rsidRPr="008E0810">
        <w:rPr>
          <w:sz w:val="20"/>
          <w:szCs w:val="20"/>
          <w:lang w:val="sr-Cyrl-RS"/>
        </w:rPr>
        <w:t>27. ЗАКОНА</w:t>
      </w:r>
      <w:r>
        <w:rPr>
          <w:sz w:val="20"/>
          <w:szCs w:val="20"/>
          <w:lang w:val="sr-Cyrl-RS"/>
        </w:rPr>
        <w:t>.............................................................................................................</w:t>
      </w:r>
      <w:r>
        <w:rPr>
          <w:sz w:val="20"/>
          <w:szCs w:val="20"/>
        </w:rPr>
        <w:t>......</w:t>
      </w:r>
      <w:r>
        <w:rPr>
          <w:sz w:val="20"/>
          <w:szCs w:val="20"/>
          <w:lang w:val="sr-Cyrl-RS"/>
        </w:rPr>
        <w:t>...............</w:t>
      </w:r>
      <w:r>
        <w:rPr>
          <w:sz w:val="20"/>
          <w:szCs w:val="20"/>
        </w:rPr>
        <w:t>2</w:t>
      </w:r>
      <w:r>
        <w:rPr>
          <w:sz w:val="20"/>
          <w:szCs w:val="20"/>
          <w:lang w:val="sr-Cyrl-RS"/>
        </w:rPr>
        <w:t>8</w:t>
      </w:r>
    </w:p>
    <w:p w14:paraId="3084246E" w14:textId="0D74FA56" w:rsidR="00F91485" w:rsidRPr="00332FFB" w:rsidRDefault="00F91485" w:rsidP="00F91485">
      <w:pPr>
        <w:rPr>
          <w:sz w:val="20"/>
          <w:szCs w:val="20"/>
          <w:lang w:val="sr-Cyrl-RS"/>
        </w:rPr>
      </w:pPr>
      <w:r w:rsidRPr="0036334E">
        <w:rPr>
          <w:sz w:val="20"/>
          <w:szCs w:val="20"/>
          <w:lang w:val="sr-Cyrl-RS"/>
        </w:rPr>
        <w:t xml:space="preserve"> </w:t>
      </w:r>
      <w:r>
        <w:rPr>
          <w:sz w:val="20"/>
          <w:szCs w:val="20"/>
          <w:lang w:val="sr-Cyrl-RS"/>
        </w:rPr>
        <w:tab/>
      </w:r>
      <w:r w:rsidRPr="008E0810">
        <w:rPr>
          <w:sz w:val="20"/>
          <w:szCs w:val="20"/>
          <w:lang w:val="sr-Cyrl-RS"/>
        </w:rPr>
        <w:t>Иницирање поступка набавке на које се Закон не примењује</w:t>
      </w:r>
      <w:r>
        <w:rPr>
          <w:sz w:val="20"/>
          <w:szCs w:val="20"/>
          <w:lang w:val="sr-Cyrl-RS"/>
        </w:rPr>
        <w:t>......................................................................</w:t>
      </w:r>
      <w:r w:rsidR="00830DE5">
        <w:rPr>
          <w:sz w:val="20"/>
          <w:szCs w:val="20"/>
          <w:lang w:val="sr-Latn-RS"/>
        </w:rPr>
        <w:t>..................................................................</w:t>
      </w:r>
      <w:r>
        <w:rPr>
          <w:sz w:val="20"/>
          <w:szCs w:val="20"/>
          <w:lang w:val="sr-Cyrl-RS"/>
        </w:rPr>
        <w:t>.............</w:t>
      </w:r>
      <w:r>
        <w:rPr>
          <w:sz w:val="20"/>
          <w:szCs w:val="20"/>
        </w:rPr>
        <w:t>2</w:t>
      </w:r>
      <w:r>
        <w:rPr>
          <w:sz w:val="20"/>
          <w:szCs w:val="20"/>
          <w:lang w:val="sr-Cyrl-RS"/>
        </w:rPr>
        <w:t>8</w:t>
      </w:r>
    </w:p>
    <w:p w14:paraId="58766EBE" w14:textId="5BDAEBB5" w:rsidR="00F91485" w:rsidRDefault="00F91485" w:rsidP="00F91485">
      <w:pPr>
        <w:ind w:firstLine="720"/>
        <w:rPr>
          <w:sz w:val="20"/>
          <w:szCs w:val="20"/>
          <w:lang w:val="sr-Cyrl-RS"/>
        </w:rPr>
      </w:pPr>
      <w:r w:rsidRPr="008E0810">
        <w:rPr>
          <w:sz w:val="20"/>
          <w:szCs w:val="20"/>
          <w:lang w:val="sr-Cyrl-RS"/>
        </w:rPr>
        <w:t>Начин поступања око покретање поступка набавке</w:t>
      </w:r>
      <w:r>
        <w:rPr>
          <w:sz w:val="20"/>
          <w:szCs w:val="20"/>
          <w:lang w:val="sr-Cyrl-RS"/>
        </w:rPr>
        <w:t>......................................................................................</w:t>
      </w:r>
      <w:r w:rsidR="00830DE5">
        <w:rPr>
          <w:sz w:val="20"/>
          <w:szCs w:val="20"/>
          <w:lang w:val="sr-Latn-RS"/>
        </w:rPr>
        <w:t>........................................................</w:t>
      </w:r>
      <w:r>
        <w:rPr>
          <w:sz w:val="20"/>
          <w:szCs w:val="20"/>
          <w:lang w:val="sr-Cyrl-RS"/>
        </w:rPr>
        <w:t>.............29</w:t>
      </w:r>
    </w:p>
    <w:p w14:paraId="5283669C" w14:textId="4E25164E" w:rsidR="00F91485" w:rsidRPr="00332FFB" w:rsidRDefault="00F91485" w:rsidP="00F91485">
      <w:pPr>
        <w:ind w:firstLine="720"/>
        <w:rPr>
          <w:sz w:val="20"/>
          <w:szCs w:val="20"/>
          <w:lang w:val="sr-Cyrl-RS"/>
        </w:rPr>
      </w:pPr>
      <w:r w:rsidRPr="008E0810">
        <w:rPr>
          <w:sz w:val="20"/>
          <w:szCs w:val="20"/>
          <w:lang w:val="sr-Cyrl-RS"/>
        </w:rPr>
        <w:t>Лице задужено за спровођење поступка набавке и комисија за набавку</w:t>
      </w:r>
      <w:r>
        <w:rPr>
          <w:sz w:val="20"/>
          <w:szCs w:val="20"/>
          <w:lang w:val="sr-Cyrl-RS"/>
        </w:rPr>
        <w:t>.............................................................</w:t>
      </w:r>
      <w:r w:rsidR="00830DE5">
        <w:rPr>
          <w:sz w:val="20"/>
          <w:szCs w:val="20"/>
          <w:lang w:val="sr-Latn-RS"/>
        </w:rPr>
        <w:t>.........................................................................................</w:t>
      </w:r>
      <w:r>
        <w:rPr>
          <w:sz w:val="20"/>
          <w:szCs w:val="20"/>
          <w:lang w:val="sr-Cyrl-RS"/>
        </w:rPr>
        <w:t>.....29</w:t>
      </w:r>
    </w:p>
    <w:p w14:paraId="1604449E" w14:textId="2FE5DE12" w:rsidR="00F91485" w:rsidRDefault="00F91485" w:rsidP="00F91485">
      <w:pPr>
        <w:ind w:firstLine="720"/>
        <w:rPr>
          <w:sz w:val="20"/>
          <w:szCs w:val="20"/>
          <w:lang w:val="sr-Cyrl-RS"/>
        </w:rPr>
      </w:pPr>
      <w:r w:rsidRPr="008E0810">
        <w:rPr>
          <w:sz w:val="20"/>
          <w:szCs w:val="20"/>
          <w:lang w:val="sr-Cyrl-RS"/>
        </w:rPr>
        <w:t>Начин пружања стручне помоћи лицу задуженом за спровођење поступка набавке</w:t>
      </w:r>
      <w:r>
        <w:rPr>
          <w:sz w:val="20"/>
          <w:szCs w:val="20"/>
          <w:lang w:val="sr-Cyrl-RS"/>
        </w:rPr>
        <w:t>.....................................</w:t>
      </w:r>
      <w:r w:rsidR="00830DE5">
        <w:rPr>
          <w:sz w:val="20"/>
          <w:szCs w:val="20"/>
          <w:lang w:val="sr-Latn-RS"/>
        </w:rPr>
        <w:t>.............................................................................................................</w:t>
      </w:r>
      <w:r>
        <w:rPr>
          <w:sz w:val="20"/>
          <w:szCs w:val="20"/>
          <w:lang w:val="sr-Cyrl-RS"/>
        </w:rPr>
        <w:t>.........30</w:t>
      </w:r>
    </w:p>
    <w:p w14:paraId="3CC921FD" w14:textId="12353E9A" w:rsidR="00F91485" w:rsidRDefault="00F91485" w:rsidP="00F91485">
      <w:pPr>
        <w:ind w:firstLine="720"/>
        <w:rPr>
          <w:sz w:val="20"/>
          <w:szCs w:val="20"/>
          <w:lang w:val="sr-Cyrl-RS"/>
        </w:rPr>
      </w:pPr>
      <w:r w:rsidRPr="008E0810">
        <w:rPr>
          <w:sz w:val="20"/>
          <w:szCs w:val="20"/>
          <w:lang w:val="sr-Cyrl-RS"/>
        </w:rPr>
        <w:t>Позив за подношење понуда</w:t>
      </w:r>
      <w:r>
        <w:rPr>
          <w:sz w:val="20"/>
          <w:szCs w:val="20"/>
          <w:lang w:val="sr-Cyrl-RS"/>
        </w:rPr>
        <w:t>...................................................................................................................................</w:t>
      </w:r>
      <w:r w:rsidR="00830DE5">
        <w:rPr>
          <w:sz w:val="20"/>
          <w:szCs w:val="20"/>
          <w:lang w:val="sr-Latn-RS"/>
        </w:rPr>
        <w:t>.................</w:t>
      </w:r>
      <w:r>
        <w:rPr>
          <w:sz w:val="20"/>
          <w:szCs w:val="20"/>
          <w:lang w:val="sr-Cyrl-RS"/>
        </w:rPr>
        <w:t>.......30</w:t>
      </w:r>
    </w:p>
    <w:p w14:paraId="0B29B06B" w14:textId="1C2F6243" w:rsidR="00F91485" w:rsidRDefault="00F91485" w:rsidP="00F91485">
      <w:pPr>
        <w:ind w:firstLine="720"/>
        <w:rPr>
          <w:sz w:val="20"/>
          <w:szCs w:val="20"/>
          <w:lang w:val="sr-Cyrl-RS"/>
        </w:rPr>
      </w:pPr>
      <w:r w:rsidRPr="008E0810">
        <w:rPr>
          <w:sz w:val="20"/>
          <w:szCs w:val="20"/>
          <w:lang w:val="sr-Cyrl-RS"/>
        </w:rPr>
        <w:t>Начин прикупљања понуда и отварање понуда</w:t>
      </w:r>
      <w:r>
        <w:rPr>
          <w:sz w:val="20"/>
          <w:szCs w:val="20"/>
          <w:lang w:val="sr-Cyrl-RS"/>
        </w:rPr>
        <w:t>..................................................................................................</w:t>
      </w:r>
      <w:r w:rsidR="00830DE5">
        <w:rPr>
          <w:sz w:val="20"/>
          <w:szCs w:val="20"/>
          <w:lang w:val="sr-Latn-RS"/>
        </w:rPr>
        <w:t>..................................................</w:t>
      </w:r>
      <w:r>
        <w:rPr>
          <w:sz w:val="20"/>
          <w:szCs w:val="20"/>
          <w:lang w:val="sr-Cyrl-RS"/>
        </w:rPr>
        <w:t>.........30</w:t>
      </w:r>
    </w:p>
    <w:p w14:paraId="5961B39D" w14:textId="77777777" w:rsidR="00F91485" w:rsidRDefault="00F91485" w:rsidP="00F91485">
      <w:pPr>
        <w:ind w:firstLine="720"/>
        <w:rPr>
          <w:sz w:val="20"/>
          <w:szCs w:val="20"/>
          <w:lang w:val="sr-Cyrl-RS"/>
        </w:rPr>
      </w:pPr>
      <w:r w:rsidRPr="008E0810">
        <w:rPr>
          <w:sz w:val="20"/>
          <w:szCs w:val="20"/>
          <w:lang w:val="sr-Cyrl-RS"/>
        </w:rPr>
        <w:t>Израда предлога извештаја којим се предлаже закључење уговора/наруџбенице</w:t>
      </w:r>
      <w:r>
        <w:rPr>
          <w:sz w:val="20"/>
          <w:szCs w:val="20"/>
          <w:lang w:val="sr-Cyrl-RS"/>
        </w:rPr>
        <w:t xml:space="preserve"> </w:t>
      </w:r>
      <w:r w:rsidRPr="008E0810">
        <w:rPr>
          <w:sz w:val="20"/>
          <w:szCs w:val="20"/>
          <w:lang w:val="sr-Cyrl-RS"/>
        </w:rPr>
        <w:t xml:space="preserve"> или којим се обуставља </w:t>
      </w:r>
    </w:p>
    <w:p w14:paraId="14347776" w14:textId="1B7BABC7" w:rsidR="00F91485" w:rsidRDefault="00F91485" w:rsidP="00F91485">
      <w:pPr>
        <w:ind w:firstLine="720"/>
        <w:rPr>
          <w:sz w:val="20"/>
          <w:szCs w:val="20"/>
          <w:lang w:val="sr-Cyrl-RS"/>
        </w:rPr>
      </w:pPr>
      <w:r>
        <w:rPr>
          <w:sz w:val="20"/>
          <w:szCs w:val="20"/>
          <w:lang w:val="sr-Cyrl-RS"/>
        </w:rPr>
        <w:t>п</w:t>
      </w:r>
      <w:r w:rsidRPr="008E0810">
        <w:rPr>
          <w:sz w:val="20"/>
          <w:szCs w:val="20"/>
          <w:lang w:val="sr-Cyrl-RS"/>
        </w:rPr>
        <w:t>оступак</w:t>
      </w:r>
      <w:r>
        <w:rPr>
          <w:sz w:val="20"/>
          <w:szCs w:val="20"/>
          <w:lang w:val="sr-Cyrl-RS"/>
        </w:rPr>
        <w:t>.............................................................................................................................................31</w:t>
      </w:r>
    </w:p>
    <w:p w14:paraId="3BD7B326" w14:textId="6288ECB2" w:rsidR="00F91485" w:rsidRDefault="00F91485" w:rsidP="00F91485">
      <w:pPr>
        <w:ind w:firstLine="720"/>
        <w:rPr>
          <w:sz w:val="20"/>
          <w:szCs w:val="20"/>
          <w:lang w:val="sr-Cyrl-RS"/>
        </w:rPr>
      </w:pPr>
      <w:r w:rsidRPr="008E0810">
        <w:rPr>
          <w:sz w:val="20"/>
          <w:szCs w:val="20"/>
          <w:lang w:val="sr-Cyrl-RS"/>
        </w:rPr>
        <w:t>Закључење уговора/наруџбенице</w:t>
      </w:r>
      <w:r>
        <w:rPr>
          <w:sz w:val="20"/>
          <w:szCs w:val="20"/>
          <w:lang w:val="sr-Cyrl-RS"/>
        </w:rPr>
        <w:t>............................................................................................................................</w:t>
      </w:r>
      <w:r w:rsidR="00830DE5">
        <w:rPr>
          <w:sz w:val="20"/>
          <w:szCs w:val="20"/>
          <w:lang w:val="sr-Latn-RS"/>
        </w:rPr>
        <w:t>.......</w:t>
      </w:r>
      <w:r>
        <w:rPr>
          <w:sz w:val="20"/>
          <w:szCs w:val="20"/>
          <w:lang w:val="sr-Cyrl-RS"/>
        </w:rPr>
        <w:t>......31</w:t>
      </w:r>
    </w:p>
    <w:p w14:paraId="5D008501" w14:textId="572E7977" w:rsidR="00F91485" w:rsidRPr="00782DD8" w:rsidRDefault="00F91485" w:rsidP="00F91485">
      <w:pPr>
        <w:spacing w:line="276" w:lineRule="auto"/>
        <w:ind w:firstLine="720"/>
        <w:jc w:val="both"/>
        <w:rPr>
          <w:rFonts w:eastAsia="Calibri"/>
          <w:bCs/>
          <w:sz w:val="20"/>
          <w:szCs w:val="20"/>
          <w:lang w:val="sr-Cyrl-RS"/>
        </w:rPr>
      </w:pPr>
      <w:r w:rsidRPr="00782DD8">
        <w:rPr>
          <w:rFonts w:eastAsia="Calibri"/>
          <w:bCs/>
          <w:sz w:val="20"/>
          <w:szCs w:val="20"/>
          <w:lang w:val="sr-Cyrl-RS"/>
        </w:rPr>
        <w:t>Б) НАБАВКЕ КОЈЕ СУ ИЗУЗЕТЕ ОД ПРИМЕНЕ ЗАКОНА НА ОСНОВУ ЧЛ.</w:t>
      </w:r>
      <w:r w:rsidRPr="00782DD8">
        <w:rPr>
          <w:sz w:val="20"/>
          <w:szCs w:val="20"/>
        </w:rPr>
        <w:t xml:space="preserve"> </w:t>
      </w:r>
      <w:r w:rsidRPr="00782DD8">
        <w:rPr>
          <w:rFonts w:eastAsia="Calibri"/>
          <w:bCs/>
          <w:sz w:val="20"/>
          <w:szCs w:val="20"/>
          <w:lang w:val="sr-Cyrl-RS"/>
        </w:rPr>
        <w:t>11-21. ЗАКОНА..</w:t>
      </w:r>
      <w:r>
        <w:rPr>
          <w:rFonts w:eastAsia="Calibri"/>
          <w:bCs/>
          <w:sz w:val="20"/>
          <w:szCs w:val="20"/>
          <w:lang w:val="sr-Cyrl-RS"/>
        </w:rPr>
        <w:t>.............</w:t>
      </w:r>
      <w:r w:rsidR="00830DE5">
        <w:rPr>
          <w:rFonts w:eastAsia="Calibri"/>
          <w:bCs/>
          <w:sz w:val="20"/>
          <w:szCs w:val="20"/>
          <w:lang w:val="sr-Latn-RS"/>
        </w:rPr>
        <w:t>.......................................................................................................................................</w:t>
      </w:r>
      <w:r>
        <w:rPr>
          <w:rFonts w:eastAsia="Calibri"/>
          <w:bCs/>
          <w:sz w:val="20"/>
          <w:szCs w:val="20"/>
          <w:lang w:val="sr-Cyrl-RS"/>
        </w:rPr>
        <w:t>....</w:t>
      </w:r>
      <w:r w:rsidRPr="00782DD8">
        <w:rPr>
          <w:rFonts w:eastAsia="Calibri"/>
          <w:bCs/>
          <w:sz w:val="20"/>
          <w:szCs w:val="20"/>
          <w:lang w:val="sr-Cyrl-RS"/>
        </w:rPr>
        <w:t>.....3</w:t>
      </w:r>
      <w:r>
        <w:rPr>
          <w:rFonts w:eastAsia="Calibri"/>
          <w:bCs/>
          <w:sz w:val="20"/>
          <w:szCs w:val="20"/>
          <w:lang w:val="sr-Cyrl-RS"/>
        </w:rPr>
        <w:t>1</w:t>
      </w:r>
    </w:p>
    <w:p w14:paraId="77FB6D26" w14:textId="0F7AB7E2" w:rsidR="00F91485" w:rsidRPr="00782DD8" w:rsidRDefault="00F91485" w:rsidP="00F91485">
      <w:pPr>
        <w:spacing w:line="276" w:lineRule="auto"/>
        <w:ind w:firstLine="720"/>
        <w:jc w:val="both"/>
        <w:rPr>
          <w:rFonts w:eastAsia="Calibri"/>
          <w:bCs/>
          <w:sz w:val="20"/>
          <w:szCs w:val="20"/>
          <w:lang w:val="sr-Cyrl-RS"/>
        </w:rPr>
      </w:pPr>
      <w:r w:rsidRPr="00782DD8">
        <w:rPr>
          <w:rFonts w:eastAsia="Calibri"/>
          <w:bCs/>
          <w:sz w:val="20"/>
          <w:szCs w:val="20"/>
          <w:lang w:val="sr-Cyrl-RS"/>
        </w:rPr>
        <w:t>Обавештење за добровољну претходну транспарентност......................................................</w:t>
      </w:r>
      <w:r>
        <w:rPr>
          <w:rFonts w:eastAsia="Calibri"/>
          <w:bCs/>
          <w:sz w:val="20"/>
          <w:szCs w:val="20"/>
          <w:lang w:val="sr-Cyrl-RS"/>
        </w:rPr>
        <w:t>....</w:t>
      </w:r>
      <w:r w:rsidRPr="00782DD8">
        <w:rPr>
          <w:rFonts w:eastAsia="Calibri"/>
          <w:bCs/>
          <w:sz w:val="20"/>
          <w:szCs w:val="20"/>
          <w:lang w:val="sr-Cyrl-RS"/>
        </w:rPr>
        <w:t>....</w:t>
      </w:r>
      <w:r>
        <w:rPr>
          <w:rFonts w:eastAsia="Calibri"/>
          <w:bCs/>
          <w:sz w:val="20"/>
          <w:szCs w:val="20"/>
          <w:lang w:val="sr-Cyrl-RS"/>
        </w:rPr>
        <w:t>.</w:t>
      </w:r>
      <w:r w:rsidRPr="00782DD8">
        <w:rPr>
          <w:rFonts w:eastAsia="Calibri"/>
          <w:bCs/>
          <w:sz w:val="20"/>
          <w:szCs w:val="20"/>
          <w:lang w:val="sr-Cyrl-RS"/>
        </w:rPr>
        <w:t>..3</w:t>
      </w:r>
      <w:r>
        <w:rPr>
          <w:rFonts w:eastAsia="Calibri"/>
          <w:bCs/>
          <w:sz w:val="20"/>
          <w:szCs w:val="20"/>
          <w:lang w:val="sr-Cyrl-RS"/>
        </w:rPr>
        <w:t>1</w:t>
      </w:r>
    </w:p>
    <w:p w14:paraId="03973954" w14:textId="6B69F83F" w:rsidR="00F91485" w:rsidRPr="00782DD8" w:rsidRDefault="00F91485" w:rsidP="00F91485">
      <w:pPr>
        <w:spacing w:line="276" w:lineRule="auto"/>
        <w:ind w:firstLine="720"/>
        <w:jc w:val="both"/>
        <w:rPr>
          <w:rFonts w:eastAsia="Calibri"/>
          <w:bCs/>
          <w:sz w:val="20"/>
          <w:szCs w:val="20"/>
          <w:lang w:val="sr-Cyrl-RS"/>
        </w:rPr>
      </w:pPr>
      <w:r w:rsidRPr="00782DD8">
        <w:rPr>
          <w:rFonts w:eastAsia="Calibri"/>
          <w:bCs/>
          <w:sz w:val="20"/>
          <w:szCs w:val="20"/>
          <w:lang w:val="sr-Cyrl-RS"/>
        </w:rPr>
        <w:t>Набавке изузете од примене Закона на основу чл. 11-21. Закона............................................</w:t>
      </w:r>
      <w:r>
        <w:rPr>
          <w:rFonts w:eastAsia="Calibri"/>
          <w:bCs/>
          <w:sz w:val="20"/>
          <w:szCs w:val="20"/>
          <w:lang w:val="sr-Cyrl-RS"/>
        </w:rPr>
        <w:t>.</w:t>
      </w:r>
      <w:r w:rsidRPr="00782DD8">
        <w:rPr>
          <w:rFonts w:eastAsia="Calibri"/>
          <w:bCs/>
          <w:sz w:val="20"/>
          <w:szCs w:val="20"/>
          <w:lang w:val="sr-Cyrl-RS"/>
        </w:rPr>
        <w:t>........3</w:t>
      </w:r>
      <w:r>
        <w:rPr>
          <w:rFonts w:eastAsia="Calibri"/>
          <w:bCs/>
          <w:sz w:val="20"/>
          <w:szCs w:val="20"/>
          <w:lang w:val="sr-Cyrl-RS"/>
        </w:rPr>
        <w:t>2</w:t>
      </w:r>
    </w:p>
    <w:p w14:paraId="5B7EFBFE" w14:textId="77777777" w:rsidR="00F91485" w:rsidRPr="00782DD8" w:rsidRDefault="00F91485" w:rsidP="00F91485">
      <w:pPr>
        <w:spacing w:line="276" w:lineRule="auto"/>
        <w:jc w:val="both"/>
        <w:rPr>
          <w:rFonts w:eastAsia="Calibri"/>
          <w:bCs/>
          <w:sz w:val="20"/>
          <w:szCs w:val="20"/>
          <w:lang w:val="sr-Cyrl-RS"/>
        </w:rPr>
      </w:pPr>
    </w:p>
    <w:p w14:paraId="31962D1F" w14:textId="61C58206" w:rsidR="00F91485" w:rsidRPr="00782DD8" w:rsidRDefault="00F91485" w:rsidP="00F91485">
      <w:pPr>
        <w:spacing w:line="276" w:lineRule="auto"/>
        <w:jc w:val="both"/>
        <w:rPr>
          <w:rFonts w:eastAsia="Calibri"/>
          <w:bCs/>
          <w:sz w:val="20"/>
          <w:szCs w:val="20"/>
          <w:lang w:val="sr-Cyrl-RS"/>
        </w:rPr>
      </w:pPr>
      <w:r w:rsidRPr="00782DD8">
        <w:rPr>
          <w:rFonts w:eastAsia="Calibri"/>
          <w:bCs/>
          <w:sz w:val="20"/>
          <w:szCs w:val="20"/>
          <w:lang w:val="sr-Cyrl-RS"/>
        </w:rPr>
        <w:t>IX. ПРЕЛАЗНА И ЗАВРШНА ОДРЕДБА..........................................................................</w:t>
      </w:r>
      <w:r>
        <w:rPr>
          <w:rFonts w:eastAsia="Calibri"/>
          <w:bCs/>
          <w:sz w:val="20"/>
          <w:szCs w:val="20"/>
          <w:lang w:val="sr-Cyrl-RS"/>
        </w:rPr>
        <w:t>.</w:t>
      </w:r>
      <w:r w:rsidRPr="00782DD8">
        <w:rPr>
          <w:rFonts w:eastAsia="Calibri"/>
          <w:bCs/>
          <w:sz w:val="20"/>
          <w:szCs w:val="20"/>
          <w:lang w:val="sr-Cyrl-RS"/>
        </w:rPr>
        <w:t>.....</w:t>
      </w:r>
      <w:r>
        <w:rPr>
          <w:rFonts w:eastAsia="Calibri"/>
          <w:bCs/>
          <w:sz w:val="20"/>
          <w:szCs w:val="20"/>
          <w:lang w:val="sr-Cyrl-RS"/>
        </w:rPr>
        <w:t>.................</w:t>
      </w:r>
      <w:r w:rsidRPr="00782DD8">
        <w:rPr>
          <w:rFonts w:eastAsia="Calibri"/>
          <w:bCs/>
          <w:sz w:val="20"/>
          <w:szCs w:val="20"/>
          <w:lang w:val="sr-Cyrl-RS"/>
        </w:rPr>
        <w:t>.........3</w:t>
      </w:r>
      <w:r>
        <w:rPr>
          <w:rFonts w:eastAsia="Calibri"/>
          <w:bCs/>
          <w:sz w:val="20"/>
          <w:szCs w:val="20"/>
          <w:lang w:val="sr-Cyrl-RS"/>
        </w:rPr>
        <w:t>2</w:t>
      </w:r>
    </w:p>
    <w:p w14:paraId="694DBCAD" w14:textId="77777777" w:rsidR="00F91485" w:rsidRPr="00782DD8" w:rsidRDefault="00F91485" w:rsidP="00F91485">
      <w:pPr>
        <w:spacing w:line="276" w:lineRule="auto"/>
        <w:jc w:val="both"/>
        <w:rPr>
          <w:rFonts w:eastAsia="Calibri"/>
          <w:bCs/>
          <w:sz w:val="20"/>
          <w:szCs w:val="20"/>
          <w:lang w:val="sr-Cyrl-RS"/>
        </w:rPr>
      </w:pPr>
    </w:p>
    <w:p w14:paraId="664C1E73" w14:textId="2E7FD338" w:rsidR="00F91485" w:rsidRPr="00782DD8" w:rsidRDefault="00F91485" w:rsidP="00F91485">
      <w:pPr>
        <w:spacing w:line="276" w:lineRule="auto"/>
        <w:jc w:val="both"/>
        <w:rPr>
          <w:rFonts w:eastAsia="Calibri"/>
          <w:bCs/>
          <w:sz w:val="20"/>
          <w:szCs w:val="20"/>
          <w:lang w:val="sr-Cyrl-RS"/>
        </w:rPr>
      </w:pPr>
      <w:r w:rsidRPr="00782DD8">
        <w:rPr>
          <w:rFonts w:eastAsia="Calibri"/>
          <w:bCs/>
          <w:sz w:val="20"/>
          <w:szCs w:val="20"/>
          <w:lang w:val="sr-Cyrl-RS"/>
        </w:rPr>
        <w:t>X. СТРУЧНО УСАВРШАВАЊЕ ...................</w:t>
      </w:r>
      <w:r>
        <w:rPr>
          <w:rFonts w:eastAsia="Calibri"/>
          <w:bCs/>
          <w:sz w:val="20"/>
          <w:szCs w:val="20"/>
          <w:lang w:val="sr-Cyrl-RS"/>
        </w:rPr>
        <w:t>.................</w:t>
      </w:r>
      <w:r w:rsidRPr="00782DD8">
        <w:rPr>
          <w:rFonts w:eastAsia="Calibri"/>
          <w:bCs/>
          <w:sz w:val="20"/>
          <w:szCs w:val="20"/>
          <w:lang w:val="sr-Cyrl-RS"/>
        </w:rPr>
        <w:t>....................................................................................3</w:t>
      </w:r>
      <w:r>
        <w:rPr>
          <w:rFonts w:eastAsia="Calibri"/>
          <w:bCs/>
          <w:sz w:val="20"/>
          <w:szCs w:val="20"/>
          <w:lang w:val="sr-Cyrl-RS"/>
        </w:rPr>
        <w:t>2</w:t>
      </w:r>
      <w:r w:rsidRPr="00782DD8">
        <w:rPr>
          <w:rFonts w:eastAsia="Calibri"/>
          <w:bCs/>
          <w:sz w:val="20"/>
          <w:szCs w:val="20"/>
          <w:lang w:val="sr-Cyrl-RS"/>
        </w:rPr>
        <w:t xml:space="preserve"> </w:t>
      </w:r>
    </w:p>
    <w:p w14:paraId="1139074F" w14:textId="77777777" w:rsidR="00F91485" w:rsidRPr="00782DD8" w:rsidRDefault="00F91485" w:rsidP="00F91485">
      <w:pPr>
        <w:spacing w:line="276" w:lineRule="auto"/>
        <w:jc w:val="both"/>
        <w:rPr>
          <w:rFonts w:eastAsia="Calibri"/>
          <w:bCs/>
          <w:sz w:val="20"/>
          <w:szCs w:val="20"/>
          <w:lang w:val="sr-Cyrl-RS"/>
        </w:rPr>
      </w:pPr>
    </w:p>
    <w:p w14:paraId="53DA19E5" w14:textId="1136D622" w:rsidR="00F91485" w:rsidRDefault="00F91485" w:rsidP="00F91485">
      <w:pPr>
        <w:spacing w:line="276" w:lineRule="auto"/>
        <w:jc w:val="both"/>
        <w:rPr>
          <w:rFonts w:eastAsia="Calibri"/>
          <w:bCs/>
          <w:sz w:val="20"/>
          <w:szCs w:val="20"/>
          <w:lang w:val="sr-Cyrl-RS"/>
        </w:rPr>
      </w:pPr>
      <w:r w:rsidRPr="00782DD8">
        <w:rPr>
          <w:rFonts w:eastAsia="Calibri"/>
          <w:bCs/>
          <w:sz w:val="20"/>
          <w:szCs w:val="20"/>
          <w:lang w:val="sr-Cyrl-RS"/>
        </w:rPr>
        <w:t>XI. ПРИЛОЗИ...............................</w:t>
      </w:r>
      <w:r>
        <w:rPr>
          <w:rFonts w:eastAsia="Calibri"/>
          <w:bCs/>
          <w:sz w:val="20"/>
          <w:szCs w:val="20"/>
          <w:lang w:val="sr-Cyrl-RS"/>
        </w:rPr>
        <w:t>...............</w:t>
      </w:r>
      <w:r w:rsidRPr="00782DD8">
        <w:rPr>
          <w:rFonts w:eastAsia="Calibri"/>
          <w:bCs/>
          <w:sz w:val="20"/>
          <w:szCs w:val="20"/>
          <w:lang w:val="sr-Cyrl-RS"/>
        </w:rPr>
        <w:t>............................................................................................................3</w:t>
      </w:r>
      <w:r>
        <w:rPr>
          <w:rFonts w:eastAsia="Calibri"/>
          <w:bCs/>
          <w:sz w:val="20"/>
          <w:szCs w:val="20"/>
          <w:lang w:val="sr-Cyrl-RS"/>
        </w:rPr>
        <w:t>4</w:t>
      </w:r>
      <w:r w:rsidRPr="00782DD8">
        <w:rPr>
          <w:rFonts w:eastAsia="Calibri"/>
          <w:bCs/>
          <w:sz w:val="20"/>
          <w:szCs w:val="20"/>
          <w:lang w:val="sr-Cyrl-RS"/>
        </w:rPr>
        <w:t xml:space="preserve">   </w:t>
      </w:r>
    </w:p>
    <w:p w14:paraId="21606835" w14:textId="77777777" w:rsidR="00C7200E" w:rsidRDefault="00C7200E" w:rsidP="00F91485">
      <w:pPr>
        <w:spacing w:line="276" w:lineRule="auto"/>
        <w:jc w:val="both"/>
        <w:rPr>
          <w:rFonts w:eastAsia="Calibri"/>
          <w:bCs/>
          <w:sz w:val="20"/>
          <w:szCs w:val="20"/>
          <w:lang w:val="sr-Latn-RS"/>
        </w:rPr>
      </w:pPr>
    </w:p>
    <w:p w14:paraId="47D30769" w14:textId="77777777" w:rsidR="00F91485" w:rsidRDefault="00F91485" w:rsidP="00F91485">
      <w:pPr>
        <w:spacing w:line="276" w:lineRule="auto"/>
        <w:jc w:val="both"/>
        <w:rPr>
          <w:rFonts w:eastAsia="Calibri"/>
          <w:bCs/>
          <w:sz w:val="20"/>
          <w:szCs w:val="20"/>
          <w:lang w:val="sr-Latn-RS"/>
        </w:rPr>
      </w:pPr>
    </w:p>
    <w:p w14:paraId="219F58D7" w14:textId="77777777" w:rsidR="00F91485" w:rsidRDefault="00F91485" w:rsidP="00830DE5">
      <w:pPr>
        <w:spacing w:line="276" w:lineRule="auto"/>
        <w:jc w:val="both"/>
        <w:rPr>
          <w:rFonts w:eastAsia="Calibri"/>
          <w:bCs/>
          <w:i/>
          <w:iCs/>
          <w:sz w:val="18"/>
          <w:szCs w:val="18"/>
          <w:lang w:val="sr-Latn-RS"/>
        </w:rPr>
      </w:pPr>
      <w:proofErr w:type="spellStart"/>
      <w:r w:rsidRPr="004B68E7">
        <w:rPr>
          <w:rFonts w:eastAsia="Calibri"/>
          <w:bCs/>
          <w:i/>
          <w:iCs/>
          <w:sz w:val="18"/>
          <w:szCs w:val="18"/>
        </w:rPr>
        <w:lastRenderedPageBreak/>
        <w:t>На</w:t>
      </w:r>
      <w:proofErr w:type="spellEnd"/>
      <w:r w:rsidRPr="004B68E7">
        <w:rPr>
          <w:rFonts w:eastAsia="Calibri"/>
          <w:bCs/>
          <w:i/>
          <w:iCs/>
          <w:sz w:val="18"/>
          <w:szCs w:val="18"/>
        </w:rPr>
        <w:t xml:space="preserve"> </w:t>
      </w:r>
      <w:proofErr w:type="spellStart"/>
      <w:r w:rsidRPr="004B68E7">
        <w:rPr>
          <w:rFonts w:eastAsia="Calibri"/>
          <w:bCs/>
          <w:i/>
          <w:iCs/>
          <w:sz w:val="18"/>
          <w:szCs w:val="18"/>
        </w:rPr>
        <w:t>основу</w:t>
      </w:r>
      <w:proofErr w:type="spellEnd"/>
      <w:r w:rsidRPr="004B68E7">
        <w:rPr>
          <w:rFonts w:eastAsia="Calibri"/>
          <w:bCs/>
          <w:i/>
          <w:iCs/>
          <w:sz w:val="18"/>
          <w:szCs w:val="18"/>
          <w:lang w:val="sr-Cyrl-RS"/>
        </w:rPr>
        <w:t xml:space="preserve"> </w:t>
      </w:r>
      <w:proofErr w:type="spellStart"/>
      <w:r w:rsidRPr="004B68E7">
        <w:rPr>
          <w:rFonts w:eastAsia="Calibri"/>
          <w:bCs/>
          <w:i/>
          <w:iCs/>
          <w:sz w:val="18"/>
          <w:szCs w:val="18"/>
        </w:rPr>
        <w:t>члана</w:t>
      </w:r>
      <w:proofErr w:type="spellEnd"/>
      <w:r w:rsidRPr="004B68E7">
        <w:rPr>
          <w:rFonts w:eastAsia="Calibri"/>
          <w:bCs/>
          <w:i/>
          <w:iCs/>
          <w:sz w:val="18"/>
          <w:szCs w:val="18"/>
        </w:rPr>
        <w:t xml:space="preserve"> 49. </w:t>
      </w:r>
      <w:proofErr w:type="spellStart"/>
      <w:r w:rsidRPr="004B68E7">
        <w:rPr>
          <w:rFonts w:eastAsia="Calibri"/>
          <w:bCs/>
          <w:i/>
          <w:iCs/>
          <w:sz w:val="18"/>
          <w:szCs w:val="18"/>
        </w:rPr>
        <w:t>став</w:t>
      </w:r>
      <w:proofErr w:type="spellEnd"/>
      <w:r w:rsidRPr="004B68E7">
        <w:rPr>
          <w:rFonts w:eastAsia="Calibri"/>
          <w:bCs/>
          <w:i/>
          <w:iCs/>
          <w:sz w:val="18"/>
          <w:szCs w:val="18"/>
        </w:rPr>
        <w:t xml:space="preserve"> 2. </w:t>
      </w:r>
      <w:proofErr w:type="spellStart"/>
      <w:r w:rsidRPr="004B68E7">
        <w:rPr>
          <w:rFonts w:eastAsia="Calibri"/>
          <w:bCs/>
          <w:i/>
          <w:iCs/>
          <w:sz w:val="18"/>
          <w:szCs w:val="18"/>
        </w:rPr>
        <w:t>Закона</w:t>
      </w:r>
      <w:proofErr w:type="spellEnd"/>
      <w:r w:rsidRPr="004B68E7">
        <w:rPr>
          <w:rFonts w:eastAsia="Calibri"/>
          <w:bCs/>
          <w:i/>
          <w:iCs/>
          <w:sz w:val="18"/>
          <w:szCs w:val="18"/>
        </w:rPr>
        <w:t xml:space="preserve"> о </w:t>
      </w:r>
      <w:proofErr w:type="spellStart"/>
      <w:r w:rsidRPr="004B68E7">
        <w:rPr>
          <w:rFonts w:eastAsia="Calibri"/>
          <w:bCs/>
          <w:i/>
          <w:iCs/>
          <w:sz w:val="18"/>
          <w:szCs w:val="18"/>
        </w:rPr>
        <w:t>јавним</w:t>
      </w:r>
      <w:proofErr w:type="spellEnd"/>
      <w:r w:rsidRPr="004B68E7">
        <w:rPr>
          <w:rFonts w:eastAsia="Calibri"/>
          <w:bCs/>
          <w:i/>
          <w:iCs/>
          <w:sz w:val="18"/>
          <w:szCs w:val="18"/>
        </w:rPr>
        <w:t xml:space="preserve"> </w:t>
      </w:r>
      <w:proofErr w:type="spellStart"/>
      <w:r w:rsidRPr="004B68E7">
        <w:rPr>
          <w:rFonts w:eastAsia="Calibri"/>
          <w:bCs/>
          <w:i/>
          <w:iCs/>
          <w:sz w:val="18"/>
          <w:szCs w:val="18"/>
        </w:rPr>
        <w:t>набавкама</w:t>
      </w:r>
      <w:proofErr w:type="spellEnd"/>
      <w:r w:rsidRPr="004B68E7">
        <w:rPr>
          <w:rFonts w:eastAsia="Calibri"/>
          <w:bCs/>
          <w:i/>
          <w:iCs/>
          <w:sz w:val="18"/>
          <w:szCs w:val="18"/>
        </w:rPr>
        <w:t xml:space="preserve"> ("</w:t>
      </w:r>
      <w:proofErr w:type="spellStart"/>
      <w:r w:rsidRPr="004B68E7">
        <w:rPr>
          <w:rFonts w:eastAsia="Calibri"/>
          <w:bCs/>
          <w:i/>
          <w:iCs/>
          <w:sz w:val="18"/>
          <w:szCs w:val="18"/>
        </w:rPr>
        <w:t>Службени</w:t>
      </w:r>
      <w:proofErr w:type="spellEnd"/>
      <w:r w:rsidRPr="004B68E7">
        <w:rPr>
          <w:rFonts w:eastAsia="Calibri"/>
          <w:bCs/>
          <w:i/>
          <w:iCs/>
          <w:sz w:val="18"/>
          <w:szCs w:val="18"/>
        </w:rPr>
        <w:t xml:space="preserve"> </w:t>
      </w:r>
      <w:proofErr w:type="spellStart"/>
      <w:r w:rsidRPr="004B68E7">
        <w:rPr>
          <w:rFonts w:eastAsia="Calibri"/>
          <w:bCs/>
          <w:i/>
          <w:iCs/>
          <w:sz w:val="18"/>
          <w:szCs w:val="18"/>
        </w:rPr>
        <w:t>гласник</w:t>
      </w:r>
      <w:proofErr w:type="spellEnd"/>
      <w:r w:rsidRPr="004B68E7">
        <w:rPr>
          <w:rFonts w:eastAsia="Calibri"/>
          <w:bCs/>
          <w:i/>
          <w:iCs/>
          <w:sz w:val="18"/>
          <w:szCs w:val="18"/>
        </w:rPr>
        <w:t xml:space="preserve"> РС", </w:t>
      </w:r>
      <w:proofErr w:type="spellStart"/>
      <w:r w:rsidRPr="004B68E7">
        <w:rPr>
          <w:rFonts w:eastAsia="Calibri"/>
          <w:bCs/>
          <w:i/>
          <w:iCs/>
          <w:sz w:val="18"/>
          <w:szCs w:val="18"/>
        </w:rPr>
        <w:t>број</w:t>
      </w:r>
      <w:proofErr w:type="spellEnd"/>
      <w:r w:rsidRPr="004B68E7">
        <w:rPr>
          <w:rFonts w:eastAsia="Calibri"/>
          <w:bCs/>
          <w:i/>
          <w:iCs/>
          <w:sz w:val="18"/>
          <w:szCs w:val="18"/>
        </w:rPr>
        <w:t xml:space="preserve"> 91/2019 </w:t>
      </w:r>
      <w:r w:rsidRPr="004B68E7">
        <w:rPr>
          <w:rFonts w:eastAsia="Calibri"/>
          <w:bCs/>
          <w:i/>
          <w:iCs/>
          <w:sz w:val="18"/>
          <w:szCs w:val="18"/>
          <w:lang w:val="sr-Cyrl-RS"/>
        </w:rPr>
        <w:t>и</w:t>
      </w:r>
      <w:r w:rsidRPr="004B68E7">
        <w:rPr>
          <w:rFonts w:eastAsia="Calibri"/>
          <w:bCs/>
          <w:i/>
          <w:iCs/>
          <w:sz w:val="18"/>
          <w:szCs w:val="18"/>
        </w:rPr>
        <w:t xml:space="preserve"> 92/2023, </w:t>
      </w:r>
      <w:proofErr w:type="spellStart"/>
      <w:r w:rsidRPr="004B68E7">
        <w:rPr>
          <w:rFonts w:eastAsia="Calibri"/>
          <w:bCs/>
          <w:i/>
          <w:iCs/>
          <w:sz w:val="18"/>
          <w:szCs w:val="18"/>
        </w:rPr>
        <w:t>даље</w:t>
      </w:r>
      <w:proofErr w:type="spellEnd"/>
      <w:r w:rsidRPr="004B68E7">
        <w:rPr>
          <w:rFonts w:eastAsia="Calibri"/>
          <w:bCs/>
          <w:i/>
          <w:iCs/>
          <w:sz w:val="18"/>
          <w:szCs w:val="18"/>
        </w:rPr>
        <w:t xml:space="preserve">: </w:t>
      </w:r>
      <w:proofErr w:type="spellStart"/>
      <w:r w:rsidRPr="004B68E7">
        <w:rPr>
          <w:rFonts w:eastAsia="Calibri"/>
          <w:bCs/>
          <w:i/>
          <w:iCs/>
          <w:sz w:val="18"/>
          <w:szCs w:val="18"/>
        </w:rPr>
        <w:t>Закон</w:t>
      </w:r>
      <w:proofErr w:type="spellEnd"/>
      <w:r w:rsidRPr="004B68E7">
        <w:rPr>
          <w:rFonts w:eastAsia="Calibri"/>
          <w:bCs/>
          <w:i/>
          <w:iCs/>
          <w:sz w:val="18"/>
          <w:szCs w:val="18"/>
        </w:rPr>
        <w:t>)</w:t>
      </w:r>
      <w:r w:rsidRPr="004B68E7">
        <w:rPr>
          <w:rFonts w:eastAsia="Calibri"/>
          <w:bCs/>
          <w:i/>
          <w:iCs/>
          <w:sz w:val="18"/>
          <w:szCs w:val="18"/>
          <w:lang w:val="sr-Cyrl-RS"/>
        </w:rPr>
        <w:t>,</w:t>
      </w:r>
      <w:r>
        <w:rPr>
          <w:rFonts w:eastAsia="Calibri"/>
          <w:bCs/>
          <w:i/>
          <w:iCs/>
          <w:sz w:val="18"/>
          <w:szCs w:val="18"/>
          <w:lang w:val="sr-Cyrl-RS"/>
        </w:rPr>
        <w:t xml:space="preserve"> члана 46. став 1. тачка 8. Закона о локалној самоуправи („Службени гласник РС“ бр. 129/2007, 83/2014-др. закон, 101/2016-др. закон, 47/2018 и 111/2021-др. закон),</w:t>
      </w:r>
      <w:r w:rsidRPr="004B68E7">
        <w:rPr>
          <w:i/>
          <w:iCs/>
          <w:sz w:val="18"/>
          <w:szCs w:val="18"/>
        </w:rPr>
        <w:t xml:space="preserve"> </w:t>
      </w:r>
      <w:proofErr w:type="spellStart"/>
      <w:r w:rsidRPr="004B68E7">
        <w:rPr>
          <w:rFonts w:eastAsia="Calibri"/>
          <w:bCs/>
          <w:i/>
          <w:iCs/>
          <w:sz w:val="18"/>
          <w:szCs w:val="18"/>
        </w:rPr>
        <w:t>члана</w:t>
      </w:r>
      <w:proofErr w:type="spellEnd"/>
      <w:r w:rsidRPr="004B68E7">
        <w:rPr>
          <w:rFonts w:eastAsia="Calibri"/>
          <w:bCs/>
          <w:i/>
          <w:iCs/>
          <w:sz w:val="18"/>
          <w:szCs w:val="18"/>
        </w:rPr>
        <w:t xml:space="preserve"> </w:t>
      </w:r>
      <w:r>
        <w:rPr>
          <w:rFonts w:eastAsia="Calibri"/>
          <w:bCs/>
          <w:i/>
          <w:iCs/>
          <w:sz w:val="18"/>
          <w:szCs w:val="18"/>
          <w:lang w:val="sr-Cyrl-RS"/>
        </w:rPr>
        <w:t>63</w:t>
      </w:r>
      <w:r w:rsidRPr="004B68E7">
        <w:rPr>
          <w:rFonts w:eastAsia="Calibri"/>
          <w:bCs/>
          <w:i/>
          <w:iCs/>
          <w:sz w:val="18"/>
          <w:szCs w:val="18"/>
        </w:rPr>
        <w:t>.</w:t>
      </w:r>
      <w:r w:rsidRPr="004B68E7">
        <w:rPr>
          <w:rFonts w:eastAsia="Calibri"/>
          <w:bCs/>
          <w:i/>
          <w:iCs/>
          <w:sz w:val="18"/>
          <w:szCs w:val="18"/>
          <w:lang w:val="sr-Cyrl-RS"/>
        </w:rPr>
        <w:t xml:space="preserve"> </w:t>
      </w:r>
      <w:bookmarkStart w:id="0" w:name="_Hlk130451333"/>
      <w:r>
        <w:rPr>
          <w:rFonts w:eastAsia="Calibri"/>
          <w:bCs/>
          <w:i/>
          <w:iCs/>
          <w:sz w:val="18"/>
          <w:szCs w:val="18"/>
          <w:lang w:val="sr-Cyrl-RS"/>
        </w:rPr>
        <w:t xml:space="preserve">став 1. тачка 28. </w:t>
      </w:r>
      <w:proofErr w:type="spellStart"/>
      <w:r w:rsidRPr="004B68E7">
        <w:rPr>
          <w:rFonts w:eastAsia="Calibri"/>
          <w:bCs/>
          <w:i/>
          <w:iCs/>
          <w:sz w:val="18"/>
          <w:szCs w:val="18"/>
        </w:rPr>
        <w:t>Статута</w:t>
      </w:r>
      <w:proofErr w:type="spellEnd"/>
      <w:r w:rsidRPr="004B68E7">
        <w:rPr>
          <w:rFonts w:eastAsia="Calibri"/>
          <w:bCs/>
          <w:i/>
          <w:iCs/>
          <w:sz w:val="18"/>
          <w:szCs w:val="18"/>
        </w:rPr>
        <w:t xml:space="preserve">  </w:t>
      </w:r>
      <w:r w:rsidRPr="004B68E7">
        <w:rPr>
          <w:rFonts w:eastAsia="Calibri"/>
          <w:bCs/>
          <w:i/>
          <w:iCs/>
          <w:sz w:val="18"/>
          <w:szCs w:val="18"/>
          <w:lang w:val="sr-Cyrl-RS"/>
        </w:rPr>
        <w:t>г</w:t>
      </w:r>
      <w:proofErr w:type="spellStart"/>
      <w:r w:rsidRPr="004B68E7">
        <w:rPr>
          <w:rFonts w:eastAsia="Calibri"/>
          <w:bCs/>
          <w:i/>
          <w:iCs/>
          <w:sz w:val="18"/>
          <w:szCs w:val="18"/>
        </w:rPr>
        <w:t>рада</w:t>
      </w:r>
      <w:proofErr w:type="spellEnd"/>
      <w:r w:rsidRPr="004B68E7">
        <w:rPr>
          <w:rFonts w:eastAsia="Calibri"/>
          <w:bCs/>
          <w:i/>
          <w:iCs/>
          <w:sz w:val="18"/>
          <w:szCs w:val="18"/>
        </w:rPr>
        <w:t xml:space="preserve"> </w:t>
      </w:r>
      <w:proofErr w:type="spellStart"/>
      <w:r w:rsidRPr="004B68E7">
        <w:rPr>
          <w:rFonts w:eastAsia="Calibri"/>
          <w:bCs/>
          <w:i/>
          <w:iCs/>
          <w:sz w:val="18"/>
          <w:szCs w:val="18"/>
        </w:rPr>
        <w:t>Прокупља</w:t>
      </w:r>
      <w:proofErr w:type="spellEnd"/>
      <w:r w:rsidRPr="004B68E7">
        <w:rPr>
          <w:rFonts w:eastAsia="Calibri"/>
          <w:bCs/>
          <w:i/>
          <w:iCs/>
          <w:sz w:val="18"/>
          <w:szCs w:val="18"/>
        </w:rPr>
        <w:t xml:space="preserve"> („</w:t>
      </w:r>
      <w:proofErr w:type="spellStart"/>
      <w:r w:rsidRPr="004B68E7">
        <w:rPr>
          <w:rFonts w:eastAsia="Calibri"/>
          <w:bCs/>
          <w:i/>
          <w:iCs/>
          <w:sz w:val="18"/>
          <w:szCs w:val="18"/>
        </w:rPr>
        <w:t>Сл</w:t>
      </w:r>
      <w:proofErr w:type="spellEnd"/>
      <w:r w:rsidRPr="004B68E7">
        <w:rPr>
          <w:rFonts w:eastAsia="Calibri"/>
          <w:bCs/>
          <w:i/>
          <w:iCs/>
          <w:sz w:val="18"/>
          <w:szCs w:val="18"/>
        </w:rPr>
        <w:t xml:space="preserve">. </w:t>
      </w:r>
      <w:proofErr w:type="spellStart"/>
      <w:r w:rsidRPr="004B68E7">
        <w:rPr>
          <w:rFonts w:eastAsia="Calibri"/>
          <w:bCs/>
          <w:i/>
          <w:iCs/>
          <w:sz w:val="18"/>
          <w:szCs w:val="18"/>
        </w:rPr>
        <w:t>лист</w:t>
      </w:r>
      <w:proofErr w:type="spellEnd"/>
      <w:r w:rsidRPr="004B68E7">
        <w:rPr>
          <w:rFonts w:eastAsia="Calibri"/>
          <w:bCs/>
          <w:i/>
          <w:iCs/>
          <w:sz w:val="18"/>
          <w:szCs w:val="18"/>
        </w:rPr>
        <w:t xml:space="preserve"> </w:t>
      </w:r>
      <w:proofErr w:type="spellStart"/>
      <w:r w:rsidRPr="004B68E7">
        <w:rPr>
          <w:rFonts w:eastAsia="Calibri"/>
          <w:bCs/>
          <w:i/>
          <w:iCs/>
          <w:sz w:val="18"/>
          <w:szCs w:val="18"/>
        </w:rPr>
        <w:t>општине</w:t>
      </w:r>
      <w:proofErr w:type="spellEnd"/>
      <w:r w:rsidRPr="004B68E7">
        <w:rPr>
          <w:rFonts w:eastAsia="Calibri"/>
          <w:bCs/>
          <w:i/>
          <w:iCs/>
          <w:sz w:val="18"/>
          <w:szCs w:val="18"/>
        </w:rPr>
        <w:t xml:space="preserve"> Прокупље“ </w:t>
      </w:r>
      <w:proofErr w:type="spellStart"/>
      <w:r w:rsidRPr="004B68E7">
        <w:rPr>
          <w:rFonts w:eastAsia="Calibri"/>
          <w:bCs/>
          <w:i/>
          <w:iCs/>
          <w:sz w:val="18"/>
          <w:szCs w:val="18"/>
        </w:rPr>
        <w:t>бр</w:t>
      </w:r>
      <w:proofErr w:type="spellEnd"/>
      <w:r w:rsidRPr="004B68E7">
        <w:rPr>
          <w:rFonts w:eastAsia="Calibri"/>
          <w:bCs/>
          <w:i/>
          <w:iCs/>
          <w:sz w:val="18"/>
          <w:szCs w:val="18"/>
        </w:rPr>
        <w:t>. 15/2018</w:t>
      </w:r>
      <w:bookmarkEnd w:id="0"/>
      <w:r>
        <w:rPr>
          <w:rFonts w:eastAsia="Calibri"/>
          <w:bCs/>
          <w:i/>
          <w:iCs/>
          <w:sz w:val="18"/>
          <w:szCs w:val="18"/>
        </w:rPr>
        <w:t>)</w:t>
      </w:r>
      <w:r>
        <w:rPr>
          <w:rFonts w:eastAsia="Calibri"/>
          <w:bCs/>
          <w:i/>
          <w:iCs/>
          <w:sz w:val="18"/>
          <w:szCs w:val="18"/>
          <w:lang w:val="sr-Cyrl-RS"/>
        </w:rPr>
        <w:t xml:space="preserve"> и члана 3. став 1. тачка 28. Одлуке о Градском већу града Прокупља („Сл. лист града Прокупља“ бр. 2/2018), Градско веће града Прокупља,</w:t>
      </w:r>
      <w:r w:rsidRPr="004B68E7">
        <w:rPr>
          <w:rFonts w:eastAsia="Calibri"/>
          <w:bCs/>
          <w:i/>
          <w:iCs/>
          <w:sz w:val="18"/>
          <w:szCs w:val="18"/>
        </w:rPr>
        <w:t xml:space="preserve"> </w:t>
      </w:r>
      <w:proofErr w:type="spellStart"/>
      <w:r w:rsidRPr="004B68E7">
        <w:rPr>
          <w:rFonts w:eastAsia="Calibri"/>
          <w:bCs/>
          <w:i/>
          <w:iCs/>
          <w:sz w:val="18"/>
          <w:szCs w:val="18"/>
        </w:rPr>
        <w:t>на</w:t>
      </w:r>
      <w:proofErr w:type="spellEnd"/>
      <w:r w:rsidRPr="004B68E7">
        <w:rPr>
          <w:rFonts w:eastAsia="Calibri"/>
          <w:bCs/>
          <w:i/>
          <w:iCs/>
          <w:sz w:val="18"/>
          <w:szCs w:val="18"/>
        </w:rPr>
        <w:t xml:space="preserve"> </w:t>
      </w:r>
      <w:proofErr w:type="spellStart"/>
      <w:r w:rsidRPr="004B68E7">
        <w:rPr>
          <w:rFonts w:eastAsia="Calibri"/>
          <w:bCs/>
          <w:i/>
          <w:iCs/>
          <w:sz w:val="18"/>
          <w:szCs w:val="18"/>
        </w:rPr>
        <w:t>седници</w:t>
      </w:r>
      <w:proofErr w:type="spellEnd"/>
      <w:r w:rsidRPr="004B68E7">
        <w:rPr>
          <w:rFonts w:eastAsia="Calibri"/>
          <w:bCs/>
          <w:i/>
          <w:iCs/>
          <w:sz w:val="18"/>
          <w:szCs w:val="18"/>
        </w:rPr>
        <w:t xml:space="preserve"> </w:t>
      </w:r>
      <w:proofErr w:type="spellStart"/>
      <w:r w:rsidRPr="004B68E7">
        <w:rPr>
          <w:rFonts w:eastAsia="Calibri"/>
          <w:bCs/>
          <w:i/>
          <w:iCs/>
          <w:sz w:val="18"/>
          <w:szCs w:val="18"/>
        </w:rPr>
        <w:t>одржаној</w:t>
      </w:r>
      <w:proofErr w:type="spellEnd"/>
      <w:r w:rsidRPr="004B68E7">
        <w:rPr>
          <w:rFonts w:eastAsia="Calibri"/>
          <w:bCs/>
          <w:i/>
          <w:iCs/>
          <w:sz w:val="18"/>
          <w:szCs w:val="18"/>
        </w:rPr>
        <w:t xml:space="preserve"> </w:t>
      </w:r>
      <w:r>
        <w:rPr>
          <w:rFonts w:eastAsia="Calibri"/>
          <w:bCs/>
          <w:i/>
          <w:iCs/>
          <w:sz w:val="18"/>
          <w:szCs w:val="18"/>
          <w:lang w:val="sr-Cyrl-RS"/>
        </w:rPr>
        <w:t>25.11.</w:t>
      </w:r>
      <w:r w:rsidRPr="004B68E7">
        <w:rPr>
          <w:rFonts w:eastAsia="Calibri"/>
          <w:bCs/>
          <w:i/>
          <w:iCs/>
          <w:sz w:val="18"/>
          <w:szCs w:val="18"/>
        </w:rPr>
        <w:t xml:space="preserve"> 202</w:t>
      </w:r>
      <w:r>
        <w:rPr>
          <w:rFonts w:eastAsia="Calibri"/>
          <w:bCs/>
          <w:i/>
          <w:iCs/>
          <w:sz w:val="18"/>
          <w:szCs w:val="18"/>
          <w:lang w:val="sr-Cyrl-RS"/>
        </w:rPr>
        <w:t>5</w:t>
      </w:r>
      <w:r w:rsidRPr="004B68E7">
        <w:rPr>
          <w:rFonts w:eastAsia="Calibri"/>
          <w:bCs/>
          <w:i/>
          <w:iCs/>
          <w:sz w:val="18"/>
          <w:szCs w:val="18"/>
        </w:rPr>
        <w:t xml:space="preserve">. </w:t>
      </w:r>
      <w:proofErr w:type="spellStart"/>
      <w:r w:rsidRPr="004B68E7">
        <w:rPr>
          <w:rFonts w:eastAsia="Calibri"/>
          <w:bCs/>
          <w:i/>
          <w:iCs/>
          <w:sz w:val="18"/>
          <w:szCs w:val="18"/>
        </w:rPr>
        <w:t>године</w:t>
      </w:r>
      <w:proofErr w:type="spellEnd"/>
      <w:r w:rsidRPr="004B68E7">
        <w:rPr>
          <w:rFonts w:eastAsia="Calibri"/>
          <w:bCs/>
          <w:i/>
          <w:iCs/>
          <w:sz w:val="18"/>
          <w:szCs w:val="18"/>
        </w:rPr>
        <w:t xml:space="preserve">, </w:t>
      </w:r>
      <w:r>
        <w:rPr>
          <w:rFonts w:eastAsia="Calibri"/>
          <w:bCs/>
          <w:i/>
          <w:iCs/>
          <w:sz w:val="18"/>
          <w:szCs w:val="18"/>
          <w:lang w:val="sr-Cyrl-RS"/>
        </w:rPr>
        <w:t>донело је</w:t>
      </w:r>
    </w:p>
    <w:p w14:paraId="1F70F5BC" w14:textId="77777777" w:rsidR="00F91485" w:rsidRPr="00F91485" w:rsidRDefault="00F91485" w:rsidP="00F91485">
      <w:pPr>
        <w:spacing w:line="276" w:lineRule="auto"/>
        <w:ind w:firstLine="720"/>
        <w:jc w:val="both"/>
        <w:rPr>
          <w:rFonts w:eastAsia="Calibri"/>
          <w:bCs/>
          <w:i/>
          <w:iCs/>
          <w:sz w:val="18"/>
          <w:szCs w:val="18"/>
          <w:lang w:val="sr-Latn-RS"/>
        </w:rPr>
      </w:pPr>
    </w:p>
    <w:p w14:paraId="791FE544" w14:textId="77777777" w:rsidR="00F91485" w:rsidRDefault="00F91485" w:rsidP="00F91485">
      <w:pPr>
        <w:spacing w:line="276" w:lineRule="auto"/>
        <w:jc w:val="center"/>
        <w:rPr>
          <w:b/>
          <w:sz w:val="32"/>
          <w:szCs w:val="32"/>
          <w:lang w:val="sr-Cyrl-RS"/>
        </w:rPr>
      </w:pPr>
      <w:bookmarkStart w:id="1" w:name="_Hlk197599790"/>
      <w:r w:rsidRPr="00935C2D">
        <w:rPr>
          <w:b/>
          <w:sz w:val="32"/>
          <w:szCs w:val="32"/>
        </w:rPr>
        <w:t xml:space="preserve">ПРАВИЛНИК </w:t>
      </w:r>
    </w:p>
    <w:p w14:paraId="57AB49E4" w14:textId="77777777" w:rsidR="00F91485" w:rsidRDefault="00F91485" w:rsidP="00F91485">
      <w:pPr>
        <w:spacing w:line="276" w:lineRule="auto"/>
        <w:jc w:val="center"/>
        <w:rPr>
          <w:b/>
          <w:sz w:val="32"/>
          <w:szCs w:val="32"/>
        </w:rPr>
      </w:pPr>
      <w:r w:rsidRPr="00935C2D">
        <w:rPr>
          <w:b/>
          <w:sz w:val="32"/>
          <w:szCs w:val="32"/>
        </w:rPr>
        <w:t>О БЛИЖЕМ УРЕЂ</w:t>
      </w:r>
      <w:r>
        <w:rPr>
          <w:b/>
          <w:sz w:val="32"/>
          <w:szCs w:val="32"/>
        </w:rPr>
        <w:t>E</w:t>
      </w:r>
      <w:r w:rsidRPr="00935C2D">
        <w:rPr>
          <w:b/>
          <w:sz w:val="32"/>
          <w:szCs w:val="32"/>
        </w:rPr>
        <w:t>ЊУ ПОСТУПАКА ЈАВНИХ НАБАВКИ, НАБАВКИ НА КОЈЕ СЕ ЗАКОН НЕ ПРИМЕЊУЈЕ И НАБАВКИ ДРУШТВЕНИХ И ДРУГИХ ПОСЕБНИХ УСЛУГА</w:t>
      </w:r>
    </w:p>
    <w:p w14:paraId="613E8C83" w14:textId="77777777" w:rsidR="00F91485" w:rsidRPr="007B30BF" w:rsidRDefault="00F91485" w:rsidP="00F91485">
      <w:pPr>
        <w:spacing w:after="120" w:line="276" w:lineRule="auto"/>
        <w:jc w:val="center"/>
        <w:rPr>
          <w:b/>
          <w:sz w:val="22"/>
          <w:szCs w:val="22"/>
          <w:lang w:val="sr-Cyrl-RS"/>
        </w:rPr>
      </w:pPr>
      <w:r>
        <w:rPr>
          <w:b/>
          <w:sz w:val="32"/>
          <w:szCs w:val="32"/>
          <w:lang w:val="sr-Cyrl-RS"/>
        </w:rPr>
        <w:t xml:space="preserve"> ОРГАНА ГРАДА ПРОКУПЉА</w:t>
      </w:r>
    </w:p>
    <w:bookmarkEnd w:id="1"/>
    <w:p w14:paraId="37A171E1" w14:textId="77777777" w:rsidR="00F91485" w:rsidRDefault="00F91485" w:rsidP="00F91485">
      <w:pPr>
        <w:spacing w:line="276" w:lineRule="auto"/>
        <w:jc w:val="center"/>
        <w:rPr>
          <w:b/>
          <w:sz w:val="22"/>
          <w:szCs w:val="22"/>
        </w:rPr>
      </w:pPr>
    </w:p>
    <w:p w14:paraId="479A9AFB" w14:textId="77777777" w:rsidR="00F91485" w:rsidRPr="00002050" w:rsidRDefault="00F91485" w:rsidP="00F91485">
      <w:pPr>
        <w:spacing w:line="276" w:lineRule="auto"/>
        <w:jc w:val="center"/>
        <w:rPr>
          <w:b/>
          <w:sz w:val="22"/>
          <w:szCs w:val="22"/>
          <w:lang w:val="sr-Cyrl-RS"/>
        </w:rPr>
      </w:pPr>
      <w:r w:rsidRPr="007B30BF">
        <w:rPr>
          <w:b/>
          <w:sz w:val="22"/>
          <w:szCs w:val="22"/>
        </w:rPr>
        <w:t xml:space="preserve">I. </w:t>
      </w:r>
      <w:r>
        <w:rPr>
          <w:b/>
          <w:sz w:val="22"/>
          <w:szCs w:val="22"/>
          <w:lang w:val="sr-Cyrl-RS"/>
        </w:rPr>
        <w:t>ПРЕДМЕТ УРЕЂИВАЊА</w:t>
      </w:r>
    </w:p>
    <w:p w14:paraId="11386BA6" w14:textId="77777777" w:rsidR="00F91485" w:rsidRPr="00002050" w:rsidRDefault="00F91485" w:rsidP="00F91485">
      <w:pPr>
        <w:spacing w:line="276" w:lineRule="auto"/>
        <w:jc w:val="center"/>
        <w:rPr>
          <w:b/>
          <w:sz w:val="22"/>
          <w:szCs w:val="22"/>
          <w:lang w:val="sr-Cyrl-RS"/>
        </w:rPr>
      </w:pPr>
      <w:r>
        <w:rPr>
          <w:b/>
          <w:sz w:val="22"/>
          <w:szCs w:val="22"/>
          <w:lang w:val="sr-Cyrl-RS"/>
        </w:rPr>
        <w:t>Основне одредбе</w:t>
      </w:r>
    </w:p>
    <w:p w14:paraId="3C867853" w14:textId="77777777" w:rsidR="00F91485" w:rsidRPr="007B30BF" w:rsidRDefault="00F91485" w:rsidP="00F91485">
      <w:pPr>
        <w:spacing w:after="120"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1.</w:t>
      </w:r>
    </w:p>
    <w:p w14:paraId="0DC2EAC3"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Овим</w:t>
      </w:r>
      <w:proofErr w:type="spellEnd"/>
      <w:r w:rsidRPr="007B30BF">
        <w:rPr>
          <w:bCs/>
          <w:sz w:val="22"/>
          <w:szCs w:val="22"/>
        </w:rPr>
        <w:t xml:space="preserve"> </w:t>
      </w:r>
      <w:r w:rsidRPr="007B30BF">
        <w:rPr>
          <w:bCs/>
          <w:sz w:val="22"/>
          <w:szCs w:val="22"/>
          <w:lang w:val="sr-Cyrl-RS"/>
        </w:rPr>
        <w:t>П</w:t>
      </w:r>
      <w:proofErr w:type="spellStart"/>
      <w:r w:rsidRPr="007B30BF">
        <w:rPr>
          <w:bCs/>
          <w:sz w:val="22"/>
          <w:szCs w:val="22"/>
        </w:rPr>
        <w:t>равилником</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потребе</w:t>
      </w:r>
      <w:proofErr w:type="spellEnd"/>
      <w:r w:rsidRPr="007B30BF">
        <w:rPr>
          <w:bCs/>
          <w:sz w:val="22"/>
          <w:szCs w:val="22"/>
        </w:rPr>
        <w:t xml:space="preserve"> </w:t>
      </w:r>
      <w:r>
        <w:rPr>
          <w:bCs/>
          <w:sz w:val="22"/>
          <w:szCs w:val="22"/>
          <w:lang w:val="sr-Cyrl-RS"/>
        </w:rPr>
        <w:t xml:space="preserve">јавних </w:t>
      </w:r>
      <w:proofErr w:type="spellStart"/>
      <w:r w:rsidRPr="007B30BF">
        <w:rPr>
          <w:bCs/>
          <w:sz w:val="22"/>
          <w:szCs w:val="22"/>
        </w:rPr>
        <w:t>наручи</w:t>
      </w:r>
      <w:proofErr w:type="spellEnd"/>
      <w:r w:rsidRPr="007B30BF">
        <w:rPr>
          <w:bCs/>
          <w:sz w:val="22"/>
          <w:szCs w:val="22"/>
          <w:lang w:val="sr-Cyrl-RS"/>
        </w:rPr>
        <w:t>ла</w:t>
      </w:r>
      <w:proofErr w:type="spellStart"/>
      <w:r w:rsidRPr="007B30BF">
        <w:rPr>
          <w:bCs/>
          <w:sz w:val="22"/>
          <w:szCs w:val="22"/>
        </w:rPr>
        <w:t>ца</w:t>
      </w:r>
      <w:proofErr w:type="spellEnd"/>
      <w:r>
        <w:rPr>
          <w:bCs/>
          <w:sz w:val="22"/>
          <w:szCs w:val="22"/>
        </w:rPr>
        <w:t xml:space="preserve">, </w:t>
      </w:r>
      <w:r>
        <w:rPr>
          <w:bCs/>
          <w:sz w:val="22"/>
          <w:szCs w:val="22"/>
          <w:lang w:val="sr-Cyrl-RS"/>
        </w:rPr>
        <w:t>органа и организационих јединица Града Прокупља</w:t>
      </w:r>
      <w:r w:rsidRPr="007B30BF">
        <w:rPr>
          <w:bCs/>
          <w:sz w:val="22"/>
          <w:szCs w:val="22"/>
          <w:lang w:val="sr-Cyrl-RS"/>
        </w:rPr>
        <w:t xml:space="preserve"> </w:t>
      </w:r>
      <w:r w:rsidRPr="007B30BF">
        <w:rPr>
          <w:bCs/>
          <w:sz w:val="22"/>
          <w:szCs w:val="22"/>
        </w:rPr>
        <w:t xml:space="preserve">(у </w:t>
      </w:r>
      <w:proofErr w:type="spellStart"/>
      <w:r w:rsidRPr="007B30BF">
        <w:rPr>
          <w:bCs/>
          <w:sz w:val="22"/>
          <w:szCs w:val="22"/>
        </w:rPr>
        <w:t>даљем</w:t>
      </w:r>
      <w:proofErr w:type="spellEnd"/>
      <w:r w:rsidRPr="007B30BF">
        <w:rPr>
          <w:bCs/>
          <w:sz w:val="22"/>
          <w:szCs w:val="22"/>
        </w:rPr>
        <w:t xml:space="preserve"> </w:t>
      </w:r>
      <w:proofErr w:type="spellStart"/>
      <w:r w:rsidRPr="007B30BF">
        <w:rPr>
          <w:bCs/>
          <w:sz w:val="22"/>
          <w:szCs w:val="22"/>
        </w:rPr>
        <w:t>тексту</w:t>
      </w:r>
      <w:proofErr w:type="spellEnd"/>
      <w:r w:rsidRPr="007B30BF">
        <w:rPr>
          <w:bCs/>
          <w:sz w:val="22"/>
          <w:szCs w:val="22"/>
        </w:rPr>
        <w:t>:</w:t>
      </w:r>
      <w:r w:rsidRPr="007B30BF">
        <w:rPr>
          <w:bCs/>
          <w:sz w:val="22"/>
          <w:szCs w:val="22"/>
          <w:lang w:val="sr-Cyrl-RS"/>
        </w:rPr>
        <w:t xml:space="preserve"> </w:t>
      </w:r>
      <w:bookmarkStart w:id="2" w:name="_Hlk127772780"/>
      <w:r w:rsidRPr="00B21B42">
        <w:rPr>
          <w:b/>
          <w:sz w:val="22"/>
          <w:szCs w:val="22"/>
          <w:lang w:val="sr-Cyrl-RS"/>
        </w:rPr>
        <w:t xml:space="preserve">наручиоци </w:t>
      </w:r>
      <w:r w:rsidRPr="00B21B42">
        <w:rPr>
          <w:b/>
          <w:sz w:val="22"/>
          <w:szCs w:val="22"/>
        </w:rPr>
        <w:t>ЈЛС</w:t>
      </w:r>
      <w:bookmarkEnd w:id="2"/>
      <w:r w:rsidRPr="007B30BF">
        <w:rPr>
          <w:bCs/>
          <w:sz w:val="22"/>
          <w:szCs w:val="22"/>
        </w:rPr>
        <w:t xml:space="preserve">), </w:t>
      </w:r>
      <w:bookmarkStart w:id="3" w:name="_Hlk125019662"/>
      <w:proofErr w:type="spellStart"/>
      <w:r w:rsidRPr="007B30BF">
        <w:rPr>
          <w:bCs/>
          <w:sz w:val="22"/>
          <w:szCs w:val="22"/>
        </w:rPr>
        <w:t>ближе</w:t>
      </w:r>
      <w:proofErr w:type="spellEnd"/>
      <w:r w:rsidRPr="007B30BF">
        <w:rPr>
          <w:bCs/>
          <w:sz w:val="22"/>
          <w:szCs w:val="22"/>
        </w:rPr>
        <w:t xml:space="preserve"> </w:t>
      </w:r>
      <w:proofErr w:type="spellStart"/>
      <w:r w:rsidRPr="007B30BF">
        <w:rPr>
          <w:bCs/>
          <w:sz w:val="22"/>
          <w:szCs w:val="22"/>
        </w:rPr>
        <w:t>уређује</w:t>
      </w:r>
      <w:proofErr w:type="spellEnd"/>
      <w:r w:rsidRPr="007B30BF">
        <w:rPr>
          <w:bCs/>
          <w:sz w:val="22"/>
          <w:szCs w:val="22"/>
        </w:rPr>
        <w:t xml:space="preserve"> </w:t>
      </w:r>
      <w:proofErr w:type="spellStart"/>
      <w:r w:rsidRPr="002B1AD5">
        <w:rPr>
          <w:bCs/>
          <w:sz w:val="22"/>
          <w:szCs w:val="22"/>
        </w:rPr>
        <w:t>начин</w:t>
      </w:r>
      <w:proofErr w:type="spellEnd"/>
      <w:r w:rsidRPr="002B1AD5">
        <w:rPr>
          <w:bCs/>
          <w:sz w:val="22"/>
          <w:szCs w:val="22"/>
        </w:rPr>
        <w:t xml:space="preserve"> </w:t>
      </w:r>
      <w:proofErr w:type="spellStart"/>
      <w:r w:rsidRPr="002B1AD5">
        <w:rPr>
          <w:bCs/>
          <w:sz w:val="22"/>
          <w:szCs w:val="22"/>
        </w:rPr>
        <w:t>планирања</w:t>
      </w:r>
      <w:proofErr w:type="spellEnd"/>
      <w:r w:rsidRPr="002B1AD5">
        <w:rPr>
          <w:bCs/>
          <w:sz w:val="22"/>
          <w:szCs w:val="22"/>
        </w:rPr>
        <w:t xml:space="preserve">, </w:t>
      </w:r>
      <w:proofErr w:type="spellStart"/>
      <w:r w:rsidRPr="002B1AD5">
        <w:rPr>
          <w:bCs/>
          <w:sz w:val="22"/>
          <w:szCs w:val="22"/>
        </w:rPr>
        <w:t>спровођења</w:t>
      </w:r>
      <w:proofErr w:type="spellEnd"/>
      <w:r w:rsidRPr="002B1AD5">
        <w:rPr>
          <w:bCs/>
          <w:sz w:val="22"/>
          <w:szCs w:val="22"/>
        </w:rPr>
        <w:t xml:space="preserve"> </w:t>
      </w:r>
      <w:proofErr w:type="spellStart"/>
      <w:r w:rsidRPr="002B1AD5">
        <w:rPr>
          <w:bCs/>
          <w:sz w:val="22"/>
          <w:szCs w:val="22"/>
        </w:rPr>
        <w:t>поступака</w:t>
      </w:r>
      <w:proofErr w:type="spellEnd"/>
      <w:r w:rsidRPr="002B1AD5">
        <w:rPr>
          <w:bCs/>
          <w:sz w:val="22"/>
          <w:szCs w:val="22"/>
        </w:rPr>
        <w:t xml:space="preserve"> </w:t>
      </w:r>
      <w:proofErr w:type="spellStart"/>
      <w:r w:rsidRPr="002B1AD5">
        <w:rPr>
          <w:bCs/>
          <w:sz w:val="22"/>
          <w:szCs w:val="22"/>
        </w:rPr>
        <w:t>јавних</w:t>
      </w:r>
      <w:proofErr w:type="spellEnd"/>
      <w:r w:rsidRPr="002B1AD5">
        <w:rPr>
          <w:bCs/>
          <w:sz w:val="22"/>
          <w:szCs w:val="22"/>
        </w:rPr>
        <w:t xml:space="preserve"> </w:t>
      </w:r>
      <w:proofErr w:type="spellStart"/>
      <w:r w:rsidRPr="002B1AD5">
        <w:rPr>
          <w:bCs/>
          <w:sz w:val="22"/>
          <w:szCs w:val="22"/>
        </w:rPr>
        <w:t>набавки</w:t>
      </w:r>
      <w:proofErr w:type="spellEnd"/>
      <w:r w:rsidRPr="002B1AD5">
        <w:rPr>
          <w:bCs/>
          <w:sz w:val="22"/>
          <w:szCs w:val="22"/>
        </w:rPr>
        <w:t xml:space="preserve"> и </w:t>
      </w:r>
      <w:proofErr w:type="spellStart"/>
      <w:r w:rsidRPr="002B1AD5">
        <w:rPr>
          <w:bCs/>
          <w:sz w:val="22"/>
          <w:szCs w:val="22"/>
        </w:rPr>
        <w:t>праћења</w:t>
      </w:r>
      <w:proofErr w:type="spellEnd"/>
      <w:r w:rsidRPr="002B1AD5">
        <w:rPr>
          <w:bCs/>
          <w:sz w:val="22"/>
          <w:szCs w:val="22"/>
        </w:rPr>
        <w:t xml:space="preserve"> </w:t>
      </w:r>
      <w:proofErr w:type="spellStart"/>
      <w:r w:rsidRPr="002B1AD5">
        <w:rPr>
          <w:bCs/>
          <w:sz w:val="22"/>
          <w:szCs w:val="22"/>
        </w:rPr>
        <w:t>извршења</w:t>
      </w:r>
      <w:proofErr w:type="spellEnd"/>
      <w:r w:rsidRPr="002B1AD5">
        <w:rPr>
          <w:bCs/>
          <w:sz w:val="22"/>
          <w:szCs w:val="22"/>
        </w:rPr>
        <w:t xml:space="preserve"> </w:t>
      </w:r>
      <w:proofErr w:type="spellStart"/>
      <w:r w:rsidRPr="002B1AD5">
        <w:rPr>
          <w:bCs/>
          <w:sz w:val="22"/>
          <w:szCs w:val="22"/>
        </w:rPr>
        <w:t>уговора</w:t>
      </w:r>
      <w:proofErr w:type="spellEnd"/>
      <w:r w:rsidRPr="002B1AD5">
        <w:rPr>
          <w:bCs/>
          <w:sz w:val="22"/>
          <w:szCs w:val="22"/>
        </w:rPr>
        <w:t xml:space="preserve"> о </w:t>
      </w:r>
      <w:proofErr w:type="spellStart"/>
      <w:r w:rsidRPr="002B1AD5">
        <w:rPr>
          <w:bCs/>
          <w:sz w:val="22"/>
          <w:szCs w:val="22"/>
        </w:rPr>
        <w:t>јавним</w:t>
      </w:r>
      <w:proofErr w:type="spellEnd"/>
      <w:r w:rsidRPr="002B1AD5">
        <w:rPr>
          <w:bCs/>
          <w:sz w:val="22"/>
          <w:szCs w:val="22"/>
        </w:rPr>
        <w:t xml:space="preserve"> </w:t>
      </w:r>
      <w:proofErr w:type="spellStart"/>
      <w:r w:rsidRPr="002B1AD5">
        <w:rPr>
          <w:bCs/>
          <w:sz w:val="22"/>
          <w:szCs w:val="22"/>
        </w:rPr>
        <w:t>набавкама</w:t>
      </w:r>
      <w:proofErr w:type="spellEnd"/>
      <w:r w:rsidRPr="002B1AD5">
        <w:rPr>
          <w:bCs/>
          <w:sz w:val="22"/>
          <w:szCs w:val="22"/>
        </w:rPr>
        <w:t xml:space="preserve">, </w:t>
      </w:r>
      <w:proofErr w:type="spellStart"/>
      <w:r w:rsidRPr="002B1AD5">
        <w:rPr>
          <w:bCs/>
          <w:sz w:val="22"/>
          <w:szCs w:val="22"/>
        </w:rPr>
        <w:t>начин</w:t>
      </w:r>
      <w:proofErr w:type="spellEnd"/>
      <w:r w:rsidRPr="002B1AD5">
        <w:rPr>
          <w:bCs/>
          <w:sz w:val="22"/>
          <w:szCs w:val="22"/>
        </w:rPr>
        <w:t xml:space="preserve"> </w:t>
      </w:r>
      <w:proofErr w:type="spellStart"/>
      <w:r w:rsidRPr="002B1AD5">
        <w:rPr>
          <w:bCs/>
          <w:sz w:val="22"/>
          <w:szCs w:val="22"/>
        </w:rPr>
        <w:t>планирања</w:t>
      </w:r>
      <w:proofErr w:type="spellEnd"/>
      <w:r w:rsidRPr="002B1AD5">
        <w:rPr>
          <w:bCs/>
          <w:sz w:val="22"/>
          <w:szCs w:val="22"/>
        </w:rPr>
        <w:t xml:space="preserve"> и </w:t>
      </w:r>
      <w:proofErr w:type="spellStart"/>
      <w:r w:rsidRPr="002B1AD5">
        <w:rPr>
          <w:bCs/>
          <w:sz w:val="22"/>
          <w:szCs w:val="22"/>
        </w:rPr>
        <w:t>спровођења</w:t>
      </w:r>
      <w:proofErr w:type="spellEnd"/>
      <w:r w:rsidRPr="002B1AD5">
        <w:rPr>
          <w:bCs/>
          <w:sz w:val="22"/>
          <w:szCs w:val="22"/>
        </w:rPr>
        <w:t xml:space="preserve"> </w:t>
      </w:r>
      <w:proofErr w:type="spellStart"/>
      <w:r w:rsidRPr="002B1AD5">
        <w:rPr>
          <w:bCs/>
          <w:sz w:val="22"/>
          <w:szCs w:val="22"/>
        </w:rPr>
        <w:t>набавки</w:t>
      </w:r>
      <w:proofErr w:type="spellEnd"/>
      <w:r w:rsidRPr="002B1AD5">
        <w:rPr>
          <w:bCs/>
          <w:sz w:val="22"/>
          <w:szCs w:val="22"/>
        </w:rPr>
        <w:t xml:space="preserve"> </w:t>
      </w:r>
      <w:proofErr w:type="spellStart"/>
      <w:r w:rsidRPr="002B1AD5">
        <w:rPr>
          <w:bCs/>
          <w:sz w:val="22"/>
          <w:szCs w:val="22"/>
        </w:rPr>
        <w:t>на</w:t>
      </w:r>
      <w:proofErr w:type="spellEnd"/>
      <w:r w:rsidRPr="002B1AD5">
        <w:rPr>
          <w:bCs/>
          <w:sz w:val="22"/>
          <w:szCs w:val="22"/>
        </w:rPr>
        <w:t xml:space="preserve"> </w:t>
      </w:r>
      <w:proofErr w:type="spellStart"/>
      <w:r w:rsidRPr="002B1AD5">
        <w:rPr>
          <w:bCs/>
          <w:sz w:val="22"/>
          <w:szCs w:val="22"/>
        </w:rPr>
        <w:t>које</w:t>
      </w:r>
      <w:proofErr w:type="spellEnd"/>
      <w:r w:rsidRPr="002B1AD5">
        <w:rPr>
          <w:bCs/>
          <w:sz w:val="22"/>
          <w:szCs w:val="22"/>
        </w:rPr>
        <w:t xml:space="preserve"> </w:t>
      </w:r>
      <w:proofErr w:type="spellStart"/>
      <w:r w:rsidRPr="002B1AD5">
        <w:rPr>
          <w:bCs/>
          <w:sz w:val="22"/>
          <w:szCs w:val="22"/>
        </w:rPr>
        <w:t>се</w:t>
      </w:r>
      <w:proofErr w:type="spellEnd"/>
      <w:r w:rsidRPr="002B1AD5">
        <w:rPr>
          <w:bCs/>
          <w:sz w:val="22"/>
          <w:szCs w:val="22"/>
        </w:rPr>
        <w:t xml:space="preserve"> </w:t>
      </w:r>
      <w:proofErr w:type="spellStart"/>
      <w:r w:rsidRPr="002B1AD5">
        <w:rPr>
          <w:bCs/>
          <w:sz w:val="22"/>
          <w:szCs w:val="22"/>
        </w:rPr>
        <w:t>Закон</w:t>
      </w:r>
      <w:proofErr w:type="spellEnd"/>
      <w:r w:rsidRPr="002B1AD5">
        <w:rPr>
          <w:bCs/>
          <w:sz w:val="22"/>
          <w:szCs w:val="22"/>
        </w:rPr>
        <w:t xml:space="preserve"> о </w:t>
      </w:r>
      <w:proofErr w:type="spellStart"/>
      <w:r w:rsidRPr="002B1AD5">
        <w:rPr>
          <w:bCs/>
          <w:sz w:val="22"/>
          <w:szCs w:val="22"/>
        </w:rPr>
        <w:t>јавним</w:t>
      </w:r>
      <w:proofErr w:type="spellEnd"/>
      <w:r w:rsidRPr="002B1AD5">
        <w:rPr>
          <w:bCs/>
          <w:sz w:val="22"/>
          <w:szCs w:val="22"/>
        </w:rPr>
        <w:t xml:space="preserve"> </w:t>
      </w:r>
      <w:proofErr w:type="spellStart"/>
      <w:r w:rsidRPr="002B1AD5">
        <w:rPr>
          <w:bCs/>
          <w:sz w:val="22"/>
          <w:szCs w:val="22"/>
        </w:rPr>
        <w:t>набавкама</w:t>
      </w:r>
      <w:proofErr w:type="spellEnd"/>
      <w:r w:rsidRPr="002B1AD5">
        <w:rPr>
          <w:bCs/>
          <w:sz w:val="22"/>
          <w:szCs w:val="22"/>
        </w:rPr>
        <w:t xml:space="preserve"> </w:t>
      </w:r>
      <w:r w:rsidRPr="007B30BF">
        <w:rPr>
          <w:bCs/>
          <w:sz w:val="22"/>
          <w:szCs w:val="22"/>
          <w:lang w:val="sr-Cyrl-RS"/>
        </w:rPr>
        <w:t xml:space="preserve">(у даљем тексту: Закон) не примењује, као и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друштвених</w:t>
      </w:r>
      <w:proofErr w:type="spellEnd"/>
      <w:r w:rsidRPr="007B30BF">
        <w:rPr>
          <w:bCs/>
          <w:sz w:val="22"/>
          <w:szCs w:val="22"/>
        </w:rPr>
        <w:t xml:space="preserve"> и </w:t>
      </w:r>
      <w:proofErr w:type="spellStart"/>
      <w:r w:rsidRPr="007B30BF">
        <w:rPr>
          <w:bCs/>
          <w:sz w:val="22"/>
          <w:szCs w:val="22"/>
        </w:rPr>
        <w:t>других</w:t>
      </w:r>
      <w:proofErr w:type="spellEnd"/>
      <w:r w:rsidRPr="007B30BF">
        <w:rPr>
          <w:bCs/>
          <w:sz w:val="22"/>
          <w:szCs w:val="22"/>
        </w:rPr>
        <w:t xml:space="preserve"> </w:t>
      </w:r>
      <w:proofErr w:type="spellStart"/>
      <w:r w:rsidRPr="007B30BF">
        <w:rPr>
          <w:bCs/>
          <w:sz w:val="22"/>
          <w:szCs w:val="22"/>
        </w:rPr>
        <w:t>посебних</w:t>
      </w:r>
      <w:proofErr w:type="spellEnd"/>
      <w:r w:rsidRPr="007B30BF">
        <w:rPr>
          <w:bCs/>
          <w:sz w:val="22"/>
          <w:szCs w:val="22"/>
        </w:rPr>
        <w:t xml:space="preserve"> </w:t>
      </w:r>
      <w:proofErr w:type="spellStart"/>
      <w:r w:rsidRPr="007B30BF">
        <w:rPr>
          <w:bCs/>
          <w:sz w:val="22"/>
          <w:szCs w:val="22"/>
        </w:rPr>
        <w:t>услуга</w:t>
      </w:r>
      <w:proofErr w:type="spellEnd"/>
      <w:r w:rsidRPr="007B30BF">
        <w:rPr>
          <w:bCs/>
          <w:sz w:val="22"/>
          <w:szCs w:val="22"/>
          <w:lang w:val="sr-Cyrl-RS"/>
        </w:rPr>
        <w:t>,</w:t>
      </w:r>
      <w:r w:rsidRPr="007B30BF">
        <w:rPr>
          <w:bCs/>
          <w:sz w:val="22"/>
          <w:szCs w:val="22"/>
        </w:rPr>
        <w:t xml:space="preserve"> </w:t>
      </w:r>
      <w:r w:rsidRPr="007B30BF">
        <w:rPr>
          <w:bCs/>
          <w:sz w:val="22"/>
          <w:szCs w:val="22"/>
          <w:lang w:val="sr-Cyrl-RS"/>
        </w:rPr>
        <w:t>као посебног режима набавки</w:t>
      </w:r>
      <w:bookmarkEnd w:id="3"/>
      <w:r w:rsidRPr="007B30BF">
        <w:rPr>
          <w:bCs/>
          <w:sz w:val="22"/>
          <w:szCs w:val="22"/>
        </w:rPr>
        <w:t xml:space="preserve"> и </w:t>
      </w:r>
      <w:proofErr w:type="spellStart"/>
      <w:r w:rsidRPr="007B30BF">
        <w:rPr>
          <w:bCs/>
          <w:sz w:val="22"/>
          <w:szCs w:val="22"/>
        </w:rPr>
        <w:t>благовремено</w:t>
      </w:r>
      <w:proofErr w:type="spellEnd"/>
      <w:r w:rsidRPr="007B30BF">
        <w:rPr>
          <w:bCs/>
          <w:sz w:val="22"/>
          <w:szCs w:val="22"/>
        </w:rPr>
        <w:t xml:space="preserve"> </w:t>
      </w:r>
      <w:proofErr w:type="spellStart"/>
      <w:r w:rsidRPr="007B30BF">
        <w:rPr>
          <w:bCs/>
          <w:sz w:val="22"/>
          <w:szCs w:val="22"/>
        </w:rPr>
        <w:t>поступање</w:t>
      </w:r>
      <w:proofErr w:type="spellEnd"/>
      <w:r w:rsidRPr="007B30BF">
        <w:rPr>
          <w:bCs/>
          <w:sz w:val="22"/>
          <w:szCs w:val="22"/>
        </w:rPr>
        <w:t xml:space="preserve"> у </w:t>
      </w:r>
      <w:proofErr w:type="spellStart"/>
      <w:r w:rsidRPr="007B30BF">
        <w:rPr>
          <w:bCs/>
          <w:sz w:val="22"/>
          <w:szCs w:val="22"/>
        </w:rPr>
        <w:t>вези</w:t>
      </w:r>
      <w:proofErr w:type="spellEnd"/>
      <w:r w:rsidRPr="007B30BF">
        <w:rPr>
          <w:bCs/>
          <w:sz w:val="22"/>
          <w:szCs w:val="22"/>
        </w:rPr>
        <w:t xml:space="preserve"> с </w:t>
      </w:r>
      <w:proofErr w:type="spellStart"/>
      <w:r w:rsidRPr="007B30BF">
        <w:rPr>
          <w:bCs/>
          <w:sz w:val="22"/>
          <w:szCs w:val="22"/>
        </w:rPr>
        <w:t>пословима</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
    <w:p w14:paraId="09B4EFD1" w14:textId="77777777" w:rsidR="00F91485" w:rsidRDefault="00F91485" w:rsidP="00F91485">
      <w:pPr>
        <w:spacing w:line="276" w:lineRule="auto"/>
        <w:ind w:firstLine="720"/>
        <w:jc w:val="both"/>
        <w:rPr>
          <w:bCs/>
          <w:sz w:val="22"/>
          <w:szCs w:val="22"/>
        </w:rPr>
      </w:pPr>
      <w:proofErr w:type="spellStart"/>
      <w:r w:rsidRPr="007B30BF">
        <w:rPr>
          <w:bCs/>
          <w:sz w:val="22"/>
          <w:szCs w:val="22"/>
        </w:rPr>
        <w:t>Правилник</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намењен</w:t>
      </w:r>
      <w:proofErr w:type="spellEnd"/>
      <w:r w:rsidRPr="007B30BF">
        <w:rPr>
          <w:bCs/>
          <w:sz w:val="22"/>
          <w:szCs w:val="22"/>
        </w:rPr>
        <w:t xml:space="preserve"> </w:t>
      </w:r>
      <w:bookmarkStart w:id="4" w:name="_Hlk199330025"/>
      <w:r>
        <w:rPr>
          <w:b/>
          <w:sz w:val="22"/>
          <w:szCs w:val="22"/>
          <w:lang w:val="sr-Cyrl-RS"/>
        </w:rPr>
        <w:t>н</w:t>
      </w:r>
      <w:r w:rsidRPr="00B75801">
        <w:rPr>
          <w:b/>
          <w:sz w:val="22"/>
          <w:szCs w:val="22"/>
          <w:lang w:val="sr-Cyrl-RS"/>
        </w:rPr>
        <w:t>аручиоцима ЈЛС</w:t>
      </w:r>
      <w:r w:rsidRPr="007B30BF">
        <w:rPr>
          <w:bCs/>
          <w:sz w:val="22"/>
          <w:szCs w:val="22"/>
        </w:rPr>
        <w:t>:</w:t>
      </w:r>
      <w:r w:rsidRPr="007B30BF">
        <w:rPr>
          <w:bCs/>
          <w:sz w:val="22"/>
          <w:szCs w:val="22"/>
          <w:lang w:val="sr-Cyrl-RS"/>
        </w:rPr>
        <w:t xml:space="preserve"> </w:t>
      </w:r>
      <w:r w:rsidRPr="000E0589">
        <w:rPr>
          <w:bCs/>
          <w:sz w:val="22"/>
          <w:szCs w:val="22"/>
          <w:lang w:val="sr-Cyrl-RS"/>
        </w:rPr>
        <w:t>Градоначелнику</w:t>
      </w:r>
      <w:r>
        <w:rPr>
          <w:bCs/>
          <w:sz w:val="22"/>
          <w:szCs w:val="22"/>
        </w:rPr>
        <w:t>,</w:t>
      </w:r>
      <w:r w:rsidRPr="000E0589">
        <w:rPr>
          <w:bCs/>
          <w:sz w:val="22"/>
          <w:szCs w:val="22"/>
          <w:lang w:val="sr-Cyrl-RS"/>
        </w:rPr>
        <w:t xml:space="preserve"> </w:t>
      </w:r>
      <w:r>
        <w:rPr>
          <w:bCs/>
          <w:sz w:val="22"/>
          <w:szCs w:val="22"/>
          <w:lang w:val="sr-Cyrl-RS"/>
        </w:rPr>
        <w:t xml:space="preserve">Начелнику </w:t>
      </w:r>
      <w:r w:rsidRPr="007B30BF">
        <w:rPr>
          <w:bCs/>
          <w:sz w:val="22"/>
          <w:szCs w:val="22"/>
          <w:lang w:val="sr-Cyrl-RS"/>
        </w:rPr>
        <w:t>Градск</w:t>
      </w:r>
      <w:r>
        <w:rPr>
          <w:bCs/>
          <w:sz w:val="22"/>
          <w:szCs w:val="22"/>
          <w:lang w:val="sr-Cyrl-RS"/>
        </w:rPr>
        <w:t>е</w:t>
      </w:r>
      <w:r w:rsidRPr="007B30BF">
        <w:rPr>
          <w:bCs/>
          <w:sz w:val="22"/>
          <w:szCs w:val="22"/>
          <w:lang w:val="sr-Cyrl-RS"/>
        </w:rPr>
        <w:t xml:space="preserve"> управ</w:t>
      </w:r>
      <w:r>
        <w:rPr>
          <w:bCs/>
          <w:sz w:val="22"/>
          <w:szCs w:val="22"/>
          <w:lang w:val="sr-Cyrl-RS"/>
        </w:rPr>
        <w:t>е</w:t>
      </w:r>
      <w:r w:rsidRPr="007B30BF">
        <w:rPr>
          <w:bCs/>
          <w:sz w:val="22"/>
          <w:szCs w:val="22"/>
          <w:lang w:val="sr-Cyrl-RS"/>
        </w:rPr>
        <w:t xml:space="preserve">, </w:t>
      </w:r>
      <w:r>
        <w:rPr>
          <w:bCs/>
          <w:sz w:val="22"/>
          <w:szCs w:val="22"/>
          <w:lang w:val="sr-Cyrl-RS"/>
        </w:rPr>
        <w:t xml:space="preserve">Председнику </w:t>
      </w:r>
      <w:r w:rsidRPr="007B30BF">
        <w:rPr>
          <w:bCs/>
          <w:sz w:val="22"/>
          <w:szCs w:val="22"/>
          <w:lang w:val="sr-Cyrl-RS"/>
        </w:rPr>
        <w:t>Градско</w:t>
      </w:r>
      <w:r>
        <w:rPr>
          <w:bCs/>
          <w:sz w:val="22"/>
          <w:szCs w:val="22"/>
          <w:lang w:val="sr-Cyrl-RS"/>
        </w:rPr>
        <w:t>г</w:t>
      </w:r>
      <w:r w:rsidRPr="007B30BF">
        <w:rPr>
          <w:bCs/>
          <w:sz w:val="22"/>
          <w:szCs w:val="22"/>
          <w:lang w:val="sr-Cyrl-RS"/>
        </w:rPr>
        <w:t xml:space="preserve"> већ</w:t>
      </w:r>
      <w:r>
        <w:rPr>
          <w:bCs/>
          <w:sz w:val="22"/>
          <w:szCs w:val="22"/>
          <w:lang w:val="sr-Cyrl-RS"/>
        </w:rPr>
        <w:t>а</w:t>
      </w:r>
      <w:r w:rsidRPr="007B30BF">
        <w:rPr>
          <w:bCs/>
          <w:sz w:val="22"/>
          <w:szCs w:val="22"/>
        </w:rPr>
        <w:t>,</w:t>
      </w:r>
      <w:r w:rsidRPr="007B30BF">
        <w:rPr>
          <w:bCs/>
          <w:sz w:val="22"/>
          <w:szCs w:val="22"/>
          <w:lang w:val="sr-Cyrl-RS"/>
        </w:rPr>
        <w:t xml:space="preserve"> </w:t>
      </w:r>
      <w:r>
        <w:rPr>
          <w:bCs/>
          <w:sz w:val="22"/>
          <w:szCs w:val="22"/>
          <w:lang w:val="sr-Cyrl-RS"/>
        </w:rPr>
        <w:t xml:space="preserve">Председнику </w:t>
      </w:r>
      <w:r w:rsidRPr="007B30BF">
        <w:rPr>
          <w:bCs/>
          <w:sz w:val="22"/>
          <w:szCs w:val="22"/>
          <w:lang w:val="sr-Cyrl-RS"/>
        </w:rPr>
        <w:t>Скупштин</w:t>
      </w:r>
      <w:r>
        <w:rPr>
          <w:bCs/>
          <w:sz w:val="22"/>
          <w:szCs w:val="22"/>
          <w:lang w:val="sr-Cyrl-RS"/>
        </w:rPr>
        <w:t>е</w:t>
      </w:r>
      <w:r w:rsidRPr="007B30BF">
        <w:rPr>
          <w:bCs/>
          <w:sz w:val="22"/>
          <w:szCs w:val="22"/>
          <w:lang w:val="sr-Cyrl-RS"/>
        </w:rPr>
        <w:t xml:space="preserve"> града,</w:t>
      </w:r>
      <w:r w:rsidRPr="007B30BF">
        <w:rPr>
          <w:bCs/>
          <w:sz w:val="22"/>
          <w:szCs w:val="22"/>
        </w:rPr>
        <w:t xml:space="preserve"> </w:t>
      </w:r>
      <w:r w:rsidRPr="007B30BF">
        <w:rPr>
          <w:bCs/>
          <w:sz w:val="22"/>
          <w:szCs w:val="22"/>
          <w:lang w:val="sr-Cyrl-RS"/>
        </w:rPr>
        <w:t xml:space="preserve">Градском правобранилаштву, </w:t>
      </w:r>
      <w:proofErr w:type="spellStart"/>
      <w:r w:rsidRPr="007B30BF">
        <w:rPr>
          <w:bCs/>
          <w:sz w:val="22"/>
          <w:szCs w:val="22"/>
        </w:rPr>
        <w:t>свим</w:t>
      </w:r>
      <w:proofErr w:type="spellEnd"/>
      <w:r w:rsidRPr="007B30BF">
        <w:rPr>
          <w:sz w:val="22"/>
          <w:szCs w:val="22"/>
        </w:rPr>
        <w:t xml:space="preserve"> </w:t>
      </w:r>
      <w:proofErr w:type="spellStart"/>
      <w:r w:rsidRPr="007B30BF">
        <w:rPr>
          <w:bCs/>
          <w:sz w:val="22"/>
          <w:szCs w:val="22"/>
        </w:rPr>
        <w:t>унутрашњим</w:t>
      </w:r>
      <w:proofErr w:type="spellEnd"/>
      <w:r w:rsidRPr="007B30BF">
        <w:rPr>
          <w:bCs/>
          <w:sz w:val="22"/>
          <w:szCs w:val="22"/>
        </w:rPr>
        <w:t xml:space="preserve"> </w:t>
      </w:r>
      <w:proofErr w:type="spellStart"/>
      <w:r w:rsidRPr="007B30BF">
        <w:rPr>
          <w:bCs/>
          <w:sz w:val="22"/>
          <w:szCs w:val="22"/>
        </w:rPr>
        <w:t>организационим</w:t>
      </w:r>
      <w:proofErr w:type="spellEnd"/>
      <w:r w:rsidRPr="007B30BF">
        <w:rPr>
          <w:bCs/>
          <w:sz w:val="22"/>
          <w:szCs w:val="22"/>
        </w:rPr>
        <w:t xml:space="preserve"> </w:t>
      </w:r>
      <w:proofErr w:type="spellStart"/>
      <w:r w:rsidRPr="007B30BF">
        <w:rPr>
          <w:bCs/>
          <w:sz w:val="22"/>
          <w:szCs w:val="22"/>
        </w:rPr>
        <w:t>јединицама</w:t>
      </w:r>
      <w:proofErr w:type="spellEnd"/>
      <w:r w:rsidRPr="007B30BF">
        <w:rPr>
          <w:bCs/>
          <w:sz w:val="22"/>
          <w:szCs w:val="22"/>
        </w:rPr>
        <w:t xml:space="preserve"> ЈЛС</w:t>
      </w:r>
      <w:r w:rsidRPr="007B30BF">
        <w:rPr>
          <w:bCs/>
          <w:sz w:val="22"/>
          <w:szCs w:val="22"/>
          <w:lang w:val="sr-Cyrl-RS"/>
        </w:rPr>
        <w:t xml:space="preserve"> и свим</w:t>
      </w:r>
      <w:r w:rsidRPr="007B30BF">
        <w:rPr>
          <w:bCs/>
          <w:sz w:val="22"/>
          <w:szCs w:val="22"/>
        </w:rPr>
        <w:t xml:space="preserve"> </w:t>
      </w:r>
      <w:proofErr w:type="spellStart"/>
      <w:r w:rsidRPr="007B30BF">
        <w:rPr>
          <w:bCs/>
          <w:sz w:val="22"/>
          <w:szCs w:val="22"/>
        </w:rPr>
        <w:t>лицима</w:t>
      </w:r>
      <w:proofErr w:type="spellEnd"/>
      <w:r>
        <w:rPr>
          <w:bCs/>
          <w:sz w:val="22"/>
          <w:szCs w:val="22"/>
          <w:lang w:val="sr-Cyrl-RS"/>
        </w:rPr>
        <w:t>,</w:t>
      </w:r>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важећом</w:t>
      </w:r>
      <w:proofErr w:type="spellEnd"/>
      <w:r w:rsidRPr="007B30BF">
        <w:rPr>
          <w:bCs/>
          <w:sz w:val="22"/>
          <w:szCs w:val="22"/>
        </w:rPr>
        <w:t xml:space="preserve"> </w:t>
      </w:r>
      <w:proofErr w:type="spellStart"/>
      <w:r w:rsidRPr="007B30BF">
        <w:rPr>
          <w:bCs/>
          <w:sz w:val="22"/>
          <w:szCs w:val="22"/>
        </w:rPr>
        <w:t>регулативом</w:t>
      </w:r>
      <w:proofErr w:type="spellEnd"/>
      <w:r w:rsidRPr="007B30BF">
        <w:rPr>
          <w:bCs/>
          <w:sz w:val="22"/>
          <w:szCs w:val="22"/>
        </w:rPr>
        <w:t xml:space="preserve"> и </w:t>
      </w:r>
      <w:proofErr w:type="spellStart"/>
      <w:r w:rsidRPr="007B30BF">
        <w:rPr>
          <w:bCs/>
          <w:sz w:val="22"/>
          <w:szCs w:val="22"/>
        </w:rPr>
        <w:t>унутрашњим</w:t>
      </w:r>
      <w:proofErr w:type="spellEnd"/>
      <w:r w:rsidRPr="007B30BF">
        <w:rPr>
          <w:bCs/>
          <w:sz w:val="22"/>
          <w:szCs w:val="22"/>
        </w:rPr>
        <w:t xml:space="preserve"> </w:t>
      </w:r>
      <w:proofErr w:type="spellStart"/>
      <w:r w:rsidRPr="007B30BF">
        <w:rPr>
          <w:bCs/>
          <w:sz w:val="22"/>
          <w:szCs w:val="22"/>
        </w:rPr>
        <w:t>општим</w:t>
      </w:r>
      <w:proofErr w:type="spellEnd"/>
      <w:r w:rsidRPr="007B30BF">
        <w:rPr>
          <w:bCs/>
          <w:sz w:val="22"/>
          <w:szCs w:val="22"/>
        </w:rPr>
        <w:t xml:space="preserve"> </w:t>
      </w:r>
      <w:proofErr w:type="spellStart"/>
      <w:r w:rsidRPr="007B30BF">
        <w:rPr>
          <w:bCs/>
          <w:sz w:val="22"/>
          <w:szCs w:val="22"/>
        </w:rPr>
        <w:t>актима</w:t>
      </w:r>
      <w:proofErr w:type="spellEnd"/>
      <w:r w:rsidRPr="007B30BF">
        <w:rPr>
          <w:bCs/>
          <w:sz w:val="22"/>
          <w:szCs w:val="22"/>
        </w:rPr>
        <w:t>,</w:t>
      </w:r>
      <w:r w:rsidRPr="007B30BF">
        <w:rPr>
          <w:bCs/>
          <w:sz w:val="22"/>
          <w:szCs w:val="22"/>
          <w:lang w:val="sr-Cyrl-RS"/>
        </w:rPr>
        <w:t xml:space="preserve"> </w:t>
      </w:r>
      <w:proofErr w:type="spellStart"/>
      <w:r w:rsidRPr="007B30BF">
        <w:rPr>
          <w:bCs/>
          <w:sz w:val="22"/>
          <w:szCs w:val="22"/>
        </w:rPr>
        <w:t>укључени</w:t>
      </w:r>
      <w:proofErr w:type="spellEnd"/>
      <w:r w:rsidRPr="007B30BF">
        <w:rPr>
          <w:bCs/>
          <w:sz w:val="22"/>
          <w:szCs w:val="22"/>
        </w:rPr>
        <w:t xml:space="preserve"> у </w:t>
      </w:r>
      <w:proofErr w:type="spellStart"/>
      <w:r w:rsidRPr="007B30BF">
        <w:rPr>
          <w:bCs/>
          <w:sz w:val="22"/>
          <w:szCs w:val="22"/>
        </w:rPr>
        <w:t>планирање</w:t>
      </w:r>
      <w:proofErr w:type="spellEnd"/>
      <w:r w:rsidRPr="007B30BF">
        <w:rPr>
          <w:bCs/>
          <w:sz w:val="22"/>
          <w:szCs w:val="22"/>
        </w:rPr>
        <w:t xml:space="preserve">, </w:t>
      </w:r>
      <w:proofErr w:type="spellStart"/>
      <w:r w:rsidRPr="007B30BF">
        <w:rPr>
          <w:bCs/>
          <w:sz w:val="22"/>
          <w:szCs w:val="22"/>
        </w:rPr>
        <w:t>спровођење</w:t>
      </w:r>
      <w:proofErr w:type="spellEnd"/>
      <w:r w:rsidRPr="007B30BF">
        <w:rPr>
          <w:bCs/>
          <w:sz w:val="22"/>
          <w:szCs w:val="22"/>
        </w:rPr>
        <w:t xml:space="preserve"> </w:t>
      </w:r>
      <w:proofErr w:type="spellStart"/>
      <w:r w:rsidRPr="007B30BF">
        <w:rPr>
          <w:bCs/>
          <w:sz w:val="22"/>
          <w:szCs w:val="22"/>
        </w:rPr>
        <w:t>поступака</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извршење</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и </w:t>
      </w:r>
      <w:proofErr w:type="spellStart"/>
      <w:r w:rsidRPr="007B30BF">
        <w:rPr>
          <w:bCs/>
          <w:sz w:val="22"/>
          <w:szCs w:val="22"/>
        </w:rPr>
        <w:t>контролу</w:t>
      </w:r>
      <w:proofErr w:type="spellEnd"/>
      <w:r w:rsidRPr="007B30BF">
        <w:rPr>
          <w:bCs/>
          <w:sz w:val="22"/>
          <w:szCs w:val="22"/>
          <w:lang w:val="sr-Cyrl-RS"/>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а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дужни</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га</w:t>
      </w:r>
      <w:proofErr w:type="spellEnd"/>
      <w:r w:rsidRPr="007B30BF">
        <w:rPr>
          <w:bCs/>
          <w:sz w:val="22"/>
          <w:szCs w:val="22"/>
        </w:rPr>
        <w:t xml:space="preserve"> </w:t>
      </w:r>
      <w:proofErr w:type="spellStart"/>
      <w:r w:rsidRPr="007B30BF">
        <w:rPr>
          <w:bCs/>
          <w:sz w:val="22"/>
          <w:szCs w:val="22"/>
        </w:rPr>
        <w:t>примењују</w:t>
      </w:r>
      <w:proofErr w:type="spellEnd"/>
      <w:r w:rsidRPr="007B30BF">
        <w:rPr>
          <w:bCs/>
          <w:sz w:val="22"/>
          <w:szCs w:val="22"/>
        </w:rPr>
        <w:t xml:space="preserve">.   </w:t>
      </w:r>
    </w:p>
    <w:bookmarkEnd w:id="4"/>
    <w:p w14:paraId="7D60E882" w14:textId="77777777" w:rsidR="00F91485" w:rsidRPr="00DB54C2" w:rsidRDefault="00F91485" w:rsidP="00F91485">
      <w:pPr>
        <w:spacing w:after="120" w:line="276" w:lineRule="auto"/>
        <w:ind w:firstLine="720"/>
        <w:jc w:val="both"/>
        <w:rPr>
          <w:bCs/>
          <w:sz w:val="22"/>
          <w:szCs w:val="22"/>
          <w:lang w:val="sr-Cyrl-RS"/>
        </w:rPr>
      </w:pPr>
      <w:r>
        <w:rPr>
          <w:bCs/>
          <w:sz w:val="22"/>
          <w:szCs w:val="22"/>
          <w:lang w:val="sr-Cyrl-RS"/>
        </w:rPr>
        <w:t>На питања која нису регулисана овим Правилником, сходно се примењују одговарајуће одредбе Закона и прописа донетих на основу Закона, који уређују дату материју.</w:t>
      </w:r>
    </w:p>
    <w:p w14:paraId="09C4BD4A" w14:textId="77777777" w:rsidR="00F91485" w:rsidRPr="0097676B" w:rsidRDefault="00F91485" w:rsidP="00F91485">
      <w:pPr>
        <w:spacing w:line="276" w:lineRule="auto"/>
        <w:jc w:val="center"/>
        <w:rPr>
          <w:b/>
          <w:sz w:val="22"/>
          <w:szCs w:val="22"/>
        </w:rPr>
      </w:pPr>
      <w:proofErr w:type="spellStart"/>
      <w:r w:rsidRPr="0097676B">
        <w:rPr>
          <w:b/>
          <w:sz w:val="22"/>
          <w:szCs w:val="22"/>
        </w:rPr>
        <w:t>Појмови</w:t>
      </w:r>
      <w:proofErr w:type="spellEnd"/>
    </w:p>
    <w:p w14:paraId="5B9E6F50" w14:textId="77777777" w:rsidR="00F91485" w:rsidRPr="0097676B" w:rsidRDefault="00F91485" w:rsidP="00F91485">
      <w:pPr>
        <w:spacing w:line="276" w:lineRule="auto"/>
        <w:jc w:val="center"/>
        <w:rPr>
          <w:b/>
          <w:sz w:val="22"/>
          <w:szCs w:val="22"/>
        </w:rPr>
      </w:pPr>
      <w:proofErr w:type="spellStart"/>
      <w:r w:rsidRPr="0097676B">
        <w:rPr>
          <w:b/>
          <w:sz w:val="22"/>
          <w:szCs w:val="22"/>
        </w:rPr>
        <w:t>Члан</w:t>
      </w:r>
      <w:proofErr w:type="spellEnd"/>
      <w:r w:rsidRPr="0097676B">
        <w:rPr>
          <w:b/>
          <w:sz w:val="22"/>
          <w:szCs w:val="22"/>
        </w:rPr>
        <w:t xml:space="preserve"> 2.</w:t>
      </w:r>
    </w:p>
    <w:p w14:paraId="68212913" w14:textId="77777777" w:rsidR="00F91485" w:rsidRPr="007B30BF" w:rsidRDefault="00F91485" w:rsidP="00F91485">
      <w:pPr>
        <w:spacing w:after="120" w:line="276" w:lineRule="auto"/>
        <w:ind w:firstLine="720"/>
        <w:jc w:val="both"/>
        <w:rPr>
          <w:bCs/>
          <w:sz w:val="22"/>
          <w:szCs w:val="22"/>
        </w:rPr>
      </w:pPr>
      <w:proofErr w:type="spellStart"/>
      <w:r w:rsidRPr="007B30BF">
        <w:rPr>
          <w:bCs/>
          <w:sz w:val="22"/>
          <w:szCs w:val="22"/>
        </w:rPr>
        <w:t>Поједини</w:t>
      </w:r>
      <w:proofErr w:type="spellEnd"/>
      <w:r w:rsidRPr="007B30BF">
        <w:rPr>
          <w:bCs/>
          <w:sz w:val="22"/>
          <w:szCs w:val="22"/>
        </w:rPr>
        <w:t xml:space="preserve"> </w:t>
      </w:r>
      <w:proofErr w:type="spellStart"/>
      <w:r w:rsidRPr="007B30BF">
        <w:rPr>
          <w:bCs/>
          <w:sz w:val="22"/>
          <w:szCs w:val="22"/>
        </w:rPr>
        <w:t>изрази</w:t>
      </w:r>
      <w:proofErr w:type="spellEnd"/>
      <w:r w:rsidRPr="007B30BF">
        <w:rPr>
          <w:bCs/>
          <w:sz w:val="22"/>
          <w:szCs w:val="22"/>
        </w:rPr>
        <w:t xml:space="preserve"> </w:t>
      </w:r>
      <w:proofErr w:type="spellStart"/>
      <w:r w:rsidRPr="007B30BF">
        <w:rPr>
          <w:bCs/>
          <w:sz w:val="22"/>
          <w:szCs w:val="22"/>
        </w:rPr>
        <w:t>употребљени</w:t>
      </w:r>
      <w:proofErr w:type="spellEnd"/>
      <w:r w:rsidRPr="007B30BF">
        <w:rPr>
          <w:bCs/>
          <w:sz w:val="22"/>
          <w:szCs w:val="22"/>
        </w:rPr>
        <w:t xml:space="preserve"> у </w:t>
      </w:r>
      <w:proofErr w:type="spellStart"/>
      <w:r w:rsidRPr="007B30BF">
        <w:rPr>
          <w:bCs/>
          <w:sz w:val="22"/>
          <w:szCs w:val="22"/>
        </w:rPr>
        <w:t>овом</w:t>
      </w:r>
      <w:proofErr w:type="spellEnd"/>
      <w:r w:rsidRPr="007B30BF">
        <w:rPr>
          <w:bCs/>
          <w:sz w:val="22"/>
          <w:szCs w:val="22"/>
        </w:rPr>
        <w:t xml:space="preserve"> </w:t>
      </w:r>
      <w:r w:rsidRPr="007B30BF">
        <w:rPr>
          <w:bCs/>
          <w:sz w:val="22"/>
          <w:szCs w:val="22"/>
          <w:lang w:val="sr-Cyrl-RS"/>
        </w:rPr>
        <w:t>П</w:t>
      </w:r>
      <w:proofErr w:type="spellStart"/>
      <w:r w:rsidRPr="007B30BF">
        <w:rPr>
          <w:bCs/>
          <w:sz w:val="22"/>
          <w:szCs w:val="22"/>
        </w:rPr>
        <w:t>равилнику</w:t>
      </w:r>
      <w:proofErr w:type="spellEnd"/>
      <w:r w:rsidRPr="007B30BF">
        <w:rPr>
          <w:bCs/>
          <w:sz w:val="22"/>
          <w:szCs w:val="22"/>
        </w:rPr>
        <w:t xml:space="preserve"> </w:t>
      </w:r>
      <w:proofErr w:type="spellStart"/>
      <w:r w:rsidRPr="007B30BF">
        <w:rPr>
          <w:bCs/>
          <w:sz w:val="22"/>
          <w:szCs w:val="22"/>
        </w:rPr>
        <w:t>имају</w:t>
      </w:r>
      <w:proofErr w:type="spellEnd"/>
      <w:r w:rsidRPr="007B30BF">
        <w:rPr>
          <w:bCs/>
          <w:sz w:val="22"/>
          <w:szCs w:val="22"/>
        </w:rPr>
        <w:t xml:space="preserve"> </w:t>
      </w:r>
      <w:proofErr w:type="spellStart"/>
      <w:r w:rsidRPr="007B30BF">
        <w:rPr>
          <w:bCs/>
          <w:sz w:val="22"/>
          <w:szCs w:val="22"/>
        </w:rPr>
        <w:t>следеће</w:t>
      </w:r>
      <w:proofErr w:type="spellEnd"/>
      <w:r w:rsidRPr="007B30BF">
        <w:rPr>
          <w:bCs/>
          <w:sz w:val="22"/>
          <w:szCs w:val="22"/>
        </w:rPr>
        <w:t xml:space="preserve"> </w:t>
      </w:r>
      <w:proofErr w:type="spellStart"/>
      <w:r w:rsidRPr="007B30BF">
        <w:rPr>
          <w:bCs/>
          <w:sz w:val="22"/>
          <w:szCs w:val="22"/>
        </w:rPr>
        <w:t>значење</w:t>
      </w:r>
      <w:proofErr w:type="spellEnd"/>
      <w:r w:rsidRPr="007B30BF">
        <w:rPr>
          <w:bCs/>
          <w:sz w:val="22"/>
          <w:szCs w:val="22"/>
        </w:rPr>
        <w:t>:</w:t>
      </w:r>
    </w:p>
    <w:p w14:paraId="5B31B603" w14:textId="77777777" w:rsidR="00F91485" w:rsidRPr="007B30BF" w:rsidRDefault="00F91485" w:rsidP="00F91485">
      <w:pPr>
        <w:spacing w:line="276" w:lineRule="auto"/>
        <w:ind w:firstLine="720"/>
        <w:jc w:val="both"/>
        <w:rPr>
          <w:bCs/>
          <w:sz w:val="22"/>
          <w:szCs w:val="22"/>
        </w:rPr>
      </w:pPr>
      <w:r w:rsidRPr="007B30BF">
        <w:rPr>
          <w:bCs/>
          <w:sz w:val="22"/>
          <w:szCs w:val="22"/>
        </w:rPr>
        <w:t xml:space="preserve">1) </w:t>
      </w:r>
      <w:proofErr w:type="spellStart"/>
      <w:r w:rsidRPr="007B30BF">
        <w:rPr>
          <w:b/>
          <w:sz w:val="22"/>
          <w:szCs w:val="22"/>
        </w:rPr>
        <w:t>Јавна</w:t>
      </w:r>
      <w:proofErr w:type="spellEnd"/>
      <w:r w:rsidRPr="007B30BF">
        <w:rPr>
          <w:b/>
          <w:sz w:val="22"/>
          <w:szCs w:val="22"/>
        </w:rPr>
        <w:t xml:space="preserve"> </w:t>
      </w:r>
      <w:proofErr w:type="spellStart"/>
      <w:r w:rsidRPr="007B30BF">
        <w:rPr>
          <w:b/>
          <w:sz w:val="22"/>
          <w:szCs w:val="22"/>
        </w:rPr>
        <w:t>набавка</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набавка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основу</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о </w:t>
      </w:r>
      <w:proofErr w:type="spellStart"/>
      <w:r w:rsidRPr="007B30BF">
        <w:rPr>
          <w:bCs/>
          <w:sz w:val="22"/>
          <w:szCs w:val="22"/>
        </w:rPr>
        <w:t>јавној</w:t>
      </w:r>
      <w:proofErr w:type="spellEnd"/>
      <w:r w:rsidRPr="007B30BF">
        <w:rPr>
          <w:bCs/>
          <w:sz w:val="22"/>
          <w:szCs w:val="22"/>
        </w:rPr>
        <w:t xml:space="preserve"> </w:t>
      </w:r>
      <w:proofErr w:type="spellStart"/>
      <w:r w:rsidRPr="007B30BF">
        <w:rPr>
          <w:bCs/>
          <w:sz w:val="22"/>
          <w:szCs w:val="22"/>
        </w:rPr>
        <w:t>набавци</w:t>
      </w:r>
      <w:proofErr w:type="spellEnd"/>
      <w:r w:rsidRPr="007B30BF">
        <w:rPr>
          <w:bCs/>
          <w:sz w:val="22"/>
          <w:szCs w:val="22"/>
        </w:rPr>
        <w:t xml:space="preserve"> </w:t>
      </w:r>
      <w:proofErr w:type="spellStart"/>
      <w:r w:rsidRPr="007B30BF">
        <w:rPr>
          <w:bCs/>
          <w:sz w:val="22"/>
          <w:szCs w:val="22"/>
        </w:rPr>
        <w:t>добара</w:t>
      </w:r>
      <w:proofErr w:type="spellEnd"/>
      <w:r w:rsidRPr="007B30BF">
        <w:rPr>
          <w:bCs/>
          <w:sz w:val="22"/>
          <w:szCs w:val="22"/>
        </w:rPr>
        <w:t xml:space="preserve">, </w:t>
      </w:r>
      <w:proofErr w:type="spellStart"/>
      <w:r w:rsidRPr="007B30BF">
        <w:rPr>
          <w:bCs/>
          <w:sz w:val="22"/>
          <w:szCs w:val="22"/>
        </w:rPr>
        <w:t>услуга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радова</w:t>
      </w:r>
      <w:proofErr w:type="spellEnd"/>
      <w:r w:rsidRPr="007B30BF">
        <w:rPr>
          <w:bCs/>
          <w:sz w:val="22"/>
          <w:szCs w:val="22"/>
          <w:lang w:val="sr-Cyrl-RS"/>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набавља</w:t>
      </w:r>
      <w:proofErr w:type="spellEnd"/>
      <w:r w:rsidRPr="007B30BF">
        <w:rPr>
          <w:bCs/>
          <w:sz w:val="22"/>
          <w:szCs w:val="22"/>
        </w:rPr>
        <w:t xml:space="preserve"> </w:t>
      </w:r>
      <w:proofErr w:type="spellStart"/>
      <w:r w:rsidRPr="007B30BF">
        <w:rPr>
          <w:bCs/>
          <w:sz w:val="22"/>
          <w:szCs w:val="22"/>
        </w:rPr>
        <w:t>један</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више</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наручилаца</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привредних</w:t>
      </w:r>
      <w:proofErr w:type="spellEnd"/>
      <w:r w:rsidRPr="007B30BF">
        <w:rPr>
          <w:bCs/>
          <w:sz w:val="22"/>
          <w:szCs w:val="22"/>
        </w:rPr>
        <w:t xml:space="preserve"> </w:t>
      </w:r>
      <w:proofErr w:type="spellStart"/>
      <w:r w:rsidRPr="007B30BF">
        <w:rPr>
          <w:bCs/>
          <w:sz w:val="22"/>
          <w:szCs w:val="22"/>
        </w:rPr>
        <w:t>субјеката</w:t>
      </w:r>
      <w:proofErr w:type="spellEnd"/>
      <w:r w:rsidRPr="007B30BF">
        <w:rPr>
          <w:bCs/>
          <w:sz w:val="22"/>
          <w:szCs w:val="22"/>
          <w:lang w:val="sr-Cyrl-RS"/>
        </w:rPr>
        <w:t>,</w:t>
      </w:r>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ти</w:t>
      </w:r>
      <w:proofErr w:type="spellEnd"/>
      <w:r w:rsidRPr="007B30BF">
        <w:rPr>
          <w:bCs/>
          <w:sz w:val="22"/>
          <w:szCs w:val="22"/>
          <w:lang w:val="sr-Cyrl-RS"/>
        </w:rPr>
        <w:t xml:space="preserve"> </w:t>
      </w:r>
      <w:proofErr w:type="spellStart"/>
      <w:r w:rsidRPr="007B30BF">
        <w:rPr>
          <w:bCs/>
          <w:sz w:val="22"/>
          <w:szCs w:val="22"/>
        </w:rPr>
        <w:t>наручиоци</w:t>
      </w:r>
      <w:proofErr w:type="spellEnd"/>
      <w:r w:rsidRPr="007B30BF">
        <w:rPr>
          <w:bCs/>
          <w:sz w:val="22"/>
          <w:szCs w:val="22"/>
        </w:rPr>
        <w:t xml:space="preserve"> </w:t>
      </w:r>
      <w:proofErr w:type="spellStart"/>
      <w:r w:rsidRPr="007B30BF">
        <w:rPr>
          <w:bCs/>
          <w:sz w:val="22"/>
          <w:szCs w:val="22"/>
        </w:rPr>
        <w:t>одабрали</w:t>
      </w:r>
      <w:proofErr w:type="spellEnd"/>
      <w:r w:rsidRPr="007B30BF">
        <w:rPr>
          <w:bCs/>
          <w:sz w:val="22"/>
          <w:szCs w:val="22"/>
        </w:rPr>
        <w:t>;</w:t>
      </w:r>
    </w:p>
    <w:p w14:paraId="1D207173" w14:textId="77777777" w:rsidR="00F91485" w:rsidRPr="007B30BF" w:rsidRDefault="00F91485" w:rsidP="00F91485">
      <w:pPr>
        <w:spacing w:line="276" w:lineRule="auto"/>
        <w:ind w:firstLine="720"/>
        <w:jc w:val="both"/>
        <w:rPr>
          <w:bCs/>
          <w:sz w:val="22"/>
          <w:szCs w:val="22"/>
        </w:rPr>
      </w:pPr>
      <w:r w:rsidRPr="007B30BF">
        <w:rPr>
          <w:bCs/>
          <w:sz w:val="22"/>
          <w:szCs w:val="22"/>
        </w:rPr>
        <w:t xml:space="preserve">2) </w:t>
      </w:r>
      <w:proofErr w:type="spellStart"/>
      <w:r w:rsidRPr="007B30BF">
        <w:rPr>
          <w:b/>
          <w:sz w:val="22"/>
          <w:szCs w:val="22"/>
        </w:rPr>
        <w:t>Набавка</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она</w:t>
      </w:r>
      <w:proofErr w:type="spellEnd"/>
      <w:r w:rsidRPr="007B30BF">
        <w:rPr>
          <w:bCs/>
          <w:sz w:val="22"/>
          <w:szCs w:val="22"/>
        </w:rPr>
        <w:t xml:space="preserve"> </w:t>
      </w:r>
      <w:proofErr w:type="spellStart"/>
      <w:r w:rsidRPr="007B30BF">
        <w:rPr>
          <w:bCs/>
          <w:sz w:val="22"/>
          <w:szCs w:val="22"/>
        </w:rPr>
        <w:t>набавка</w:t>
      </w:r>
      <w:proofErr w:type="spellEnd"/>
      <w:r w:rsidRPr="007B30BF">
        <w:rPr>
          <w:bCs/>
          <w:sz w:val="22"/>
          <w:szCs w:val="22"/>
        </w:rPr>
        <w:t xml:space="preserve"> </w:t>
      </w:r>
      <w:proofErr w:type="spellStart"/>
      <w:r w:rsidRPr="007B30BF">
        <w:rPr>
          <w:bCs/>
          <w:sz w:val="22"/>
          <w:szCs w:val="22"/>
        </w:rPr>
        <w:t>која</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изузета</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примене</w:t>
      </w:r>
      <w:proofErr w:type="spellEnd"/>
      <w:r w:rsidRPr="007B30BF">
        <w:rPr>
          <w:bCs/>
          <w:sz w:val="22"/>
          <w:szCs w:val="22"/>
        </w:rPr>
        <w:t xml:space="preserve"> Закона,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набавка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коју</w:t>
      </w:r>
      <w:proofErr w:type="spellEnd"/>
      <w:r w:rsidRPr="007B30BF">
        <w:rPr>
          <w:bCs/>
          <w:sz w:val="22"/>
          <w:szCs w:val="22"/>
          <w:lang w:val="sr-Cyrl-RS"/>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одредбе</w:t>
      </w:r>
      <w:proofErr w:type="spellEnd"/>
      <w:r w:rsidRPr="007B30BF">
        <w:rPr>
          <w:bCs/>
          <w:sz w:val="22"/>
          <w:szCs w:val="22"/>
        </w:rPr>
        <w:t xml:space="preserve"> </w:t>
      </w:r>
      <w:proofErr w:type="spellStart"/>
      <w:r w:rsidRPr="007B30BF">
        <w:rPr>
          <w:bCs/>
          <w:sz w:val="22"/>
          <w:szCs w:val="22"/>
        </w:rPr>
        <w:t>Закона</w:t>
      </w:r>
      <w:proofErr w:type="spellEnd"/>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примењују</w:t>
      </w:r>
      <w:proofErr w:type="spellEnd"/>
      <w:r w:rsidRPr="007B30BF">
        <w:rPr>
          <w:bCs/>
          <w:sz w:val="22"/>
          <w:szCs w:val="22"/>
        </w:rPr>
        <w:t xml:space="preserve">, </w:t>
      </w:r>
      <w:proofErr w:type="spellStart"/>
      <w:r w:rsidRPr="007B30BF">
        <w:rPr>
          <w:bCs/>
          <w:sz w:val="22"/>
          <w:szCs w:val="22"/>
        </w:rPr>
        <w:t>осим</w:t>
      </w:r>
      <w:proofErr w:type="spellEnd"/>
      <w:r w:rsidRPr="007B30BF">
        <w:rPr>
          <w:bCs/>
          <w:sz w:val="22"/>
          <w:szCs w:val="22"/>
        </w:rPr>
        <w:t xml:space="preserve"> </w:t>
      </w:r>
      <w:proofErr w:type="spellStart"/>
      <w:r w:rsidRPr="007B30BF">
        <w:rPr>
          <w:bCs/>
          <w:sz w:val="22"/>
          <w:szCs w:val="22"/>
        </w:rPr>
        <w:t>начела</w:t>
      </w:r>
      <w:proofErr w:type="spellEnd"/>
      <w:r w:rsidRPr="007B30BF">
        <w:rPr>
          <w:bCs/>
          <w:sz w:val="22"/>
          <w:szCs w:val="22"/>
        </w:rPr>
        <w:t xml:space="preserve"> </w:t>
      </w:r>
      <w:proofErr w:type="spellStart"/>
      <w:r w:rsidRPr="007B30BF">
        <w:rPr>
          <w:bCs/>
          <w:sz w:val="22"/>
          <w:szCs w:val="22"/>
        </w:rPr>
        <w:t>Закона</w:t>
      </w:r>
      <w:proofErr w:type="spellEnd"/>
      <w:r w:rsidRPr="007B30BF">
        <w:rPr>
          <w:bCs/>
          <w:sz w:val="22"/>
          <w:szCs w:val="22"/>
          <w:lang w:val="sr-Cyrl-RS"/>
        </w:rPr>
        <w:t>,</w:t>
      </w:r>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начин</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примерен</w:t>
      </w:r>
      <w:proofErr w:type="spellEnd"/>
      <w:r w:rsidRPr="007B30BF">
        <w:rPr>
          <w:bCs/>
          <w:sz w:val="22"/>
          <w:szCs w:val="22"/>
          <w:lang w:val="sr-Cyrl-RS"/>
        </w:rPr>
        <w:t xml:space="preserve"> </w:t>
      </w:r>
      <w:proofErr w:type="spellStart"/>
      <w:r w:rsidRPr="007B30BF">
        <w:rPr>
          <w:bCs/>
          <w:sz w:val="22"/>
          <w:szCs w:val="22"/>
        </w:rPr>
        <w:t>околностима</w:t>
      </w:r>
      <w:proofErr w:type="spellEnd"/>
      <w:r w:rsidRPr="007B30BF">
        <w:rPr>
          <w:bCs/>
          <w:sz w:val="22"/>
          <w:szCs w:val="22"/>
        </w:rPr>
        <w:t xml:space="preserve"> </w:t>
      </w:r>
      <w:proofErr w:type="spellStart"/>
      <w:r w:rsidRPr="007B30BF">
        <w:rPr>
          <w:bCs/>
          <w:sz w:val="22"/>
          <w:szCs w:val="22"/>
        </w:rPr>
        <w:t>конкретне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и </w:t>
      </w:r>
      <w:proofErr w:type="spellStart"/>
      <w:r w:rsidRPr="007B30BF">
        <w:rPr>
          <w:bCs/>
          <w:sz w:val="22"/>
          <w:szCs w:val="22"/>
        </w:rPr>
        <w:t>која</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спроводи</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одредбама</w:t>
      </w:r>
      <w:proofErr w:type="spellEnd"/>
      <w:r w:rsidRPr="007B30BF">
        <w:rPr>
          <w:bCs/>
          <w:sz w:val="22"/>
          <w:szCs w:val="22"/>
        </w:rPr>
        <w:t xml:space="preserve"> </w:t>
      </w:r>
      <w:proofErr w:type="spellStart"/>
      <w:r w:rsidRPr="007B30BF">
        <w:rPr>
          <w:bCs/>
          <w:sz w:val="22"/>
          <w:szCs w:val="22"/>
        </w:rPr>
        <w:t>овог</w:t>
      </w:r>
      <w:proofErr w:type="spellEnd"/>
      <w:r w:rsidRPr="007B30BF">
        <w:rPr>
          <w:bCs/>
          <w:sz w:val="22"/>
          <w:szCs w:val="22"/>
          <w:lang w:val="sr-Cyrl-RS"/>
        </w:rPr>
        <w:t xml:space="preserve"> </w:t>
      </w:r>
      <w:proofErr w:type="spellStart"/>
      <w:r w:rsidRPr="007B30BF">
        <w:rPr>
          <w:bCs/>
          <w:sz w:val="22"/>
          <w:szCs w:val="22"/>
        </w:rPr>
        <w:t>правилника</w:t>
      </w:r>
      <w:proofErr w:type="spellEnd"/>
      <w:r w:rsidRPr="007B30BF">
        <w:rPr>
          <w:bCs/>
          <w:sz w:val="22"/>
          <w:szCs w:val="22"/>
        </w:rPr>
        <w:t>;</w:t>
      </w:r>
    </w:p>
    <w:p w14:paraId="00AD12E3" w14:textId="77777777" w:rsidR="00F91485" w:rsidRPr="007B30BF" w:rsidRDefault="00F91485" w:rsidP="00F91485">
      <w:pPr>
        <w:spacing w:line="276" w:lineRule="auto"/>
        <w:ind w:firstLine="720"/>
        <w:jc w:val="both"/>
        <w:rPr>
          <w:bCs/>
          <w:sz w:val="22"/>
          <w:szCs w:val="22"/>
        </w:rPr>
      </w:pPr>
      <w:r w:rsidRPr="007B30BF">
        <w:rPr>
          <w:bCs/>
          <w:sz w:val="22"/>
          <w:szCs w:val="22"/>
        </w:rPr>
        <w:t xml:space="preserve">3) </w:t>
      </w:r>
      <w:proofErr w:type="spellStart"/>
      <w:r w:rsidRPr="007B30BF">
        <w:rPr>
          <w:b/>
          <w:sz w:val="22"/>
          <w:szCs w:val="22"/>
        </w:rPr>
        <w:t>Набавка</w:t>
      </w:r>
      <w:proofErr w:type="spellEnd"/>
      <w:r w:rsidRPr="007B30BF">
        <w:rPr>
          <w:b/>
          <w:sz w:val="22"/>
          <w:szCs w:val="22"/>
        </w:rPr>
        <w:t xml:space="preserve"> </w:t>
      </w:r>
      <w:proofErr w:type="spellStart"/>
      <w:r w:rsidRPr="007B30BF">
        <w:rPr>
          <w:b/>
          <w:sz w:val="22"/>
          <w:szCs w:val="22"/>
        </w:rPr>
        <w:t>друштвених</w:t>
      </w:r>
      <w:proofErr w:type="spellEnd"/>
      <w:r w:rsidRPr="007B30BF">
        <w:rPr>
          <w:b/>
          <w:sz w:val="22"/>
          <w:szCs w:val="22"/>
        </w:rPr>
        <w:t xml:space="preserve"> и </w:t>
      </w:r>
      <w:proofErr w:type="spellStart"/>
      <w:r w:rsidRPr="007B30BF">
        <w:rPr>
          <w:b/>
          <w:sz w:val="22"/>
          <w:szCs w:val="22"/>
        </w:rPr>
        <w:t>других</w:t>
      </w:r>
      <w:proofErr w:type="spellEnd"/>
      <w:r w:rsidRPr="007B30BF">
        <w:rPr>
          <w:b/>
          <w:sz w:val="22"/>
          <w:szCs w:val="22"/>
        </w:rPr>
        <w:t xml:space="preserve"> </w:t>
      </w:r>
      <w:proofErr w:type="spellStart"/>
      <w:r w:rsidRPr="007B30BF">
        <w:rPr>
          <w:b/>
          <w:sz w:val="22"/>
          <w:szCs w:val="22"/>
        </w:rPr>
        <w:t>посебних</w:t>
      </w:r>
      <w:proofErr w:type="spellEnd"/>
      <w:r w:rsidRPr="007B30BF">
        <w:rPr>
          <w:b/>
          <w:sz w:val="22"/>
          <w:szCs w:val="22"/>
        </w:rPr>
        <w:t xml:space="preserve"> </w:t>
      </w:r>
      <w:proofErr w:type="spellStart"/>
      <w:r w:rsidRPr="007B30BF">
        <w:rPr>
          <w:b/>
          <w:sz w:val="22"/>
          <w:szCs w:val="22"/>
        </w:rPr>
        <w:t>услуга</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јавна</w:t>
      </w:r>
      <w:proofErr w:type="spellEnd"/>
      <w:r w:rsidRPr="007B30BF">
        <w:rPr>
          <w:bCs/>
          <w:sz w:val="22"/>
          <w:szCs w:val="22"/>
        </w:rPr>
        <w:t xml:space="preserve"> </w:t>
      </w:r>
      <w:proofErr w:type="spellStart"/>
      <w:r w:rsidRPr="007B30BF">
        <w:rPr>
          <w:bCs/>
          <w:sz w:val="22"/>
          <w:szCs w:val="22"/>
        </w:rPr>
        <w:t>набавка</w:t>
      </w:r>
      <w:proofErr w:type="spellEnd"/>
      <w:r w:rsidRPr="007B30BF">
        <w:rPr>
          <w:bCs/>
          <w:sz w:val="22"/>
          <w:szCs w:val="22"/>
        </w:rPr>
        <w:t xml:space="preserve"> </w:t>
      </w:r>
      <w:proofErr w:type="spellStart"/>
      <w:r w:rsidRPr="007B30BF">
        <w:rPr>
          <w:bCs/>
          <w:sz w:val="22"/>
          <w:szCs w:val="22"/>
        </w:rPr>
        <w:t>услуга</w:t>
      </w:r>
      <w:proofErr w:type="spellEnd"/>
      <w:r w:rsidRPr="007B30BF">
        <w:rPr>
          <w:bCs/>
          <w:sz w:val="22"/>
          <w:szCs w:val="22"/>
        </w:rPr>
        <w:t xml:space="preserve"> </w:t>
      </w:r>
      <w:proofErr w:type="spellStart"/>
      <w:r w:rsidRPr="007B30BF">
        <w:rPr>
          <w:bCs/>
          <w:sz w:val="22"/>
          <w:szCs w:val="22"/>
        </w:rPr>
        <w:t>наведених</w:t>
      </w:r>
      <w:proofErr w:type="spellEnd"/>
      <w:r w:rsidRPr="007B30BF">
        <w:rPr>
          <w:bCs/>
          <w:sz w:val="22"/>
          <w:szCs w:val="22"/>
        </w:rPr>
        <w:t xml:space="preserve"> у</w:t>
      </w:r>
      <w:r w:rsidRPr="007B30BF">
        <w:rPr>
          <w:bCs/>
          <w:sz w:val="22"/>
          <w:szCs w:val="22"/>
          <w:lang w:val="sr-Cyrl-RS"/>
        </w:rPr>
        <w:t xml:space="preserve"> </w:t>
      </w:r>
      <w:proofErr w:type="spellStart"/>
      <w:r w:rsidRPr="007B30BF">
        <w:rPr>
          <w:bCs/>
          <w:sz w:val="22"/>
          <w:szCs w:val="22"/>
        </w:rPr>
        <w:t>Прилогу</w:t>
      </w:r>
      <w:proofErr w:type="spellEnd"/>
      <w:r w:rsidRPr="007B30BF">
        <w:rPr>
          <w:bCs/>
          <w:sz w:val="22"/>
          <w:szCs w:val="22"/>
        </w:rPr>
        <w:t xml:space="preserve"> 7</w:t>
      </w:r>
      <w:r w:rsidRPr="007B30BF">
        <w:rPr>
          <w:bCs/>
          <w:sz w:val="22"/>
          <w:szCs w:val="22"/>
          <w:lang w:val="sr-Cyrl-RS"/>
        </w:rPr>
        <w:t>.</w:t>
      </w:r>
      <w:r w:rsidRPr="007B30BF">
        <w:rPr>
          <w:bCs/>
          <w:sz w:val="22"/>
          <w:szCs w:val="22"/>
        </w:rPr>
        <w:t xml:space="preserve"> </w:t>
      </w:r>
      <w:proofErr w:type="spellStart"/>
      <w:r w:rsidRPr="007B30BF">
        <w:rPr>
          <w:bCs/>
          <w:sz w:val="22"/>
          <w:szCs w:val="22"/>
        </w:rPr>
        <w:t>Закона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Законом</w:t>
      </w:r>
      <w:proofErr w:type="spellEnd"/>
      <w:r w:rsidRPr="007B30BF">
        <w:rPr>
          <w:bCs/>
          <w:sz w:val="22"/>
          <w:szCs w:val="22"/>
        </w:rPr>
        <w:t xml:space="preserve"> </w:t>
      </w:r>
      <w:proofErr w:type="spellStart"/>
      <w:r w:rsidRPr="007B30BF">
        <w:rPr>
          <w:bCs/>
          <w:sz w:val="22"/>
          <w:szCs w:val="22"/>
        </w:rPr>
        <w:t>прописан</w:t>
      </w:r>
      <w:proofErr w:type="spellEnd"/>
      <w:r w:rsidRPr="007B30BF">
        <w:rPr>
          <w:bCs/>
          <w:sz w:val="22"/>
          <w:szCs w:val="22"/>
        </w:rPr>
        <w:t xml:space="preserve"> </w:t>
      </w:r>
      <w:proofErr w:type="spellStart"/>
      <w:r w:rsidRPr="007B30BF">
        <w:rPr>
          <w:bCs/>
          <w:sz w:val="22"/>
          <w:szCs w:val="22"/>
        </w:rPr>
        <w:t>посебан</w:t>
      </w:r>
      <w:proofErr w:type="spellEnd"/>
      <w:r w:rsidRPr="007B30BF">
        <w:rPr>
          <w:bCs/>
          <w:sz w:val="22"/>
          <w:szCs w:val="22"/>
        </w:rPr>
        <w:t xml:space="preserve"> </w:t>
      </w:r>
      <w:proofErr w:type="spellStart"/>
      <w:r w:rsidRPr="007B30BF">
        <w:rPr>
          <w:bCs/>
          <w:sz w:val="22"/>
          <w:szCs w:val="22"/>
        </w:rPr>
        <w:t>режим</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w:t>
      </w:r>
    </w:p>
    <w:p w14:paraId="0ABA343B" w14:textId="77777777" w:rsidR="00F91485" w:rsidRDefault="00F91485" w:rsidP="00F91485">
      <w:pPr>
        <w:spacing w:line="276" w:lineRule="auto"/>
        <w:ind w:firstLine="720"/>
        <w:jc w:val="both"/>
        <w:rPr>
          <w:bCs/>
          <w:sz w:val="22"/>
          <w:szCs w:val="22"/>
          <w:lang w:val="sr-Cyrl-RS"/>
        </w:rPr>
      </w:pPr>
      <w:r w:rsidRPr="007B30BF">
        <w:rPr>
          <w:bCs/>
          <w:sz w:val="22"/>
          <w:szCs w:val="22"/>
        </w:rPr>
        <w:t xml:space="preserve">4) </w:t>
      </w:r>
      <w:proofErr w:type="spellStart"/>
      <w:r w:rsidRPr="007B30BF">
        <w:rPr>
          <w:b/>
          <w:sz w:val="22"/>
          <w:szCs w:val="22"/>
        </w:rPr>
        <w:t>План</w:t>
      </w:r>
      <w:proofErr w:type="spellEnd"/>
      <w:r w:rsidRPr="007B30BF">
        <w:rPr>
          <w:b/>
          <w:sz w:val="22"/>
          <w:szCs w:val="22"/>
        </w:rPr>
        <w:t xml:space="preserve"> </w:t>
      </w:r>
      <w:proofErr w:type="spellStart"/>
      <w:r w:rsidRPr="007B30BF">
        <w:rPr>
          <w:b/>
          <w:sz w:val="22"/>
          <w:szCs w:val="22"/>
        </w:rPr>
        <w:t>јавних</w:t>
      </w:r>
      <w:proofErr w:type="spellEnd"/>
      <w:r w:rsidRPr="007B30BF">
        <w:rPr>
          <w:b/>
          <w:sz w:val="22"/>
          <w:szCs w:val="22"/>
        </w:rPr>
        <w:t xml:space="preserve"> </w:t>
      </w:r>
      <w:proofErr w:type="spellStart"/>
      <w:r w:rsidRPr="007B30BF">
        <w:rPr>
          <w:b/>
          <w:sz w:val="22"/>
          <w:szCs w:val="22"/>
        </w:rPr>
        <w:t>набавки</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годишњи</w:t>
      </w:r>
      <w:proofErr w:type="spellEnd"/>
      <w:r w:rsidRPr="007B30BF">
        <w:rPr>
          <w:bCs/>
          <w:sz w:val="22"/>
          <w:szCs w:val="22"/>
        </w:rPr>
        <w:t xml:space="preserve"> </w:t>
      </w:r>
      <w:proofErr w:type="spellStart"/>
      <w:r w:rsidRPr="007B30BF">
        <w:rPr>
          <w:bCs/>
          <w:sz w:val="22"/>
          <w:szCs w:val="22"/>
        </w:rPr>
        <w:t>формални</w:t>
      </w:r>
      <w:proofErr w:type="spellEnd"/>
      <w:r w:rsidRPr="007B30BF">
        <w:rPr>
          <w:bCs/>
          <w:sz w:val="22"/>
          <w:szCs w:val="22"/>
        </w:rPr>
        <w:t xml:space="preserve"> </w:t>
      </w:r>
      <w:proofErr w:type="spellStart"/>
      <w:r w:rsidRPr="007B30BF">
        <w:rPr>
          <w:bCs/>
          <w:sz w:val="22"/>
          <w:szCs w:val="22"/>
        </w:rPr>
        <w:t>акт</w:t>
      </w:r>
      <w:proofErr w:type="spellEnd"/>
      <w:r w:rsidRPr="007B30BF">
        <w:rPr>
          <w:bCs/>
          <w:sz w:val="22"/>
          <w:szCs w:val="22"/>
        </w:rPr>
        <w:t xml:space="preserve"> </w:t>
      </w:r>
      <w:proofErr w:type="spellStart"/>
      <w:r w:rsidRPr="007B30BF">
        <w:rPr>
          <w:bCs/>
          <w:sz w:val="22"/>
          <w:szCs w:val="22"/>
        </w:rPr>
        <w:t>предвиђен</w:t>
      </w:r>
      <w:proofErr w:type="spellEnd"/>
      <w:r w:rsidRPr="007B30BF">
        <w:rPr>
          <w:bCs/>
          <w:sz w:val="22"/>
          <w:szCs w:val="22"/>
        </w:rPr>
        <w:t xml:space="preserve"> </w:t>
      </w:r>
      <w:proofErr w:type="spellStart"/>
      <w:r w:rsidRPr="007B30BF">
        <w:rPr>
          <w:bCs/>
          <w:sz w:val="22"/>
          <w:szCs w:val="22"/>
        </w:rPr>
        <w:t>законом</w:t>
      </w:r>
      <w:proofErr w:type="spellEnd"/>
      <w:r w:rsidRPr="007B30BF">
        <w:rPr>
          <w:bCs/>
          <w:sz w:val="22"/>
          <w:szCs w:val="22"/>
        </w:rPr>
        <w:t xml:space="preserve">, </w:t>
      </w:r>
      <w:proofErr w:type="spellStart"/>
      <w:r w:rsidRPr="007B30BF">
        <w:rPr>
          <w:bCs/>
          <w:sz w:val="22"/>
          <w:szCs w:val="22"/>
        </w:rPr>
        <w:t>којим</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предвиђају</w:t>
      </w:r>
      <w:proofErr w:type="spellEnd"/>
      <w:r w:rsidRPr="007B30BF">
        <w:rPr>
          <w:bCs/>
          <w:sz w:val="22"/>
          <w:szCs w:val="22"/>
        </w:rPr>
        <w:t xml:space="preserve"> </w:t>
      </w:r>
      <w:proofErr w:type="spellStart"/>
      <w:r w:rsidRPr="007B30BF">
        <w:rPr>
          <w:bCs/>
          <w:sz w:val="22"/>
          <w:szCs w:val="22"/>
        </w:rPr>
        <w:t>добра</w:t>
      </w:r>
      <w:proofErr w:type="spellEnd"/>
      <w:r w:rsidRPr="007B30BF">
        <w:rPr>
          <w:bCs/>
          <w:sz w:val="22"/>
          <w:szCs w:val="22"/>
        </w:rPr>
        <w:t xml:space="preserve">, </w:t>
      </w:r>
      <w:proofErr w:type="spellStart"/>
      <w:r w:rsidRPr="007B30BF">
        <w:rPr>
          <w:bCs/>
          <w:sz w:val="22"/>
          <w:szCs w:val="22"/>
        </w:rPr>
        <w:t>услуге</w:t>
      </w:r>
      <w:proofErr w:type="spellEnd"/>
      <w:r w:rsidRPr="007B30BF">
        <w:rPr>
          <w:bCs/>
          <w:sz w:val="22"/>
          <w:szCs w:val="22"/>
        </w:rPr>
        <w:t xml:space="preserve"> и </w:t>
      </w:r>
      <w:proofErr w:type="spellStart"/>
      <w:r w:rsidRPr="007B30BF">
        <w:rPr>
          <w:bCs/>
          <w:sz w:val="22"/>
          <w:szCs w:val="22"/>
        </w:rPr>
        <w:t>радови</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ће</w:t>
      </w:r>
      <w:proofErr w:type="spellEnd"/>
      <w:r w:rsidRPr="007B30BF">
        <w:rPr>
          <w:bCs/>
          <w:sz w:val="22"/>
          <w:szCs w:val="22"/>
        </w:rPr>
        <w:t xml:space="preserve"> </w:t>
      </w:r>
      <w:r w:rsidRPr="007B30BF">
        <w:rPr>
          <w:bCs/>
          <w:sz w:val="22"/>
          <w:szCs w:val="22"/>
          <w:lang w:val="sr-Cyrl-RS"/>
        </w:rPr>
        <w:t>органи и организационе јединице ЈЛС</w:t>
      </w:r>
      <w:r w:rsidRPr="007B30BF">
        <w:rPr>
          <w:bCs/>
          <w:sz w:val="22"/>
          <w:szCs w:val="22"/>
        </w:rPr>
        <w:t xml:space="preserve"> </w:t>
      </w:r>
      <w:proofErr w:type="spellStart"/>
      <w:r w:rsidRPr="007B30BF">
        <w:rPr>
          <w:bCs/>
          <w:sz w:val="22"/>
          <w:szCs w:val="22"/>
        </w:rPr>
        <w:t>набављати</w:t>
      </w:r>
      <w:proofErr w:type="spellEnd"/>
      <w:r w:rsidRPr="007B30BF">
        <w:rPr>
          <w:bCs/>
          <w:sz w:val="22"/>
          <w:szCs w:val="22"/>
        </w:rPr>
        <w:t xml:space="preserve">, и </w:t>
      </w:r>
      <w:proofErr w:type="spellStart"/>
      <w:r w:rsidRPr="007B30BF">
        <w:rPr>
          <w:bCs/>
          <w:sz w:val="22"/>
          <w:szCs w:val="22"/>
        </w:rPr>
        <w:t>којим</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предвиђена</w:t>
      </w:r>
      <w:proofErr w:type="spellEnd"/>
      <w:r w:rsidRPr="007B30BF">
        <w:rPr>
          <w:bCs/>
          <w:sz w:val="22"/>
          <w:szCs w:val="22"/>
        </w:rPr>
        <w:t xml:space="preserve"> </w:t>
      </w:r>
      <w:proofErr w:type="spellStart"/>
      <w:r w:rsidRPr="007B30BF">
        <w:rPr>
          <w:bCs/>
          <w:sz w:val="22"/>
          <w:szCs w:val="22"/>
        </w:rPr>
        <w:t>средства</w:t>
      </w:r>
      <w:proofErr w:type="spellEnd"/>
      <w:r w:rsidRPr="007B30BF">
        <w:rPr>
          <w:bCs/>
          <w:sz w:val="22"/>
          <w:szCs w:val="22"/>
        </w:rPr>
        <w:t xml:space="preserve"> </w:t>
      </w:r>
      <w:proofErr w:type="spellStart"/>
      <w:r w:rsidRPr="007B30BF">
        <w:rPr>
          <w:bCs/>
          <w:sz w:val="22"/>
          <w:szCs w:val="22"/>
        </w:rPr>
        <w:t>планираних</w:t>
      </w:r>
      <w:proofErr w:type="spellEnd"/>
      <w:r w:rsidRPr="007B30BF">
        <w:rPr>
          <w:bCs/>
          <w:sz w:val="22"/>
          <w:szCs w:val="22"/>
        </w:rPr>
        <w:t xml:space="preserve"> </w:t>
      </w:r>
      <w:proofErr w:type="spellStart"/>
      <w:r w:rsidRPr="007B30BF">
        <w:rPr>
          <w:bCs/>
          <w:sz w:val="22"/>
          <w:szCs w:val="22"/>
        </w:rPr>
        <w:t>предмета</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добара</w:t>
      </w:r>
      <w:proofErr w:type="spellEnd"/>
      <w:r w:rsidRPr="007B30BF">
        <w:rPr>
          <w:bCs/>
          <w:sz w:val="22"/>
          <w:szCs w:val="22"/>
        </w:rPr>
        <w:t xml:space="preserve">, </w:t>
      </w:r>
      <w:proofErr w:type="spellStart"/>
      <w:r w:rsidRPr="007B30BF">
        <w:rPr>
          <w:bCs/>
          <w:sz w:val="22"/>
          <w:szCs w:val="22"/>
        </w:rPr>
        <w:t>услуга</w:t>
      </w:r>
      <w:proofErr w:type="spellEnd"/>
      <w:r w:rsidRPr="007B30BF">
        <w:rPr>
          <w:bCs/>
          <w:sz w:val="22"/>
          <w:szCs w:val="22"/>
        </w:rPr>
        <w:t xml:space="preserve"> и </w:t>
      </w:r>
      <w:proofErr w:type="spellStart"/>
      <w:r w:rsidRPr="007B30BF">
        <w:rPr>
          <w:bCs/>
          <w:sz w:val="22"/>
          <w:szCs w:val="22"/>
        </w:rPr>
        <w:t>радова</w:t>
      </w:r>
      <w:proofErr w:type="spellEnd"/>
      <w:r w:rsidRPr="007B30BF">
        <w:rPr>
          <w:bCs/>
          <w:sz w:val="22"/>
          <w:szCs w:val="22"/>
        </w:rPr>
        <w:t>).</w:t>
      </w:r>
    </w:p>
    <w:p w14:paraId="247283E4" w14:textId="77777777" w:rsidR="00F91485" w:rsidRPr="00C61814" w:rsidRDefault="00F91485" w:rsidP="00F91485">
      <w:pPr>
        <w:spacing w:line="276" w:lineRule="auto"/>
        <w:ind w:firstLine="720"/>
        <w:jc w:val="both"/>
        <w:rPr>
          <w:bCs/>
          <w:sz w:val="22"/>
          <w:szCs w:val="22"/>
          <w:lang w:val="sr-Cyrl-RS"/>
        </w:rPr>
      </w:pPr>
      <w:r>
        <w:rPr>
          <w:bCs/>
          <w:sz w:val="22"/>
          <w:szCs w:val="22"/>
          <w:lang w:val="sr-Cyrl-RS"/>
        </w:rPr>
        <w:t xml:space="preserve">5) </w:t>
      </w:r>
      <w:r>
        <w:rPr>
          <w:b/>
          <w:color w:val="000000" w:themeColor="text1"/>
          <w:sz w:val="22"/>
          <w:szCs w:val="22"/>
          <w:lang w:val="sr-Cyrl-RS"/>
        </w:rPr>
        <w:t>План</w:t>
      </w:r>
      <w:r w:rsidRPr="00ED3A98">
        <w:rPr>
          <w:b/>
          <w:color w:val="000000" w:themeColor="text1"/>
          <w:sz w:val="22"/>
          <w:szCs w:val="22"/>
          <w:lang w:val="sr-Cyrl-RS"/>
        </w:rPr>
        <w:t xml:space="preserve"> набавки </w:t>
      </w:r>
      <w:r w:rsidRPr="00ED3A98">
        <w:rPr>
          <w:bCs/>
          <w:color w:val="000000" w:themeColor="text1"/>
          <w:sz w:val="22"/>
          <w:szCs w:val="22"/>
          <w:lang w:val="sr-Cyrl-RS"/>
        </w:rPr>
        <w:t>представља евиденцију свих набавки на које се одредбе Закона не примењују</w:t>
      </w:r>
      <w:r w:rsidRPr="00241248">
        <w:t xml:space="preserve"> </w:t>
      </w:r>
      <w:r w:rsidRPr="00241248">
        <w:rPr>
          <w:bCs/>
          <w:color w:val="000000" w:themeColor="text1"/>
          <w:sz w:val="22"/>
          <w:szCs w:val="22"/>
          <w:lang w:val="sr-Cyrl-RS"/>
        </w:rPr>
        <w:t>и набавки друштвених и других посебних услуга чија вредност не прелази износ вредности прагова дефинисаних чланом 27. Закона</w:t>
      </w:r>
      <w:r>
        <w:rPr>
          <w:bCs/>
          <w:sz w:val="22"/>
          <w:szCs w:val="22"/>
          <w:lang w:val="sr-Cyrl-RS"/>
        </w:rPr>
        <w:t>.</w:t>
      </w:r>
    </w:p>
    <w:p w14:paraId="583A999B" w14:textId="77777777" w:rsidR="00F91485" w:rsidRDefault="00F91485" w:rsidP="00F91485">
      <w:pPr>
        <w:spacing w:line="276" w:lineRule="auto"/>
        <w:ind w:firstLine="720"/>
        <w:jc w:val="both"/>
        <w:rPr>
          <w:bCs/>
          <w:sz w:val="22"/>
          <w:szCs w:val="22"/>
        </w:rPr>
      </w:pPr>
      <w:r>
        <w:rPr>
          <w:bCs/>
          <w:sz w:val="22"/>
          <w:szCs w:val="22"/>
          <w:lang w:val="sr-Cyrl-RS"/>
        </w:rPr>
        <w:lastRenderedPageBreak/>
        <w:t>6</w:t>
      </w:r>
      <w:r w:rsidRPr="007B30BF">
        <w:rPr>
          <w:bCs/>
          <w:sz w:val="22"/>
          <w:szCs w:val="22"/>
        </w:rPr>
        <w:t xml:space="preserve">) </w:t>
      </w:r>
      <w:proofErr w:type="spellStart"/>
      <w:r w:rsidRPr="007B30BF">
        <w:rPr>
          <w:b/>
          <w:sz w:val="22"/>
          <w:szCs w:val="22"/>
        </w:rPr>
        <w:t>Уговор</w:t>
      </w:r>
      <w:proofErr w:type="spellEnd"/>
      <w:r w:rsidRPr="007B30BF">
        <w:rPr>
          <w:b/>
          <w:sz w:val="22"/>
          <w:szCs w:val="22"/>
        </w:rPr>
        <w:t xml:space="preserve"> о </w:t>
      </w:r>
      <w:proofErr w:type="spellStart"/>
      <w:r w:rsidRPr="007B30BF">
        <w:rPr>
          <w:b/>
          <w:sz w:val="22"/>
          <w:szCs w:val="22"/>
        </w:rPr>
        <w:t>јавној</w:t>
      </w:r>
      <w:proofErr w:type="spellEnd"/>
      <w:r w:rsidRPr="007B30BF">
        <w:rPr>
          <w:b/>
          <w:sz w:val="22"/>
          <w:szCs w:val="22"/>
        </w:rPr>
        <w:t xml:space="preserve"> </w:t>
      </w:r>
      <w:proofErr w:type="spellStart"/>
      <w:r w:rsidRPr="007B30BF">
        <w:rPr>
          <w:b/>
          <w:sz w:val="22"/>
          <w:szCs w:val="22"/>
        </w:rPr>
        <w:t>набавци</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теретни</w:t>
      </w:r>
      <w:proofErr w:type="spellEnd"/>
      <w:r w:rsidRPr="007B30BF">
        <w:rPr>
          <w:bCs/>
          <w:sz w:val="22"/>
          <w:szCs w:val="22"/>
        </w:rPr>
        <w:t xml:space="preserve"> </w:t>
      </w:r>
      <w:proofErr w:type="spellStart"/>
      <w:r w:rsidRPr="007B30BF">
        <w:rPr>
          <w:bCs/>
          <w:sz w:val="22"/>
          <w:szCs w:val="22"/>
        </w:rPr>
        <w:t>уговор</w:t>
      </w:r>
      <w:proofErr w:type="spellEnd"/>
      <w:r w:rsidRPr="007B30BF">
        <w:rPr>
          <w:bCs/>
          <w:sz w:val="22"/>
          <w:szCs w:val="22"/>
        </w:rPr>
        <w:t xml:space="preserve"> </w:t>
      </w:r>
      <w:proofErr w:type="spellStart"/>
      <w:r w:rsidRPr="007B30BF">
        <w:rPr>
          <w:bCs/>
          <w:sz w:val="22"/>
          <w:szCs w:val="22"/>
        </w:rPr>
        <w:t>закључен</w:t>
      </w:r>
      <w:proofErr w:type="spellEnd"/>
      <w:r w:rsidRPr="007B30BF">
        <w:rPr>
          <w:bCs/>
          <w:sz w:val="22"/>
          <w:szCs w:val="22"/>
        </w:rPr>
        <w:t xml:space="preserve"> у </w:t>
      </w:r>
      <w:proofErr w:type="spellStart"/>
      <w:r w:rsidRPr="007B30BF">
        <w:rPr>
          <w:bCs/>
          <w:sz w:val="22"/>
          <w:szCs w:val="22"/>
        </w:rPr>
        <w:t>писаној</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електронској</w:t>
      </w:r>
      <w:proofErr w:type="spellEnd"/>
      <w:r w:rsidRPr="007B30BF">
        <w:rPr>
          <w:bCs/>
          <w:sz w:val="22"/>
          <w:szCs w:val="22"/>
        </w:rPr>
        <w:t xml:space="preserve"> </w:t>
      </w:r>
      <w:proofErr w:type="spellStart"/>
      <w:r w:rsidRPr="007B30BF">
        <w:rPr>
          <w:bCs/>
          <w:sz w:val="22"/>
          <w:szCs w:val="22"/>
        </w:rPr>
        <w:t>форми</w:t>
      </w:r>
      <w:proofErr w:type="spellEnd"/>
      <w:r w:rsidRPr="007B30BF">
        <w:rPr>
          <w:bCs/>
          <w:sz w:val="22"/>
          <w:szCs w:val="22"/>
        </w:rPr>
        <w:t xml:space="preserve"> </w:t>
      </w:r>
      <w:proofErr w:type="spellStart"/>
      <w:r w:rsidRPr="007B30BF">
        <w:rPr>
          <w:bCs/>
          <w:sz w:val="22"/>
          <w:szCs w:val="22"/>
        </w:rPr>
        <w:t>између</w:t>
      </w:r>
      <w:proofErr w:type="spellEnd"/>
      <w:r w:rsidRPr="007B30BF">
        <w:rPr>
          <w:bCs/>
          <w:sz w:val="22"/>
          <w:szCs w:val="22"/>
        </w:rPr>
        <w:t xml:space="preserve"> </w:t>
      </w:r>
      <w:proofErr w:type="spellStart"/>
      <w:r w:rsidRPr="007B30BF">
        <w:rPr>
          <w:bCs/>
          <w:sz w:val="22"/>
          <w:szCs w:val="22"/>
        </w:rPr>
        <w:t>једног</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више</w:t>
      </w:r>
      <w:proofErr w:type="spellEnd"/>
      <w:r w:rsidRPr="007B30BF">
        <w:rPr>
          <w:bCs/>
          <w:sz w:val="22"/>
          <w:szCs w:val="22"/>
        </w:rPr>
        <w:t xml:space="preserve"> </w:t>
      </w:r>
      <w:proofErr w:type="spellStart"/>
      <w:r w:rsidRPr="007B30BF">
        <w:rPr>
          <w:bCs/>
          <w:sz w:val="22"/>
          <w:szCs w:val="22"/>
        </w:rPr>
        <w:t>понуђача</w:t>
      </w:r>
      <w:proofErr w:type="spellEnd"/>
      <w:r w:rsidRPr="007B30BF">
        <w:rPr>
          <w:bCs/>
          <w:sz w:val="22"/>
          <w:szCs w:val="22"/>
        </w:rPr>
        <w:t xml:space="preserve"> и </w:t>
      </w:r>
      <w:proofErr w:type="spellStart"/>
      <w:r w:rsidRPr="007B30BF">
        <w:rPr>
          <w:bCs/>
          <w:sz w:val="22"/>
          <w:szCs w:val="22"/>
        </w:rPr>
        <w:t>једног</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више</w:t>
      </w:r>
      <w:proofErr w:type="spellEnd"/>
      <w:r w:rsidRPr="007B30BF">
        <w:rPr>
          <w:bCs/>
          <w:sz w:val="22"/>
          <w:szCs w:val="22"/>
        </w:rPr>
        <w:t xml:space="preserve"> </w:t>
      </w:r>
      <w:proofErr w:type="spellStart"/>
      <w:r w:rsidRPr="007B30BF">
        <w:rPr>
          <w:bCs/>
          <w:sz w:val="22"/>
          <w:szCs w:val="22"/>
        </w:rPr>
        <w:t>наручиоца</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предмет</w:t>
      </w:r>
      <w:proofErr w:type="spellEnd"/>
      <w:r w:rsidRPr="007B30BF">
        <w:rPr>
          <w:bCs/>
          <w:sz w:val="22"/>
          <w:szCs w:val="22"/>
        </w:rPr>
        <w:t xml:space="preserve"> </w:t>
      </w:r>
      <w:proofErr w:type="spellStart"/>
      <w:r w:rsidRPr="007B30BF">
        <w:rPr>
          <w:bCs/>
          <w:sz w:val="22"/>
          <w:szCs w:val="22"/>
        </w:rPr>
        <w:t>има</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добара</w:t>
      </w:r>
      <w:proofErr w:type="spellEnd"/>
      <w:r w:rsidRPr="007B30BF">
        <w:rPr>
          <w:bCs/>
          <w:sz w:val="22"/>
          <w:szCs w:val="22"/>
        </w:rPr>
        <w:t xml:space="preserve">, </w:t>
      </w:r>
      <w:proofErr w:type="spellStart"/>
      <w:r w:rsidRPr="007B30BF">
        <w:rPr>
          <w:bCs/>
          <w:sz w:val="22"/>
          <w:szCs w:val="22"/>
        </w:rPr>
        <w:t>пружање</w:t>
      </w:r>
      <w:proofErr w:type="spellEnd"/>
      <w:r w:rsidRPr="007B30BF">
        <w:rPr>
          <w:bCs/>
          <w:sz w:val="22"/>
          <w:szCs w:val="22"/>
        </w:rPr>
        <w:t xml:space="preserve"> </w:t>
      </w:r>
      <w:proofErr w:type="spellStart"/>
      <w:r w:rsidRPr="007B30BF">
        <w:rPr>
          <w:bCs/>
          <w:sz w:val="22"/>
          <w:szCs w:val="22"/>
        </w:rPr>
        <w:t>услуга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извођење</w:t>
      </w:r>
      <w:proofErr w:type="spellEnd"/>
      <w:r w:rsidRPr="007B30BF">
        <w:rPr>
          <w:bCs/>
          <w:sz w:val="22"/>
          <w:szCs w:val="22"/>
        </w:rPr>
        <w:t xml:space="preserve"> </w:t>
      </w:r>
      <w:proofErr w:type="spellStart"/>
      <w:r w:rsidRPr="007B30BF">
        <w:rPr>
          <w:bCs/>
          <w:sz w:val="22"/>
          <w:szCs w:val="22"/>
        </w:rPr>
        <w:t>радова</w:t>
      </w:r>
      <w:proofErr w:type="spellEnd"/>
      <w:r w:rsidRPr="007B30BF">
        <w:rPr>
          <w:bCs/>
          <w:sz w:val="22"/>
          <w:szCs w:val="22"/>
        </w:rPr>
        <w:t>.</w:t>
      </w:r>
    </w:p>
    <w:p w14:paraId="5B23B459" w14:textId="77777777" w:rsidR="00F91485" w:rsidRDefault="00F91485" w:rsidP="00F91485">
      <w:pPr>
        <w:spacing w:line="276" w:lineRule="auto"/>
        <w:ind w:firstLine="720"/>
        <w:jc w:val="both"/>
        <w:rPr>
          <w:bCs/>
          <w:sz w:val="22"/>
          <w:szCs w:val="22"/>
          <w:lang w:val="sr-Cyrl-RS"/>
        </w:rPr>
      </w:pPr>
      <w:r>
        <w:rPr>
          <w:bCs/>
          <w:sz w:val="22"/>
          <w:szCs w:val="22"/>
        </w:rPr>
        <w:t xml:space="preserve">7) </w:t>
      </w:r>
      <w:r w:rsidRPr="007B1894">
        <w:rPr>
          <w:b/>
          <w:sz w:val="22"/>
          <w:szCs w:val="22"/>
          <w:lang w:val="sr-Cyrl-RS"/>
        </w:rPr>
        <w:t>Наруџбеница</w:t>
      </w:r>
      <w:r>
        <w:rPr>
          <w:bCs/>
          <w:sz w:val="22"/>
          <w:szCs w:val="22"/>
          <w:lang w:val="sr-Cyrl-RS"/>
        </w:rPr>
        <w:t xml:space="preserve"> је писани документ који садржи битне елементе уговора, а који наручилац издаје понуђачу као израз прихватања понуде понуђача и захтева за реализацију прихваћене понуде.</w:t>
      </w:r>
    </w:p>
    <w:p w14:paraId="03CAA52F" w14:textId="77777777" w:rsidR="00F91485" w:rsidRPr="007B30BF" w:rsidRDefault="00F91485" w:rsidP="00F91485">
      <w:pPr>
        <w:spacing w:after="120" w:line="276" w:lineRule="auto"/>
        <w:ind w:firstLine="720"/>
        <w:rPr>
          <w:bCs/>
          <w:sz w:val="22"/>
          <w:szCs w:val="22"/>
        </w:rPr>
      </w:pPr>
      <w:proofErr w:type="spellStart"/>
      <w:r w:rsidRPr="007B30BF">
        <w:rPr>
          <w:bCs/>
          <w:sz w:val="22"/>
          <w:szCs w:val="22"/>
        </w:rPr>
        <w:t>Остали</w:t>
      </w:r>
      <w:proofErr w:type="spellEnd"/>
      <w:r w:rsidRPr="007B30BF">
        <w:rPr>
          <w:bCs/>
          <w:sz w:val="22"/>
          <w:szCs w:val="22"/>
        </w:rPr>
        <w:t xml:space="preserve"> </w:t>
      </w:r>
      <w:proofErr w:type="spellStart"/>
      <w:r w:rsidRPr="007B30BF">
        <w:rPr>
          <w:bCs/>
          <w:sz w:val="22"/>
          <w:szCs w:val="22"/>
        </w:rPr>
        <w:t>изрази</w:t>
      </w:r>
      <w:proofErr w:type="spellEnd"/>
      <w:r w:rsidRPr="007B30BF">
        <w:rPr>
          <w:bCs/>
          <w:sz w:val="22"/>
          <w:szCs w:val="22"/>
        </w:rPr>
        <w:t xml:space="preserve"> </w:t>
      </w:r>
      <w:proofErr w:type="spellStart"/>
      <w:r w:rsidRPr="007B30BF">
        <w:rPr>
          <w:bCs/>
          <w:sz w:val="22"/>
          <w:szCs w:val="22"/>
        </w:rPr>
        <w:t>употребљени</w:t>
      </w:r>
      <w:proofErr w:type="spellEnd"/>
      <w:r w:rsidRPr="007B30BF">
        <w:rPr>
          <w:bCs/>
          <w:sz w:val="22"/>
          <w:szCs w:val="22"/>
        </w:rPr>
        <w:t xml:space="preserve"> у </w:t>
      </w:r>
      <w:r w:rsidRPr="007B30BF">
        <w:rPr>
          <w:bCs/>
          <w:sz w:val="22"/>
          <w:szCs w:val="22"/>
          <w:lang w:val="sr-Cyrl-RS"/>
        </w:rPr>
        <w:t>П</w:t>
      </w:r>
      <w:proofErr w:type="spellStart"/>
      <w:r w:rsidRPr="007B30BF">
        <w:rPr>
          <w:bCs/>
          <w:sz w:val="22"/>
          <w:szCs w:val="22"/>
        </w:rPr>
        <w:t>равилнику</w:t>
      </w:r>
      <w:proofErr w:type="spellEnd"/>
      <w:r w:rsidRPr="007B30BF">
        <w:rPr>
          <w:bCs/>
          <w:sz w:val="22"/>
          <w:szCs w:val="22"/>
        </w:rPr>
        <w:t xml:space="preserve"> </w:t>
      </w:r>
      <w:proofErr w:type="spellStart"/>
      <w:r w:rsidRPr="007B30BF">
        <w:rPr>
          <w:bCs/>
          <w:sz w:val="22"/>
          <w:szCs w:val="22"/>
        </w:rPr>
        <w:t>имају</w:t>
      </w:r>
      <w:proofErr w:type="spellEnd"/>
      <w:r w:rsidRPr="007B30BF">
        <w:rPr>
          <w:bCs/>
          <w:sz w:val="22"/>
          <w:szCs w:val="22"/>
        </w:rPr>
        <w:t xml:space="preserve"> </w:t>
      </w:r>
      <w:proofErr w:type="spellStart"/>
      <w:r w:rsidRPr="007B30BF">
        <w:rPr>
          <w:bCs/>
          <w:sz w:val="22"/>
          <w:szCs w:val="22"/>
        </w:rPr>
        <w:t>значење</w:t>
      </w:r>
      <w:proofErr w:type="spellEnd"/>
      <w:r w:rsidRPr="007B30BF">
        <w:rPr>
          <w:bCs/>
          <w:sz w:val="22"/>
          <w:szCs w:val="22"/>
        </w:rPr>
        <w:t xml:space="preserve"> </w:t>
      </w:r>
      <w:proofErr w:type="spellStart"/>
      <w:r w:rsidRPr="007B30BF">
        <w:rPr>
          <w:bCs/>
          <w:sz w:val="22"/>
          <w:szCs w:val="22"/>
        </w:rPr>
        <w:t>одређено</w:t>
      </w:r>
      <w:proofErr w:type="spellEnd"/>
      <w:r w:rsidRPr="007B30BF">
        <w:rPr>
          <w:bCs/>
          <w:sz w:val="22"/>
          <w:szCs w:val="22"/>
        </w:rPr>
        <w:t xml:space="preserve"> у </w:t>
      </w:r>
      <w:proofErr w:type="spellStart"/>
      <w:r w:rsidRPr="007B30BF">
        <w:rPr>
          <w:bCs/>
          <w:sz w:val="22"/>
          <w:szCs w:val="22"/>
        </w:rPr>
        <w:t>члану</w:t>
      </w:r>
      <w:proofErr w:type="spellEnd"/>
      <w:r w:rsidRPr="007B30BF">
        <w:rPr>
          <w:bCs/>
          <w:sz w:val="22"/>
          <w:szCs w:val="22"/>
        </w:rPr>
        <w:t xml:space="preserve"> 2. </w:t>
      </w:r>
      <w:proofErr w:type="spellStart"/>
      <w:r w:rsidRPr="007B30BF">
        <w:rPr>
          <w:bCs/>
          <w:sz w:val="22"/>
          <w:szCs w:val="22"/>
        </w:rPr>
        <w:t>Закона</w:t>
      </w:r>
      <w:proofErr w:type="spellEnd"/>
      <w:r w:rsidRPr="007B30BF">
        <w:rPr>
          <w:bCs/>
          <w:sz w:val="22"/>
          <w:szCs w:val="22"/>
        </w:rPr>
        <w:t>.</w:t>
      </w:r>
    </w:p>
    <w:p w14:paraId="102FB04D" w14:textId="77777777" w:rsidR="00F91485" w:rsidRPr="007B30BF" w:rsidRDefault="00F91485" w:rsidP="00F91485">
      <w:pPr>
        <w:spacing w:line="276" w:lineRule="auto"/>
        <w:jc w:val="center"/>
        <w:rPr>
          <w:b/>
          <w:sz w:val="22"/>
          <w:szCs w:val="22"/>
        </w:rPr>
      </w:pPr>
      <w:proofErr w:type="spellStart"/>
      <w:r w:rsidRPr="007B30BF">
        <w:rPr>
          <w:b/>
          <w:sz w:val="22"/>
          <w:szCs w:val="22"/>
        </w:rPr>
        <w:t>Циљеви</w:t>
      </w:r>
      <w:proofErr w:type="spellEnd"/>
      <w:r w:rsidRPr="007B30BF">
        <w:rPr>
          <w:b/>
          <w:sz w:val="22"/>
          <w:szCs w:val="22"/>
        </w:rPr>
        <w:t xml:space="preserve"> </w:t>
      </w:r>
      <w:proofErr w:type="spellStart"/>
      <w:r w:rsidRPr="007B30BF">
        <w:rPr>
          <w:b/>
          <w:sz w:val="22"/>
          <w:szCs w:val="22"/>
        </w:rPr>
        <w:t>правилника</w:t>
      </w:r>
      <w:proofErr w:type="spellEnd"/>
    </w:p>
    <w:p w14:paraId="108B449B"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w:t>
      </w:r>
      <w:r w:rsidRPr="007B30BF">
        <w:rPr>
          <w:b/>
          <w:sz w:val="22"/>
          <w:szCs w:val="22"/>
          <w:lang w:val="sr-Cyrl-RS"/>
        </w:rPr>
        <w:t>3</w:t>
      </w:r>
      <w:r w:rsidRPr="007B30BF">
        <w:rPr>
          <w:b/>
          <w:sz w:val="22"/>
          <w:szCs w:val="22"/>
        </w:rPr>
        <w:t>.</w:t>
      </w:r>
    </w:p>
    <w:p w14:paraId="49D39E7D" w14:textId="77777777" w:rsidR="00F91485" w:rsidRDefault="00F91485" w:rsidP="00F91485">
      <w:pPr>
        <w:spacing w:after="120" w:line="276" w:lineRule="auto"/>
        <w:ind w:firstLine="720"/>
        <w:jc w:val="both"/>
        <w:rPr>
          <w:bCs/>
          <w:sz w:val="22"/>
          <w:szCs w:val="22"/>
          <w:lang w:val="sr-Cyrl-RS"/>
        </w:rPr>
      </w:pPr>
      <w:proofErr w:type="spellStart"/>
      <w:r w:rsidRPr="007B30BF">
        <w:rPr>
          <w:bCs/>
          <w:sz w:val="22"/>
          <w:szCs w:val="22"/>
        </w:rPr>
        <w:t>Циљеви</w:t>
      </w:r>
      <w:proofErr w:type="spellEnd"/>
      <w:r w:rsidRPr="007B30BF">
        <w:rPr>
          <w:bCs/>
          <w:sz w:val="22"/>
          <w:szCs w:val="22"/>
        </w:rPr>
        <w:t xml:space="preserve"> </w:t>
      </w:r>
      <w:proofErr w:type="spellStart"/>
      <w:r w:rsidRPr="007B30BF">
        <w:rPr>
          <w:bCs/>
          <w:sz w:val="22"/>
          <w:szCs w:val="22"/>
        </w:rPr>
        <w:t>овог</w:t>
      </w:r>
      <w:proofErr w:type="spellEnd"/>
      <w:r w:rsidRPr="007B30BF">
        <w:rPr>
          <w:bCs/>
          <w:sz w:val="22"/>
          <w:szCs w:val="22"/>
        </w:rPr>
        <w:t xml:space="preserve"> </w:t>
      </w:r>
      <w:r w:rsidRPr="007B30BF">
        <w:rPr>
          <w:bCs/>
          <w:sz w:val="22"/>
          <w:szCs w:val="22"/>
          <w:lang w:val="sr-Cyrl-RS"/>
        </w:rPr>
        <w:t>П</w:t>
      </w:r>
      <w:proofErr w:type="spellStart"/>
      <w:r w:rsidRPr="007B30BF">
        <w:rPr>
          <w:bCs/>
          <w:sz w:val="22"/>
          <w:szCs w:val="22"/>
        </w:rPr>
        <w:t>равилника</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обезбеђење</w:t>
      </w:r>
      <w:proofErr w:type="spellEnd"/>
      <w:r w:rsidRPr="007B30BF">
        <w:rPr>
          <w:bCs/>
          <w:sz w:val="22"/>
          <w:szCs w:val="22"/>
        </w:rPr>
        <w:t xml:space="preserve"> </w:t>
      </w:r>
      <w:proofErr w:type="spellStart"/>
      <w:r w:rsidRPr="007B30BF">
        <w:rPr>
          <w:bCs/>
          <w:sz w:val="22"/>
          <w:szCs w:val="22"/>
        </w:rPr>
        <w:t>спровођења</w:t>
      </w:r>
      <w:proofErr w:type="spellEnd"/>
      <w:r w:rsidRPr="007B30BF">
        <w:rPr>
          <w:bCs/>
          <w:sz w:val="22"/>
          <w:szCs w:val="22"/>
        </w:rPr>
        <w:t xml:space="preserve"> </w:t>
      </w:r>
      <w:proofErr w:type="spellStart"/>
      <w:r w:rsidRPr="007B30BF">
        <w:rPr>
          <w:bCs/>
          <w:sz w:val="22"/>
          <w:szCs w:val="22"/>
        </w:rPr>
        <w:t>поступака</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lang w:val="sr-Cyrl-RS"/>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Законом</w:t>
      </w:r>
      <w:proofErr w:type="spellEnd"/>
      <w:r w:rsidRPr="007B30BF">
        <w:rPr>
          <w:bCs/>
          <w:sz w:val="22"/>
          <w:szCs w:val="22"/>
        </w:rPr>
        <w:t xml:space="preserve"> и </w:t>
      </w:r>
      <w:proofErr w:type="spellStart"/>
      <w:r w:rsidRPr="007B30BF">
        <w:rPr>
          <w:bCs/>
          <w:sz w:val="22"/>
          <w:szCs w:val="22"/>
        </w:rPr>
        <w:t>подзаконским</w:t>
      </w:r>
      <w:proofErr w:type="spellEnd"/>
      <w:r w:rsidRPr="007B30BF">
        <w:rPr>
          <w:bCs/>
          <w:sz w:val="22"/>
          <w:szCs w:val="22"/>
        </w:rPr>
        <w:t xml:space="preserve"> </w:t>
      </w:r>
      <w:proofErr w:type="spellStart"/>
      <w:r w:rsidRPr="007B30BF">
        <w:rPr>
          <w:bCs/>
          <w:sz w:val="22"/>
          <w:szCs w:val="22"/>
        </w:rPr>
        <w:t>актима</w:t>
      </w:r>
      <w:proofErr w:type="spellEnd"/>
      <w:r w:rsidRPr="007B30BF">
        <w:rPr>
          <w:bCs/>
          <w:sz w:val="22"/>
          <w:szCs w:val="22"/>
        </w:rPr>
        <w:t xml:space="preserve">, </w:t>
      </w:r>
      <w:proofErr w:type="spellStart"/>
      <w:r w:rsidRPr="007B30BF">
        <w:rPr>
          <w:bCs/>
          <w:sz w:val="22"/>
          <w:szCs w:val="22"/>
        </w:rPr>
        <w:t>донетим</w:t>
      </w:r>
      <w:proofErr w:type="spellEnd"/>
      <w:r w:rsidRPr="007B30BF">
        <w:rPr>
          <w:bCs/>
          <w:sz w:val="22"/>
          <w:szCs w:val="22"/>
        </w:rPr>
        <w:t xml:space="preserve"> у </w:t>
      </w:r>
      <w:proofErr w:type="spellStart"/>
      <w:r w:rsidRPr="007B30BF">
        <w:rPr>
          <w:bCs/>
          <w:sz w:val="22"/>
          <w:szCs w:val="22"/>
        </w:rPr>
        <w:t>циљу</w:t>
      </w:r>
      <w:proofErr w:type="spellEnd"/>
      <w:r w:rsidRPr="007B30BF">
        <w:rPr>
          <w:bCs/>
          <w:sz w:val="22"/>
          <w:szCs w:val="22"/>
        </w:rPr>
        <w:t xml:space="preserve"> </w:t>
      </w:r>
      <w:proofErr w:type="spellStart"/>
      <w:r w:rsidRPr="007B30BF">
        <w:rPr>
          <w:bCs/>
          <w:sz w:val="22"/>
          <w:szCs w:val="22"/>
        </w:rPr>
        <w:t>спровођења</w:t>
      </w:r>
      <w:proofErr w:type="spellEnd"/>
      <w:r w:rsidRPr="007B30BF">
        <w:rPr>
          <w:bCs/>
          <w:sz w:val="22"/>
          <w:szCs w:val="22"/>
        </w:rPr>
        <w:t xml:space="preserve"> Закона, </w:t>
      </w:r>
      <w:proofErr w:type="spellStart"/>
      <w:r w:rsidRPr="007B30BF">
        <w:rPr>
          <w:bCs/>
          <w:sz w:val="22"/>
          <w:szCs w:val="22"/>
        </w:rPr>
        <w:t>спровођења</w:t>
      </w:r>
      <w:proofErr w:type="spellEnd"/>
      <w:r w:rsidRPr="007B30BF">
        <w:rPr>
          <w:bCs/>
          <w:sz w:val="22"/>
          <w:szCs w:val="22"/>
          <w:lang w:val="sr-Cyrl-RS"/>
        </w:rPr>
        <w:t xml:space="preserve"> </w:t>
      </w:r>
      <w:proofErr w:type="spellStart"/>
      <w:r w:rsidRPr="007B30BF">
        <w:rPr>
          <w:bCs/>
          <w:sz w:val="22"/>
          <w:szCs w:val="22"/>
        </w:rPr>
        <w:t>поступака</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Закон</w:t>
      </w:r>
      <w:proofErr w:type="spellEnd"/>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примењује</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начелима</w:t>
      </w:r>
      <w:proofErr w:type="spellEnd"/>
      <w:r w:rsidRPr="007B30BF">
        <w:rPr>
          <w:bCs/>
          <w:sz w:val="22"/>
          <w:szCs w:val="22"/>
        </w:rPr>
        <w:t xml:space="preserve"> </w:t>
      </w:r>
      <w:proofErr w:type="spellStart"/>
      <w:r w:rsidRPr="007B30BF">
        <w:rPr>
          <w:bCs/>
          <w:sz w:val="22"/>
          <w:szCs w:val="22"/>
        </w:rPr>
        <w:t>прописаним</w:t>
      </w:r>
      <w:proofErr w:type="spellEnd"/>
      <w:r w:rsidRPr="007B30BF">
        <w:rPr>
          <w:bCs/>
          <w:sz w:val="22"/>
          <w:szCs w:val="22"/>
          <w:lang w:val="sr-Cyrl-RS"/>
        </w:rPr>
        <w:t xml:space="preserve"> </w:t>
      </w:r>
      <w:r w:rsidRPr="007B30BF">
        <w:rPr>
          <w:bCs/>
          <w:sz w:val="22"/>
          <w:szCs w:val="22"/>
        </w:rPr>
        <w:t xml:space="preserve">Законом, </w:t>
      </w:r>
      <w:proofErr w:type="spellStart"/>
      <w:r w:rsidRPr="007B30BF">
        <w:rPr>
          <w:bCs/>
          <w:sz w:val="22"/>
          <w:szCs w:val="22"/>
        </w:rPr>
        <w:t>обезбеђење</w:t>
      </w:r>
      <w:proofErr w:type="spellEnd"/>
      <w:r w:rsidRPr="007B30BF">
        <w:rPr>
          <w:bCs/>
          <w:sz w:val="22"/>
          <w:szCs w:val="22"/>
        </w:rPr>
        <w:t xml:space="preserve"> </w:t>
      </w:r>
      <w:proofErr w:type="spellStart"/>
      <w:r w:rsidRPr="007B30BF">
        <w:rPr>
          <w:bCs/>
          <w:sz w:val="22"/>
          <w:szCs w:val="22"/>
        </w:rPr>
        <w:t>благовременог</w:t>
      </w:r>
      <w:proofErr w:type="spellEnd"/>
      <w:r w:rsidRPr="007B30BF">
        <w:rPr>
          <w:bCs/>
          <w:sz w:val="22"/>
          <w:szCs w:val="22"/>
        </w:rPr>
        <w:t xml:space="preserve"> </w:t>
      </w:r>
      <w:proofErr w:type="spellStart"/>
      <w:r w:rsidRPr="007B30BF">
        <w:rPr>
          <w:bCs/>
          <w:sz w:val="22"/>
          <w:szCs w:val="22"/>
        </w:rPr>
        <w:t>прибављања</w:t>
      </w:r>
      <w:proofErr w:type="spellEnd"/>
      <w:r w:rsidRPr="007B30BF">
        <w:rPr>
          <w:bCs/>
          <w:sz w:val="22"/>
          <w:szCs w:val="22"/>
        </w:rPr>
        <w:t xml:space="preserve"> </w:t>
      </w:r>
      <w:proofErr w:type="spellStart"/>
      <w:r w:rsidRPr="007B30BF">
        <w:rPr>
          <w:bCs/>
          <w:sz w:val="22"/>
          <w:szCs w:val="22"/>
        </w:rPr>
        <w:t>добара</w:t>
      </w:r>
      <w:proofErr w:type="spellEnd"/>
      <w:r w:rsidRPr="007B30BF">
        <w:rPr>
          <w:bCs/>
          <w:sz w:val="22"/>
          <w:szCs w:val="22"/>
        </w:rPr>
        <w:t xml:space="preserve">, </w:t>
      </w:r>
      <w:proofErr w:type="spellStart"/>
      <w:r w:rsidRPr="007B30BF">
        <w:rPr>
          <w:bCs/>
          <w:sz w:val="22"/>
          <w:szCs w:val="22"/>
        </w:rPr>
        <w:t>услуга</w:t>
      </w:r>
      <w:proofErr w:type="spellEnd"/>
      <w:r w:rsidRPr="007B30BF">
        <w:rPr>
          <w:bCs/>
          <w:sz w:val="22"/>
          <w:szCs w:val="22"/>
        </w:rPr>
        <w:t xml:space="preserve"> и </w:t>
      </w:r>
      <w:proofErr w:type="spellStart"/>
      <w:r w:rsidRPr="007B30BF">
        <w:rPr>
          <w:bCs/>
          <w:sz w:val="22"/>
          <w:szCs w:val="22"/>
        </w:rPr>
        <w:t>радова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економичан</w:t>
      </w:r>
      <w:proofErr w:type="spellEnd"/>
      <w:r w:rsidRPr="007B30BF">
        <w:rPr>
          <w:bCs/>
          <w:sz w:val="22"/>
          <w:szCs w:val="22"/>
          <w:lang w:val="sr-Cyrl-RS"/>
        </w:rPr>
        <w:t xml:space="preserve"> </w:t>
      </w:r>
      <w:r w:rsidRPr="007B30BF">
        <w:rPr>
          <w:bCs/>
          <w:sz w:val="22"/>
          <w:szCs w:val="22"/>
        </w:rPr>
        <w:t xml:space="preserve">и </w:t>
      </w:r>
      <w:proofErr w:type="spellStart"/>
      <w:r w:rsidRPr="007B30BF">
        <w:rPr>
          <w:bCs/>
          <w:sz w:val="22"/>
          <w:szCs w:val="22"/>
        </w:rPr>
        <w:t>ефикасан</w:t>
      </w:r>
      <w:proofErr w:type="spellEnd"/>
      <w:r w:rsidRPr="007B30BF">
        <w:rPr>
          <w:bCs/>
          <w:sz w:val="22"/>
          <w:szCs w:val="22"/>
        </w:rPr>
        <w:t xml:space="preserve"> </w:t>
      </w:r>
      <w:proofErr w:type="spellStart"/>
      <w:r w:rsidRPr="007B30BF">
        <w:rPr>
          <w:bCs/>
          <w:sz w:val="22"/>
          <w:szCs w:val="22"/>
        </w:rPr>
        <w:t>начин</w:t>
      </w:r>
      <w:proofErr w:type="spellEnd"/>
      <w:r w:rsidRPr="007B30BF">
        <w:rPr>
          <w:bCs/>
          <w:sz w:val="22"/>
          <w:szCs w:val="22"/>
        </w:rPr>
        <w:t xml:space="preserve">, а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објективним</w:t>
      </w:r>
      <w:proofErr w:type="spellEnd"/>
      <w:r w:rsidRPr="007B30BF">
        <w:rPr>
          <w:bCs/>
          <w:sz w:val="22"/>
          <w:szCs w:val="22"/>
        </w:rPr>
        <w:t xml:space="preserve"> </w:t>
      </w:r>
      <w:proofErr w:type="spellStart"/>
      <w:r w:rsidRPr="007B30BF">
        <w:rPr>
          <w:bCs/>
          <w:sz w:val="22"/>
          <w:szCs w:val="22"/>
        </w:rPr>
        <w:t>потребама</w:t>
      </w:r>
      <w:proofErr w:type="spellEnd"/>
      <w:r w:rsidRPr="007B30BF">
        <w:rPr>
          <w:bCs/>
          <w:sz w:val="22"/>
          <w:szCs w:val="22"/>
        </w:rPr>
        <w:t xml:space="preserve"> </w:t>
      </w:r>
      <w:proofErr w:type="spellStart"/>
      <w:r w:rsidRPr="007B30BF">
        <w:rPr>
          <w:bCs/>
          <w:sz w:val="22"/>
          <w:szCs w:val="22"/>
        </w:rPr>
        <w:t>наручиоца</w:t>
      </w:r>
      <w:proofErr w:type="spellEnd"/>
      <w:r>
        <w:rPr>
          <w:bCs/>
          <w:sz w:val="22"/>
          <w:szCs w:val="22"/>
        </w:rPr>
        <w:t xml:space="preserve"> </w:t>
      </w:r>
      <w:r>
        <w:rPr>
          <w:bCs/>
          <w:sz w:val="22"/>
          <w:szCs w:val="22"/>
          <w:lang w:val="sr-Cyrl-RS"/>
        </w:rPr>
        <w:t>ЈЛС</w:t>
      </w:r>
      <w:r w:rsidRPr="007B30BF">
        <w:rPr>
          <w:bCs/>
          <w:sz w:val="22"/>
          <w:szCs w:val="22"/>
        </w:rPr>
        <w:t xml:space="preserve"> </w:t>
      </w:r>
      <w:r w:rsidRPr="007B30BF">
        <w:rPr>
          <w:bCs/>
          <w:sz w:val="22"/>
          <w:szCs w:val="22"/>
          <w:lang w:val="sr-Cyrl-RS"/>
        </w:rPr>
        <w:t xml:space="preserve">као </w:t>
      </w:r>
      <w:r w:rsidRPr="007B30BF">
        <w:rPr>
          <w:bCs/>
          <w:sz w:val="22"/>
          <w:szCs w:val="22"/>
        </w:rPr>
        <w:t xml:space="preserve">и </w:t>
      </w:r>
      <w:proofErr w:type="spellStart"/>
      <w:r w:rsidRPr="007B30BF">
        <w:rPr>
          <w:bCs/>
          <w:sz w:val="22"/>
          <w:szCs w:val="22"/>
        </w:rPr>
        <w:t>уређивање</w:t>
      </w:r>
      <w:proofErr w:type="spellEnd"/>
      <w:r w:rsidRPr="007B30BF">
        <w:rPr>
          <w:bCs/>
          <w:sz w:val="22"/>
          <w:szCs w:val="22"/>
        </w:rPr>
        <w:t xml:space="preserve"> </w:t>
      </w:r>
      <w:proofErr w:type="spellStart"/>
      <w:r w:rsidRPr="007B30BF">
        <w:rPr>
          <w:bCs/>
          <w:sz w:val="22"/>
          <w:szCs w:val="22"/>
        </w:rPr>
        <w:t>одговорности</w:t>
      </w:r>
      <w:proofErr w:type="spellEnd"/>
      <w:r w:rsidRPr="007B30BF">
        <w:rPr>
          <w:bCs/>
          <w:sz w:val="22"/>
          <w:szCs w:val="22"/>
        </w:rPr>
        <w:t xml:space="preserve"> у </w:t>
      </w:r>
      <w:proofErr w:type="spellStart"/>
      <w:r w:rsidRPr="007B30BF">
        <w:rPr>
          <w:bCs/>
          <w:sz w:val="22"/>
          <w:szCs w:val="22"/>
        </w:rPr>
        <w:t>пословима</w:t>
      </w:r>
      <w:proofErr w:type="spellEnd"/>
      <w:r w:rsidRPr="007B30BF">
        <w:rPr>
          <w:bCs/>
          <w:sz w:val="22"/>
          <w:szCs w:val="22"/>
        </w:rPr>
        <w:t xml:space="preserve"> у </w:t>
      </w:r>
      <w:proofErr w:type="spellStart"/>
      <w:r w:rsidRPr="007B30BF">
        <w:rPr>
          <w:bCs/>
          <w:sz w:val="22"/>
          <w:szCs w:val="22"/>
        </w:rPr>
        <w:t>вези</w:t>
      </w:r>
      <w:proofErr w:type="spellEnd"/>
      <w:r w:rsidRPr="007B30BF">
        <w:rPr>
          <w:bCs/>
          <w:sz w:val="22"/>
          <w:szCs w:val="22"/>
        </w:rPr>
        <w:t xml:space="preserve"> с </w:t>
      </w:r>
      <w:proofErr w:type="spellStart"/>
      <w:r w:rsidRPr="007B30BF">
        <w:rPr>
          <w:bCs/>
          <w:sz w:val="22"/>
          <w:szCs w:val="22"/>
        </w:rPr>
        <w:t>набавкама</w:t>
      </w:r>
      <w:proofErr w:type="spellEnd"/>
      <w:r w:rsidRPr="007B30BF">
        <w:rPr>
          <w:bCs/>
          <w:sz w:val="22"/>
          <w:szCs w:val="22"/>
        </w:rPr>
        <w:t xml:space="preserve">. </w:t>
      </w:r>
    </w:p>
    <w:p w14:paraId="5673F361" w14:textId="77777777" w:rsidR="00F91485" w:rsidRPr="0018732E" w:rsidRDefault="00F91485" w:rsidP="00F91485">
      <w:pPr>
        <w:spacing w:after="120" w:line="276" w:lineRule="auto"/>
        <w:ind w:firstLine="720"/>
        <w:jc w:val="both"/>
        <w:rPr>
          <w:bCs/>
          <w:sz w:val="22"/>
          <w:szCs w:val="22"/>
        </w:rPr>
      </w:pPr>
      <w:r w:rsidRPr="00C431D7">
        <w:rPr>
          <w:bCs/>
          <w:sz w:val="22"/>
          <w:szCs w:val="22"/>
          <w:lang w:val="sr-Cyrl-RS"/>
        </w:rPr>
        <w:t>Општи циљеви овог правилника су:</w:t>
      </w:r>
      <w:r>
        <w:rPr>
          <w:bCs/>
          <w:sz w:val="22"/>
          <w:szCs w:val="22"/>
        </w:rPr>
        <w:t xml:space="preserve"> </w:t>
      </w:r>
    </w:p>
    <w:p w14:paraId="394CC580" w14:textId="77777777" w:rsidR="00F91485" w:rsidRDefault="00F91485" w:rsidP="00F91485">
      <w:pPr>
        <w:pStyle w:val="ListParagraph"/>
        <w:numPr>
          <w:ilvl w:val="0"/>
          <w:numId w:val="92"/>
        </w:numPr>
        <w:spacing w:after="120" w:line="276" w:lineRule="auto"/>
        <w:ind w:left="0" w:firstLine="450"/>
        <w:jc w:val="both"/>
        <w:rPr>
          <w:bCs/>
          <w:sz w:val="22"/>
          <w:szCs w:val="22"/>
          <w:lang w:val="sr-Cyrl-RS"/>
        </w:rPr>
      </w:pPr>
      <w:r w:rsidRPr="00C431D7">
        <w:rPr>
          <w:bCs/>
          <w:sz w:val="22"/>
          <w:szCs w:val="22"/>
          <w:lang w:val="sr-Cyrl-RS"/>
        </w:rPr>
        <w:t>јасно и прецизно уређивање и усклађивање обављања свих послова</w:t>
      </w:r>
      <w:r>
        <w:rPr>
          <w:bCs/>
          <w:sz w:val="22"/>
          <w:szCs w:val="22"/>
          <w:lang w:val="sr-Cyrl-RS"/>
        </w:rPr>
        <w:t xml:space="preserve"> око</w:t>
      </w:r>
      <w:r w:rsidRPr="00C431D7">
        <w:rPr>
          <w:bCs/>
          <w:sz w:val="22"/>
          <w:szCs w:val="22"/>
          <w:lang w:val="sr-Cyrl-RS"/>
        </w:rPr>
        <w:t xml:space="preserve"> јавних набавки, а нарочито планирањ</w:t>
      </w:r>
      <w:r>
        <w:rPr>
          <w:bCs/>
          <w:sz w:val="22"/>
          <w:szCs w:val="22"/>
          <w:lang w:val="sr-Cyrl-RS"/>
        </w:rPr>
        <w:t>е</w:t>
      </w:r>
      <w:r w:rsidRPr="00C431D7">
        <w:rPr>
          <w:bCs/>
          <w:sz w:val="22"/>
          <w:szCs w:val="22"/>
          <w:lang w:val="sr-Cyrl-RS"/>
        </w:rPr>
        <w:t>, спровођењ</w:t>
      </w:r>
      <w:r>
        <w:rPr>
          <w:bCs/>
          <w:sz w:val="22"/>
          <w:szCs w:val="22"/>
          <w:lang w:val="sr-Cyrl-RS"/>
        </w:rPr>
        <w:t>е</w:t>
      </w:r>
      <w:r w:rsidRPr="00C431D7">
        <w:rPr>
          <w:bCs/>
          <w:sz w:val="22"/>
          <w:szCs w:val="22"/>
          <w:lang w:val="sr-Cyrl-RS"/>
        </w:rPr>
        <w:t xml:space="preserve"> поступка и праћењ</w:t>
      </w:r>
      <w:r>
        <w:rPr>
          <w:bCs/>
          <w:sz w:val="22"/>
          <w:szCs w:val="22"/>
          <w:lang w:val="sr-Cyrl-RS"/>
        </w:rPr>
        <w:t>е</w:t>
      </w:r>
      <w:r w:rsidRPr="00C431D7">
        <w:rPr>
          <w:bCs/>
          <w:sz w:val="22"/>
          <w:szCs w:val="22"/>
          <w:lang w:val="sr-Cyrl-RS"/>
        </w:rPr>
        <w:t xml:space="preserve"> извршења уговора о јавној набавци, </w:t>
      </w:r>
      <w:r w:rsidRPr="0018732E">
        <w:rPr>
          <w:bCs/>
          <w:sz w:val="22"/>
          <w:szCs w:val="22"/>
          <w:lang w:val="sr-Cyrl-RS"/>
        </w:rPr>
        <w:t>планирањ</w:t>
      </w:r>
      <w:r>
        <w:rPr>
          <w:bCs/>
          <w:sz w:val="22"/>
          <w:szCs w:val="22"/>
          <w:lang w:val="sr-Cyrl-RS"/>
        </w:rPr>
        <w:t>е</w:t>
      </w:r>
      <w:r w:rsidRPr="0018732E">
        <w:rPr>
          <w:bCs/>
          <w:sz w:val="22"/>
          <w:szCs w:val="22"/>
          <w:lang w:val="sr-Cyrl-RS"/>
        </w:rPr>
        <w:t>, спровођењ</w:t>
      </w:r>
      <w:r>
        <w:rPr>
          <w:bCs/>
          <w:sz w:val="22"/>
          <w:szCs w:val="22"/>
          <w:lang w:val="sr-Cyrl-RS"/>
        </w:rPr>
        <w:t>е</w:t>
      </w:r>
      <w:r w:rsidRPr="0018732E">
        <w:rPr>
          <w:bCs/>
          <w:sz w:val="22"/>
          <w:szCs w:val="22"/>
          <w:lang w:val="sr-Cyrl-RS"/>
        </w:rPr>
        <w:t xml:space="preserve"> поступка и праћењ</w:t>
      </w:r>
      <w:r>
        <w:rPr>
          <w:bCs/>
          <w:sz w:val="22"/>
          <w:szCs w:val="22"/>
          <w:lang w:val="sr-Cyrl-RS"/>
        </w:rPr>
        <w:t>е</w:t>
      </w:r>
      <w:r w:rsidRPr="0018732E">
        <w:rPr>
          <w:bCs/>
          <w:sz w:val="22"/>
          <w:szCs w:val="22"/>
          <w:lang w:val="sr-Cyrl-RS"/>
        </w:rPr>
        <w:t xml:space="preserve"> извршења уговора о </w:t>
      </w:r>
      <w:r w:rsidRPr="00C431D7">
        <w:rPr>
          <w:bCs/>
          <w:sz w:val="22"/>
          <w:szCs w:val="22"/>
          <w:lang w:val="sr-Cyrl-RS"/>
        </w:rPr>
        <w:t>набавци на кој</w:t>
      </w:r>
      <w:r>
        <w:rPr>
          <w:bCs/>
          <w:sz w:val="22"/>
          <w:szCs w:val="22"/>
          <w:lang w:val="sr-Cyrl-RS"/>
        </w:rPr>
        <w:t>е</w:t>
      </w:r>
      <w:r w:rsidRPr="00C431D7">
        <w:rPr>
          <w:bCs/>
          <w:sz w:val="22"/>
          <w:szCs w:val="22"/>
          <w:lang w:val="sr-Cyrl-RS"/>
        </w:rPr>
        <w:t xml:space="preserve"> се закон не примењује и набавци друштвених и других посебних услуга;</w:t>
      </w:r>
    </w:p>
    <w:p w14:paraId="5141A39A" w14:textId="77777777" w:rsidR="00F91485" w:rsidRDefault="00F91485" w:rsidP="00F91485">
      <w:pPr>
        <w:pStyle w:val="ListParagraph"/>
        <w:numPr>
          <w:ilvl w:val="0"/>
          <w:numId w:val="92"/>
        </w:numPr>
        <w:spacing w:after="120" w:line="276" w:lineRule="auto"/>
        <w:ind w:left="0" w:firstLine="450"/>
        <w:jc w:val="both"/>
        <w:rPr>
          <w:bCs/>
          <w:sz w:val="22"/>
          <w:szCs w:val="22"/>
          <w:lang w:val="sr-Cyrl-RS"/>
        </w:rPr>
      </w:pPr>
      <w:r w:rsidRPr="00C431D7">
        <w:rPr>
          <w:bCs/>
          <w:sz w:val="22"/>
          <w:szCs w:val="22"/>
          <w:lang w:val="sr-Cyrl-RS"/>
        </w:rPr>
        <w:t>утврђивање обавезе писане комуникације у поступку јавне набавке и набавке на коју се закон не примењује, као и комуникације у вези са обављањем послова јавних набавки и набавки на које се закон не примењује;</w:t>
      </w:r>
    </w:p>
    <w:p w14:paraId="5E2E3E8F" w14:textId="77777777" w:rsidR="00F91485" w:rsidRDefault="00F91485" w:rsidP="00F91485">
      <w:pPr>
        <w:pStyle w:val="ListParagraph"/>
        <w:numPr>
          <w:ilvl w:val="0"/>
          <w:numId w:val="92"/>
        </w:numPr>
        <w:spacing w:after="120" w:line="276" w:lineRule="auto"/>
        <w:ind w:left="0" w:firstLine="450"/>
        <w:jc w:val="both"/>
        <w:rPr>
          <w:bCs/>
          <w:sz w:val="22"/>
          <w:szCs w:val="22"/>
          <w:lang w:val="sr-Cyrl-RS"/>
        </w:rPr>
      </w:pPr>
      <w:r w:rsidRPr="00C431D7">
        <w:rPr>
          <w:bCs/>
          <w:sz w:val="22"/>
          <w:szCs w:val="22"/>
          <w:lang w:val="sr-Cyrl-RS"/>
        </w:rPr>
        <w:t>евидентирање свих радњи и аката током планирања, спровођења поступка и извршења уговора о јавним набавкама и набавкама на које се закон не примењује;</w:t>
      </w:r>
    </w:p>
    <w:p w14:paraId="2F22D834" w14:textId="77777777" w:rsidR="00F91485" w:rsidRDefault="00F91485" w:rsidP="00F91485">
      <w:pPr>
        <w:pStyle w:val="ListParagraph"/>
        <w:numPr>
          <w:ilvl w:val="0"/>
          <w:numId w:val="92"/>
        </w:numPr>
        <w:spacing w:after="120" w:line="276" w:lineRule="auto"/>
        <w:ind w:left="0" w:firstLine="450"/>
        <w:jc w:val="both"/>
        <w:rPr>
          <w:bCs/>
          <w:sz w:val="22"/>
          <w:szCs w:val="22"/>
          <w:lang w:val="sr-Cyrl-RS"/>
        </w:rPr>
      </w:pPr>
      <w:r w:rsidRPr="00C431D7">
        <w:rPr>
          <w:bCs/>
          <w:sz w:val="22"/>
          <w:szCs w:val="22"/>
          <w:lang w:val="sr-Cyrl-RS"/>
        </w:rPr>
        <w:t>уређивање овлашћења и одговорности у свим фазама јавних набавки и набавки на које се закон не примењује;</w:t>
      </w:r>
    </w:p>
    <w:p w14:paraId="66CD1E14" w14:textId="77777777" w:rsidR="00F91485" w:rsidRDefault="00F91485" w:rsidP="00F91485">
      <w:pPr>
        <w:pStyle w:val="ListParagraph"/>
        <w:numPr>
          <w:ilvl w:val="0"/>
          <w:numId w:val="92"/>
        </w:numPr>
        <w:spacing w:after="120" w:line="276" w:lineRule="auto"/>
        <w:ind w:left="0" w:firstLine="450"/>
        <w:jc w:val="both"/>
        <w:rPr>
          <w:bCs/>
          <w:sz w:val="22"/>
          <w:szCs w:val="22"/>
          <w:lang w:val="sr-Cyrl-RS"/>
        </w:rPr>
      </w:pPr>
      <w:r w:rsidRPr="00C431D7">
        <w:rPr>
          <w:bCs/>
          <w:sz w:val="22"/>
          <w:szCs w:val="22"/>
          <w:lang w:val="sr-Cyrl-RS"/>
        </w:rPr>
        <w:t>дефинисање услова и начина професионализације и усавршавања запослених који обављају послове набавки, са циљем правилног, ефикасног и економичног обављања послова из области јавних набавки и набавки на које се закон не примењује;</w:t>
      </w:r>
    </w:p>
    <w:p w14:paraId="6607C147" w14:textId="77777777" w:rsidR="00F91485" w:rsidRPr="00C431D7" w:rsidRDefault="00F91485" w:rsidP="00F91485">
      <w:pPr>
        <w:pStyle w:val="ListParagraph"/>
        <w:numPr>
          <w:ilvl w:val="0"/>
          <w:numId w:val="92"/>
        </w:numPr>
        <w:spacing w:after="120" w:line="276" w:lineRule="auto"/>
        <w:ind w:left="0" w:firstLine="450"/>
        <w:jc w:val="both"/>
        <w:rPr>
          <w:bCs/>
          <w:sz w:val="22"/>
          <w:szCs w:val="22"/>
          <w:lang w:val="sr-Cyrl-RS"/>
        </w:rPr>
      </w:pPr>
      <w:r w:rsidRPr="00C431D7">
        <w:rPr>
          <w:bCs/>
          <w:sz w:val="22"/>
          <w:szCs w:val="22"/>
          <w:lang w:val="sr-Cyrl-RS"/>
        </w:rPr>
        <w:t>дефинисање општих мера за спречавање корупције у јавним набавкама и набавкама на које се закон не примењује.</w:t>
      </w:r>
    </w:p>
    <w:p w14:paraId="528E9CBB" w14:textId="77777777" w:rsidR="00F91485" w:rsidRPr="007B30BF" w:rsidRDefault="00F91485" w:rsidP="00F91485">
      <w:pPr>
        <w:spacing w:line="276" w:lineRule="auto"/>
        <w:jc w:val="center"/>
        <w:rPr>
          <w:b/>
          <w:sz w:val="22"/>
          <w:szCs w:val="22"/>
        </w:rPr>
      </w:pPr>
      <w:r w:rsidRPr="007B30BF">
        <w:rPr>
          <w:b/>
          <w:sz w:val="22"/>
          <w:szCs w:val="22"/>
        </w:rPr>
        <w:t xml:space="preserve">II. ПЛАНИРАЊЕ </w:t>
      </w:r>
      <w:r>
        <w:rPr>
          <w:b/>
          <w:sz w:val="22"/>
          <w:szCs w:val="22"/>
          <w:lang w:val="sr-Cyrl-RS"/>
        </w:rPr>
        <w:t xml:space="preserve">ЈАВНИХ </w:t>
      </w:r>
      <w:r w:rsidRPr="007B30BF">
        <w:rPr>
          <w:b/>
          <w:sz w:val="22"/>
          <w:szCs w:val="22"/>
        </w:rPr>
        <w:t>НАБАВКИ</w:t>
      </w:r>
    </w:p>
    <w:p w14:paraId="441F86E7" w14:textId="77777777" w:rsidR="00F91485" w:rsidRPr="007B30BF" w:rsidRDefault="00F91485" w:rsidP="00F91485">
      <w:pPr>
        <w:spacing w:line="276" w:lineRule="auto"/>
        <w:jc w:val="center"/>
        <w:rPr>
          <w:b/>
          <w:sz w:val="22"/>
          <w:szCs w:val="22"/>
        </w:rPr>
      </w:pPr>
      <w:bookmarkStart w:id="5" w:name="_Hlk164667884"/>
      <w:r w:rsidRPr="007B30BF">
        <w:rPr>
          <w:b/>
          <w:sz w:val="22"/>
          <w:szCs w:val="22"/>
          <w:lang w:val="sr-Cyrl-RS"/>
        </w:rPr>
        <w:t>П</w:t>
      </w:r>
      <w:proofErr w:type="spellStart"/>
      <w:r w:rsidRPr="007B30BF">
        <w:rPr>
          <w:b/>
          <w:sz w:val="22"/>
          <w:szCs w:val="22"/>
        </w:rPr>
        <w:t>лан</w:t>
      </w:r>
      <w:proofErr w:type="spellEnd"/>
      <w:r w:rsidRPr="007B30BF">
        <w:rPr>
          <w:b/>
          <w:sz w:val="22"/>
          <w:szCs w:val="22"/>
        </w:rPr>
        <w:t xml:space="preserve"> </w:t>
      </w:r>
      <w:proofErr w:type="spellStart"/>
      <w:r w:rsidRPr="007B30BF">
        <w:rPr>
          <w:b/>
          <w:sz w:val="22"/>
          <w:szCs w:val="22"/>
        </w:rPr>
        <w:t>јавних</w:t>
      </w:r>
      <w:proofErr w:type="spellEnd"/>
      <w:r w:rsidRPr="007B30BF">
        <w:rPr>
          <w:b/>
          <w:sz w:val="22"/>
          <w:szCs w:val="22"/>
        </w:rPr>
        <w:t xml:space="preserve"> </w:t>
      </w:r>
      <w:proofErr w:type="spellStart"/>
      <w:r w:rsidRPr="007B30BF">
        <w:rPr>
          <w:b/>
          <w:sz w:val="22"/>
          <w:szCs w:val="22"/>
        </w:rPr>
        <w:t>набавки</w:t>
      </w:r>
      <w:proofErr w:type="spellEnd"/>
      <w:r w:rsidRPr="007B30BF">
        <w:rPr>
          <w:b/>
          <w:sz w:val="22"/>
          <w:szCs w:val="22"/>
        </w:rPr>
        <w:t xml:space="preserve"> </w:t>
      </w:r>
    </w:p>
    <w:bookmarkEnd w:id="5"/>
    <w:p w14:paraId="08872503" w14:textId="77777777" w:rsidR="00F91485" w:rsidRDefault="00F91485" w:rsidP="00F91485">
      <w:pPr>
        <w:spacing w:after="120" w:line="276" w:lineRule="auto"/>
        <w:jc w:val="center"/>
        <w:rPr>
          <w:b/>
          <w:sz w:val="22"/>
          <w:szCs w:val="22"/>
          <w:lang w:val="sr-Cyrl-RS"/>
        </w:rPr>
      </w:pPr>
      <w:proofErr w:type="spellStart"/>
      <w:r w:rsidRPr="007B30BF">
        <w:rPr>
          <w:b/>
          <w:sz w:val="22"/>
          <w:szCs w:val="22"/>
        </w:rPr>
        <w:t>Члан</w:t>
      </w:r>
      <w:proofErr w:type="spellEnd"/>
      <w:r w:rsidRPr="007B30BF">
        <w:rPr>
          <w:b/>
          <w:sz w:val="22"/>
          <w:szCs w:val="22"/>
        </w:rPr>
        <w:t xml:space="preserve"> 4.</w:t>
      </w:r>
    </w:p>
    <w:p w14:paraId="43A39671" w14:textId="77777777" w:rsidR="00F91485" w:rsidRDefault="00F91485" w:rsidP="00F91485">
      <w:pPr>
        <w:spacing w:line="276" w:lineRule="auto"/>
        <w:ind w:firstLine="720"/>
        <w:jc w:val="both"/>
        <w:rPr>
          <w:bCs/>
          <w:sz w:val="22"/>
          <w:szCs w:val="22"/>
          <w:lang w:val="sr-Cyrl-RS"/>
        </w:rPr>
      </w:pPr>
      <w:r w:rsidRPr="00C431D7">
        <w:rPr>
          <w:bCs/>
          <w:sz w:val="22"/>
          <w:szCs w:val="22"/>
          <w:lang w:val="sr-Cyrl-RS"/>
        </w:rPr>
        <w:t>Поступак планирања, припреме, израде и доношења годишњег плана јавних набавки се спроводи истовремено са израдом и доношењем буџета, односно финансијск</w:t>
      </w:r>
      <w:r>
        <w:rPr>
          <w:bCs/>
          <w:sz w:val="22"/>
          <w:szCs w:val="22"/>
          <w:lang w:val="sr-Cyrl-RS"/>
        </w:rPr>
        <w:t>их</w:t>
      </w:r>
      <w:r w:rsidRPr="00C431D7">
        <w:rPr>
          <w:bCs/>
          <w:sz w:val="22"/>
          <w:szCs w:val="22"/>
          <w:lang w:val="sr-Cyrl-RS"/>
        </w:rPr>
        <w:t xml:space="preserve"> план</w:t>
      </w:r>
      <w:r>
        <w:rPr>
          <w:bCs/>
          <w:sz w:val="22"/>
          <w:szCs w:val="22"/>
          <w:lang w:val="sr-Cyrl-RS"/>
        </w:rPr>
        <w:t>ова</w:t>
      </w:r>
      <w:r w:rsidRPr="00C431D7">
        <w:rPr>
          <w:bCs/>
          <w:sz w:val="22"/>
          <w:szCs w:val="22"/>
          <w:lang w:val="sr-Cyrl-RS"/>
        </w:rPr>
        <w:t xml:space="preserve"> и коригује се у складу са евентуалним ребалансом буџета и изменама финансијск</w:t>
      </w:r>
      <w:r>
        <w:rPr>
          <w:bCs/>
          <w:sz w:val="22"/>
          <w:szCs w:val="22"/>
          <w:lang w:val="sr-Cyrl-RS"/>
        </w:rPr>
        <w:t>их</w:t>
      </w:r>
      <w:r w:rsidRPr="00C431D7">
        <w:rPr>
          <w:bCs/>
          <w:sz w:val="22"/>
          <w:szCs w:val="22"/>
          <w:lang w:val="sr-Cyrl-RS"/>
        </w:rPr>
        <w:t xml:space="preserve"> план</w:t>
      </w:r>
      <w:r>
        <w:rPr>
          <w:bCs/>
          <w:sz w:val="22"/>
          <w:szCs w:val="22"/>
          <w:lang w:val="sr-Cyrl-RS"/>
        </w:rPr>
        <w:t>ова</w:t>
      </w:r>
      <w:r w:rsidRPr="00C431D7">
        <w:rPr>
          <w:bCs/>
          <w:sz w:val="22"/>
          <w:szCs w:val="22"/>
          <w:lang w:val="sr-Cyrl-RS"/>
        </w:rPr>
        <w:t>.</w:t>
      </w:r>
    </w:p>
    <w:p w14:paraId="75CF4949" w14:textId="77777777" w:rsidR="00F91485" w:rsidRPr="00DB61C7" w:rsidRDefault="00F91485" w:rsidP="00F91485">
      <w:pPr>
        <w:spacing w:line="276" w:lineRule="auto"/>
        <w:ind w:firstLine="720"/>
        <w:jc w:val="both"/>
        <w:rPr>
          <w:bCs/>
          <w:sz w:val="22"/>
          <w:szCs w:val="22"/>
          <w:lang w:val="sr-Cyrl-RS"/>
        </w:rPr>
      </w:pPr>
      <w:r w:rsidRPr="00C431D7">
        <w:rPr>
          <w:bCs/>
          <w:sz w:val="22"/>
          <w:szCs w:val="22"/>
          <w:lang w:val="sr-Cyrl-RS"/>
        </w:rPr>
        <w:t>Активности у вези израде и доношења плана јавних набавки се планирају тако да прате припрему и доношење буџета, односно финансијск</w:t>
      </w:r>
      <w:r>
        <w:rPr>
          <w:bCs/>
          <w:sz w:val="22"/>
          <w:szCs w:val="22"/>
          <w:lang w:val="sr-Cyrl-RS"/>
        </w:rPr>
        <w:t>их</w:t>
      </w:r>
      <w:r w:rsidRPr="00C431D7">
        <w:rPr>
          <w:bCs/>
          <w:sz w:val="22"/>
          <w:szCs w:val="22"/>
          <w:lang w:val="sr-Cyrl-RS"/>
        </w:rPr>
        <w:t xml:space="preserve"> план</w:t>
      </w:r>
      <w:r>
        <w:rPr>
          <w:bCs/>
          <w:sz w:val="22"/>
          <w:szCs w:val="22"/>
          <w:lang w:val="sr-Cyrl-RS"/>
        </w:rPr>
        <w:t>ова</w:t>
      </w:r>
      <w:r w:rsidRPr="00C431D7">
        <w:rPr>
          <w:bCs/>
          <w:sz w:val="22"/>
          <w:szCs w:val="22"/>
          <w:lang w:val="sr-Cyrl-RS"/>
        </w:rPr>
        <w:t>.</w:t>
      </w:r>
    </w:p>
    <w:p w14:paraId="2C3B665D" w14:textId="77777777" w:rsidR="00F91485" w:rsidRPr="00631D9C" w:rsidRDefault="00F91485" w:rsidP="00F91485">
      <w:pPr>
        <w:spacing w:line="276" w:lineRule="auto"/>
        <w:ind w:firstLine="720"/>
        <w:jc w:val="both"/>
        <w:rPr>
          <w:bCs/>
          <w:sz w:val="22"/>
          <w:szCs w:val="22"/>
          <w:lang w:val="sr-Cyrl-RS"/>
        </w:rPr>
      </w:pPr>
      <w:r w:rsidRPr="00631D9C">
        <w:rPr>
          <w:bCs/>
          <w:sz w:val="22"/>
          <w:szCs w:val="22"/>
          <w:lang w:val="sr-Cyrl-RS"/>
        </w:rPr>
        <w:t xml:space="preserve">Основ за </w:t>
      </w:r>
      <w:r>
        <w:rPr>
          <w:bCs/>
          <w:sz w:val="22"/>
          <w:szCs w:val="22"/>
          <w:lang w:val="sr-Cyrl-RS"/>
        </w:rPr>
        <w:t xml:space="preserve">припрему и израду </w:t>
      </w:r>
      <w:r w:rsidRPr="00631D9C">
        <w:rPr>
          <w:bCs/>
          <w:sz w:val="22"/>
          <w:szCs w:val="22"/>
          <w:lang w:val="sr-Cyrl-RS"/>
        </w:rPr>
        <w:t>план</w:t>
      </w:r>
      <w:r>
        <w:rPr>
          <w:bCs/>
          <w:sz w:val="22"/>
          <w:szCs w:val="22"/>
          <w:lang w:val="sr-Cyrl-RS"/>
        </w:rPr>
        <w:t>а</w:t>
      </w:r>
      <w:r w:rsidRPr="00631D9C">
        <w:rPr>
          <w:bCs/>
          <w:sz w:val="22"/>
          <w:szCs w:val="22"/>
          <w:lang w:val="sr-Cyrl-RS"/>
        </w:rPr>
        <w:t xml:space="preserve"> јавних набавки је</w:t>
      </w:r>
      <w:r>
        <w:rPr>
          <w:bCs/>
          <w:sz w:val="22"/>
          <w:szCs w:val="22"/>
          <w:lang w:val="sr-Cyrl-RS"/>
        </w:rPr>
        <w:t xml:space="preserve"> техничка спецификација потребних добара и услуга</w:t>
      </w:r>
      <w:r>
        <w:rPr>
          <w:bCs/>
          <w:sz w:val="22"/>
          <w:szCs w:val="22"/>
          <w:lang w:val="sr-Latn-RS"/>
        </w:rPr>
        <w:t>,</w:t>
      </w:r>
      <w:r>
        <w:rPr>
          <w:bCs/>
          <w:sz w:val="22"/>
          <w:szCs w:val="22"/>
          <w:lang w:val="sr-Cyrl-RS"/>
        </w:rPr>
        <w:t xml:space="preserve"> добијена након истраживања тржишта, односно, </w:t>
      </w:r>
      <w:r w:rsidRPr="00ED70D8">
        <w:rPr>
          <w:bCs/>
          <w:sz w:val="22"/>
          <w:szCs w:val="22"/>
          <w:lang w:val="sr-Cyrl-RS"/>
        </w:rPr>
        <w:t>предмер и предрачун радова</w:t>
      </w:r>
      <w:r>
        <w:rPr>
          <w:bCs/>
          <w:sz w:val="22"/>
          <w:szCs w:val="22"/>
          <w:lang w:val="sr-Cyrl-RS"/>
        </w:rPr>
        <w:t xml:space="preserve"> из усвојених пројеката</w:t>
      </w:r>
      <w:r w:rsidRPr="00ED70D8">
        <w:rPr>
          <w:bCs/>
          <w:sz w:val="22"/>
          <w:szCs w:val="22"/>
          <w:lang w:val="sr-Cyrl-RS"/>
        </w:rPr>
        <w:t xml:space="preserve">, са </w:t>
      </w:r>
      <w:r>
        <w:rPr>
          <w:bCs/>
          <w:sz w:val="22"/>
          <w:szCs w:val="22"/>
          <w:lang w:val="sr-Cyrl-RS"/>
        </w:rPr>
        <w:t xml:space="preserve">утврђеним валидним </w:t>
      </w:r>
      <w:r w:rsidRPr="00ED70D8">
        <w:rPr>
          <w:bCs/>
          <w:sz w:val="22"/>
          <w:szCs w:val="22"/>
          <w:lang w:val="sr-Cyrl-RS"/>
        </w:rPr>
        <w:t>процењеним вредностима</w:t>
      </w:r>
      <w:r>
        <w:rPr>
          <w:bCs/>
          <w:sz w:val="22"/>
          <w:szCs w:val="22"/>
          <w:lang w:val="sr-Cyrl-RS"/>
        </w:rPr>
        <w:t xml:space="preserve"> предмета набавки, израђених и </w:t>
      </w:r>
      <w:r w:rsidRPr="00E060E8">
        <w:rPr>
          <w:bCs/>
          <w:sz w:val="22"/>
          <w:szCs w:val="22"/>
          <w:lang w:val="sr-Cyrl-RS"/>
        </w:rPr>
        <w:t xml:space="preserve">достављених </w:t>
      </w:r>
      <w:r>
        <w:rPr>
          <w:bCs/>
          <w:sz w:val="22"/>
          <w:szCs w:val="22"/>
          <w:lang w:val="sr-Cyrl-RS"/>
        </w:rPr>
        <w:t xml:space="preserve">од стране стручних лица, </w:t>
      </w:r>
      <w:r w:rsidRPr="001C70EF">
        <w:rPr>
          <w:bCs/>
          <w:sz w:val="22"/>
          <w:szCs w:val="22"/>
          <w:lang w:val="sr-Cyrl-RS"/>
        </w:rPr>
        <w:t>иницијатора набавке</w:t>
      </w:r>
      <w:r>
        <w:rPr>
          <w:bCs/>
          <w:sz w:val="22"/>
          <w:szCs w:val="22"/>
          <w:lang w:val="sr-Cyrl-RS"/>
        </w:rPr>
        <w:t>.</w:t>
      </w:r>
    </w:p>
    <w:p w14:paraId="7DD2C689" w14:textId="77777777" w:rsidR="00F91485" w:rsidRDefault="00F91485" w:rsidP="00F91485">
      <w:pPr>
        <w:spacing w:line="276" w:lineRule="auto"/>
        <w:ind w:firstLine="720"/>
        <w:jc w:val="both"/>
        <w:rPr>
          <w:bCs/>
          <w:sz w:val="22"/>
          <w:szCs w:val="22"/>
          <w:lang w:val="sr-Cyrl-RS"/>
        </w:rPr>
      </w:pPr>
      <w:r w:rsidRPr="007B30BF">
        <w:rPr>
          <w:bCs/>
          <w:sz w:val="22"/>
          <w:szCs w:val="22"/>
          <w:lang w:val="sr-Cyrl-RS"/>
        </w:rPr>
        <w:t>На</w:t>
      </w:r>
      <w:r>
        <w:rPr>
          <w:bCs/>
          <w:sz w:val="22"/>
          <w:szCs w:val="22"/>
          <w:lang w:val="sr-Cyrl-RS"/>
        </w:rPr>
        <w:t xml:space="preserve"> основу наведене документације, </w:t>
      </w:r>
      <w:r w:rsidRPr="007B30BF">
        <w:rPr>
          <w:bCs/>
          <w:sz w:val="22"/>
          <w:szCs w:val="22"/>
          <w:lang w:val="sr-Cyrl-RS"/>
        </w:rPr>
        <w:t>приступа се изради план</w:t>
      </w:r>
      <w:r>
        <w:rPr>
          <w:bCs/>
          <w:sz w:val="22"/>
          <w:szCs w:val="22"/>
          <w:lang w:val="sr-Cyrl-RS"/>
        </w:rPr>
        <w:t>ова</w:t>
      </w:r>
      <w:r w:rsidRPr="007B30BF">
        <w:rPr>
          <w:bCs/>
          <w:sz w:val="22"/>
          <w:szCs w:val="22"/>
          <w:lang w:val="sr-Cyrl-RS"/>
        </w:rPr>
        <w:t xml:space="preserve"> јавних набавки</w:t>
      </w:r>
      <w:r>
        <w:rPr>
          <w:bCs/>
          <w:sz w:val="22"/>
          <w:szCs w:val="22"/>
          <w:lang w:val="sr-Cyrl-RS"/>
        </w:rPr>
        <w:t xml:space="preserve"> наручилаца ЈЛС</w:t>
      </w:r>
      <w:r w:rsidRPr="007B30BF">
        <w:rPr>
          <w:bCs/>
          <w:sz w:val="22"/>
          <w:szCs w:val="22"/>
          <w:lang w:val="sr-Cyrl-RS"/>
        </w:rPr>
        <w:t xml:space="preserve"> за</w:t>
      </w:r>
      <w:r>
        <w:rPr>
          <w:bCs/>
          <w:sz w:val="22"/>
          <w:szCs w:val="22"/>
          <w:lang w:val="sr-Cyrl-RS"/>
        </w:rPr>
        <w:t xml:space="preserve"> наредну буџетску</w:t>
      </w:r>
      <w:r w:rsidRPr="007B30BF">
        <w:rPr>
          <w:bCs/>
          <w:sz w:val="22"/>
          <w:szCs w:val="22"/>
          <w:lang w:val="sr-Cyrl-RS"/>
        </w:rPr>
        <w:t xml:space="preserve"> годину, а све у складу са </w:t>
      </w:r>
      <w:r>
        <w:rPr>
          <w:bCs/>
          <w:sz w:val="22"/>
          <w:szCs w:val="22"/>
          <w:lang w:val="sr-Cyrl-RS"/>
        </w:rPr>
        <w:t xml:space="preserve">опредељеним средствима </w:t>
      </w:r>
      <w:r w:rsidRPr="000E59B5">
        <w:rPr>
          <w:bCs/>
          <w:sz w:val="22"/>
          <w:szCs w:val="22"/>
          <w:lang w:val="sr-Cyrl-RS"/>
        </w:rPr>
        <w:t>усвојени</w:t>
      </w:r>
      <w:r>
        <w:rPr>
          <w:bCs/>
          <w:sz w:val="22"/>
          <w:szCs w:val="22"/>
          <w:lang w:val="sr-Cyrl-RS"/>
        </w:rPr>
        <w:t>х</w:t>
      </w:r>
      <w:r w:rsidRPr="000E59B5">
        <w:rPr>
          <w:bCs/>
          <w:sz w:val="22"/>
          <w:szCs w:val="22"/>
          <w:lang w:val="sr-Cyrl-RS"/>
        </w:rPr>
        <w:t xml:space="preserve"> </w:t>
      </w:r>
      <w:r w:rsidRPr="007B30BF">
        <w:rPr>
          <w:bCs/>
          <w:sz w:val="22"/>
          <w:szCs w:val="22"/>
          <w:lang w:val="sr-Cyrl-RS"/>
        </w:rPr>
        <w:t>финансијски</w:t>
      </w:r>
      <w:r>
        <w:rPr>
          <w:bCs/>
          <w:sz w:val="22"/>
          <w:szCs w:val="22"/>
          <w:lang w:val="sr-Cyrl-RS"/>
        </w:rPr>
        <w:t>х</w:t>
      </w:r>
      <w:r w:rsidRPr="007B30BF">
        <w:rPr>
          <w:bCs/>
          <w:sz w:val="22"/>
          <w:szCs w:val="22"/>
          <w:lang w:val="sr-Cyrl-RS"/>
        </w:rPr>
        <w:t xml:space="preserve"> планова </w:t>
      </w:r>
      <w:r w:rsidRPr="003B7371">
        <w:rPr>
          <w:bCs/>
          <w:sz w:val="22"/>
          <w:szCs w:val="22"/>
          <w:lang w:val="sr-Cyrl-RS"/>
        </w:rPr>
        <w:t>сваког од наручилаца ЈЛС посебно</w:t>
      </w:r>
      <w:r w:rsidRPr="007B30BF">
        <w:rPr>
          <w:bCs/>
          <w:sz w:val="22"/>
          <w:szCs w:val="22"/>
          <w:lang w:val="sr-Cyrl-RS"/>
        </w:rPr>
        <w:t>.</w:t>
      </w:r>
    </w:p>
    <w:p w14:paraId="1A178449" w14:textId="77777777" w:rsidR="00F91485" w:rsidRPr="007B30BF" w:rsidRDefault="00F91485" w:rsidP="00F91485">
      <w:pPr>
        <w:spacing w:line="276" w:lineRule="auto"/>
        <w:ind w:firstLine="720"/>
        <w:jc w:val="both"/>
        <w:rPr>
          <w:bCs/>
          <w:sz w:val="22"/>
          <w:szCs w:val="22"/>
          <w:lang w:val="sr-Cyrl-RS"/>
        </w:rPr>
      </w:pPr>
      <w:r w:rsidRPr="00ED70D8">
        <w:rPr>
          <w:bCs/>
          <w:sz w:val="22"/>
          <w:szCs w:val="22"/>
          <w:lang w:val="sr-Cyrl-RS"/>
        </w:rPr>
        <w:lastRenderedPageBreak/>
        <w:t>Наручилац ЈЛС доноси годишњи план јавних набавки</w:t>
      </w:r>
      <w:r>
        <w:rPr>
          <w:bCs/>
          <w:sz w:val="22"/>
          <w:szCs w:val="22"/>
          <w:lang w:val="sr-Cyrl-RS"/>
        </w:rPr>
        <w:t>,</w:t>
      </w:r>
      <w:r w:rsidRPr="00ED70D8">
        <w:rPr>
          <w:bCs/>
          <w:sz w:val="22"/>
          <w:szCs w:val="22"/>
          <w:lang w:val="sr-Cyrl-RS"/>
        </w:rPr>
        <w:t xml:space="preserve"> који садржи податке прописане Законом.</w:t>
      </w:r>
    </w:p>
    <w:p w14:paraId="133AAA95" w14:textId="77777777" w:rsidR="00F91485" w:rsidRDefault="00F91485" w:rsidP="00F91485">
      <w:pPr>
        <w:spacing w:line="276" w:lineRule="auto"/>
        <w:ind w:firstLine="720"/>
        <w:jc w:val="both"/>
        <w:rPr>
          <w:bCs/>
          <w:sz w:val="22"/>
          <w:szCs w:val="22"/>
          <w:lang w:val="sr-Cyrl-RS"/>
        </w:rPr>
      </w:pPr>
      <w:proofErr w:type="spellStart"/>
      <w:r w:rsidRPr="007B30BF">
        <w:rPr>
          <w:bCs/>
          <w:sz w:val="22"/>
          <w:szCs w:val="22"/>
        </w:rPr>
        <w:t>План</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чине</w:t>
      </w:r>
      <w:proofErr w:type="spellEnd"/>
      <w:r w:rsidRPr="007B30BF">
        <w:rPr>
          <w:bCs/>
          <w:sz w:val="22"/>
          <w:szCs w:val="22"/>
        </w:rPr>
        <w:t xml:space="preserve"> </w:t>
      </w:r>
      <w:proofErr w:type="spellStart"/>
      <w:r w:rsidRPr="007B30BF">
        <w:rPr>
          <w:bCs/>
          <w:sz w:val="22"/>
          <w:szCs w:val="22"/>
        </w:rPr>
        <w:t>све</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чије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спровођење</w:t>
      </w:r>
      <w:proofErr w:type="spellEnd"/>
      <w:r w:rsidRPr="007B30BF">
        <w:rPr>
          <w:bCs/>
          <w:sz w:val="22"/>
          <w:szCs w:val="22"/>
        </w:rPr>
        <w:t xml:space="preserve"> </w:t>
      </w:r>
      <w:proofErr w:type="spellStart"/>
      <w:r w:rsidRPr="007B30BF">
        <w:rPr>
          <w:bCs/>
          <w:sz w:val="22"/>
          <w:szCs w:val="22"/>
        </w:rPr>
        <w:t>планира</w:t>
      </w:r>
      <w:proofErr w:type="spellEnd"/>
      <w:r w:rsidRPr="007B30BF">
        <w:rPr>
          <w:bCs/>
          <w:sz w:val="22"/>
          <w:szCs w:val="22"/>
        </w:rPr>
        <w:t xml:space="preserve"> у </w:t>
      </w:r>
      <w:proofErr w:type="spellStart"/>
      <w:r w:rsidRPr="007B30BF">
        <w:rPr>
          <w:bCs/>
          <w:sz w:val="22"/>
          <w:szCs w:val="22"/>
        </w:rPr>
        <w:t>буџетској</w:t>
      </w:r>
      <w:proofErr w:type="spellEnd"/>
      <w:r w:rsidRPr="007B30BF">
        <w:rPr>
          <w:bCs/>
          <w:sz w:val="22"/>
          <w:szCs w:val="22"/>
        </w:rPr>
        <w:t xml:space="preserve"> </w:t>
      </w:r>
      <w:proofErr w:type="spellStart"/>
      <w:r w:rsidRPr="007B30BF">
        <w:rPr>
          <w:bCs/>
          <w:sz w:val="22"/>
          <w:szCs w:val="22"/>
        </w:rPr>
        <w:t>години</w:t>
      </w:r>
      <w:proofErr w:type="spellEnd"/>
      <w:r>
        <w:rPr>
          <w:bCs/>
          <w:sz w:val="22"/>
          <w:szCs w:val="22"/>
          <w:lang w:val="sr-Cyrl-RS"/>
        </w:rPr>
        <w:t xml:space="preserve"> за коју је план донет</w:t>
      </w:r>
      <w:r w:rsidRPr="007B30BF">
        <w:rPr>
          <w:bCs/>
          <w:sz w:val="22"/>
          <w:szCs w:val="22"/>
        </w:rPr>
        <w:t>.</w:t>
      </w:r>
    </w:p>
    <w:p w14:paraId="4CAEC33C" w14:textId="77777777" w:rsidR="00F91485" w:rsidRPr="007B30BF" w:rsidRDefault="00F91485" w:rsidP="00F91485">
      <w:pPr>
        <w:spacing w:line="276" w:lineRule="auto"/>
        <w:jc w:val="center"/>
        <w:rPr>
          <w:b/>
          <w:sz w:val="22"/>
          <w:szCs w:val="22"/>
        </w:rPr>
      </w:pPr>
      <w:proofErr w:type="spellStart"/>
      <w:r w:rsidRPr="007B30BF">
        <w:rPr>
          <w:b/>
          <w:sz w:val="22"/>
          <w:szCs w:val="22"/>
        </w:rPr>
        <w:t>Критеријуми</w:t>
      </w:r>
      <w:proofErr w:type="spellEnd"/>
      <w:r w:rsidRPr="007B30BF">
        <w:rPr>
          <w:b/>
          <w:sz w:val="22"/>
          <w:szCs w:val="22"/>
        </w:rPr>
        <w:t xml:space="preserve"> </w:t>
      </w:r>
      <w:proofErr w:type="spellStart"/>
      <w:r w:rsidRPr="007B30BF">
        <w:rPr>
          <w:b/>
          <w:sz w:val="22"/>
          <w:szCs w:val="22"/>
        </w:rPr>
        <w:t>за</w:t>
      </w:r>
      <w:proofErr w:type="spellEnd"/>
      <w:r w:rsidRPr="007B30BF">
        <w:rPr>
          <w:b/>
          <w:sz w:val="22"/>
          <w:szCs w:val="22"/>
        </w:rPr>
        <w:t xml:space="preserve"> </w:t>
      </w:r>
      <w:proofErr w:type="spellStart"/>
      <w:r w:rsidRPr="007B30BF">
        <w:rPr>
          <w:b/>
          <w:sz w:val="22"/>
          <w:szCs w:val="22"/>
        </w:rPr>
        <w:t>планирање</w:t>
      </w:r>
      <w:proofErr w:type="spellEnd"/>
      <w:r w:rsidRPr="007B30BF">
        <w:rPr>
          <w:b/>
          <w:sz w:val="22"/>
          <w:szCs w:val="22"/>
        </w:rPr>
        <w:t xml:space="preserve"> </w:t>
      </w:r>
      <w:proofErr w:type="spellStart"/>
      <w:r w:rsidRPr="007B30BF">
        <w:rPr>
          <w:b/>
          <w:sz w:val="22"/>
          <w:szCs w:val="22"/>
        </w:rPr>
        <w:t>набавки</w:t>
      </w:r>
      <w:proofErr w:type="spellEnd"/>
    </w:p>
    <w:p w14:paraId="6784BBF9"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5.</w:t>
      </w:r>
    </w:p>
    <w:p w14:paraId="6A2C1DDD"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Приликом</w:t>
      </w:r>
      <w:proofErr w:type="spellEnd"/>
      <w:r w:rsidRPr="007B30BF">
        <w:rPr>
          <w:bCs/>
          <w:sz w:val="22"/>
          <w:szCs w:val="22"/>
        </w:rPr>
        <w:t xml:space="preserve"> </w:t>
      </w:r>
      <w:proofErr w:type="spellStart"/>
      <w:r w:rsidRPr="007B30BF">
        <w:rPr>
          <w:bCs/>
          <w:sz w:val="22"/>
          <w:szCs w:val="22"/>
        </w:rPr>
        <w:t>планирања</w:t>
      </w:r>
      <w:proofErr w:type="spellEnd"/>
      <w:r w:rsidRPr="007B30BF">
        <w:rPr>
          <w:bCs/>
          <w:sz w:val="22"/>
          <w:szCs w:val="22"/>
        </w:rPr>
        <w:t xml:space="preserve"> </w:t>
      </w:r>
      <w:proofErr w:type="spellStart"/>
      <w:r w:rsidRPr="007B30BF">
        <w:rPr>
          <w:bCs/>
          <w:sz w:val="22"/>
          <w:szCs w:val="22"/>
        </w:rPr>
        <w:t>сваке</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r>
        <w:rPr>
          <w:bCs/>
          <w:sz w:val="22"/>
          <w:szCs w:val="22"/>
          <w:lang w:val="sr-Cyrl-RS"/>
        </w:rPr>
        <w:t>наручилац ЈЛС који иницира набавку,</w:t>
      </w:r>
      <w:r w:rsidRPr="007B30BF">
        <w:rPr>
          <w:bCs/>
          <w:sz w:val="22"/>
          <w:szCs w:val="22"/>
        </w:rPr>
        <w:t xml:space="preserve"> </w:t>
      </w:r>
      <w:proofErr w:type="spellStart"/>
      <w:r w:rsidRPr="007B30BF">
        <w:rPr>
          <w:bCs/>
          <w:sz w:val="22"/>
          <w:szCs w:val="22"/>
        </w:rPr>
        <w:t>узима</w:t>
      </w:r>
      <w:proofErr w:type="spellEnd"/>
      <w:r w:rsidRPr="007B30BF">
        <w:rPr>
          <w:bCs/>
          <w:sz w:val="22"/>
          <w:szCs w:val="22"/>
        </w:rPr>
        <w:t xml:space="preserve"> у </w:t>
      </w:r>
      <w:proofErr w:type="spellStart"/>
      <w:r w:rsidRPr="007B30BF">
        <w:rPr>
          <w:bCs/>
          <w:sz w:val="22"/>
          <w:szCs w:val="22"/>
        </w:rPr>
        <w:t>обзир</w:t>
      </w:r>
      <w:proofErr w:type="spellEnd"/>
      <w:r w:rsidRPr="007B30BF">
        <w:rPr>
          <w:bCs/>
          <w:sz w:val="22"/>
          <w:szCs w:val="22"/>
        </w:rPr>
        <w:t xml:space="preserve"> </w:t>
      </w:r>
      <w:proofErr w:type="spellStart"/>
      <w:r w:rsidRPr="007B30BF">
        <w:rPr>
          <w:bCs/>
          <w:sz w:val="22"/>
          <w:szCs w:val="22"/>
        </w:rPr>
        <w:t>следећ</w:t>
      </w:r>
      <w:proofErr w:type="spellEnd"/>
      <w:r>
        <w:rPr>
          <w:bCs/>
          <w:sz w:val="22"/>
          <w:szCs w:val="22"/>
          <w:lang w:val="sr-Cyrl-RS"/>
        </w:rPr>
        <w:t>е</w:t>
      </w:r>
      <w:r w:rsidRPr="007B30BF">
        <w:rPr>
          <w:bCs/>
          <w:sz w:val="22"/>
          <w:szCs w:val="22"/>
        </w:rPr>
        <w:t xml:space="preserve"> </w:t>
      </w:r>
      <w:proofErr w:type="spellStart"/>
      <w:r w:rsidRPr="007B30BF">
        <w:rPr>
          <w:bCs/>
          <w:sz w:val="22"/>
          <w:szCs w:val="22"/>
        </w:rPr>
        <w:t>критеријум</w:t>
      </w:r>
      <w:proofErr w:type="spellEnd"/>
      <w:r>
        <w:rPr>
          <w:bCs/>
          <w:sz w:val="22"/>
          <w:szCs w:val="22"/>
          <w:lang w:val="sr-Cyrl-RS"/>
        </w:rPr>
        <w:t>е</w:t>
      </w:r>
      <w:r w:rsidRPr="007B30BF">
        <w:rPr>
          <w:bCs/>
          <w:sz w:val="22"/>
          <w:szCs w:val="22"/>
        </w:rPr>
        <w:t xml:space="preserve">: </w:t>
      </w:r>
    </w:p>
    <w:p w14:paraId="3982A265" w14:textId="77777777" w:rsidR="00F91485" w:rsidRPr="00C431D7" w:rsidRDefault="00F91485" w:rsidP="00F91485">
      <w:pPr>
        <w:numPr>
          <w:ilvl w:val="0"/>
          <w:numId w:val="93"/>
        </w:numPr>
        <w:spacing w:line="276" w:lineRule="auto"/>
        <w:jc w:val="both"/>
        <w:rPr>
          <w:bCs/>
          <w:sz w:val="22"/>
          <w:szCs w:val="22"/>
          <w:lang w:val="sr-Cyrl-CS"/>
        </w:rPr>
      </w:pPr>
      <w:r w:rsidRPr="00C431D7">
        <w:rPr>
          <w:bCs/>
          <w:sz w:val="22"/>
          <w:szCs w:val="22"/>
          <w:lang w:val="sr-Cyrl-CS"/>
        </w:rPr>
        <w:t>одговарајући квалитет предмета набавке с обзиром на сврху, намену и вредност јавне набавке,</w:t>
      </w:r>
    </w:p>
    <w:p w14:paraId="639CC0E0" w14:textId="77777777" w:rsidR="00F91485" w:rsidRPr="00C431D7" w:rsidRDefault="00F91485" w:rsidP="00F91485">
      <w:pPr>
        <w:numPr>
          <w:ilvl w:val="0"/>
          <w:numId w:val="93"/>
        </w:numPr>
        <w:spacing w:line="276" w:lineRule="auto"/>
        <w:jc w:val="both"/>
        <w:rPr>
          <w:bCs/>
          <w:sz w:val="22"/>
          <w:szCs w:val="22"/>
          <w:lang w:val="sr-Cyrl-CS"/>
        </w:rPr>
      </w:pPr>
      <w:r w:rsidRPr="00C431D7">
        <w:rPr>
          <w:bCs/>
          <w:sz w:val="22"/>
          <w:szCs w:val="22"/>
          <w:lang w:val="sr-Cyrl-CS"/>
        </w:rPr>
        <w:t>да ли је набавка исплатива с обзиром на евентуалне додатне трошкове,</w:t>
      </w:r>
    </w:p>
    <w:p w14:paraId="0FA03675" w14:textId="77777777" w:rsidR="00F91485" w:rsidRPr="00C431D7" w:rsidRDefault="00F91485" w:rsidP="00F91485">
      <w:pPr>
        <w:numPr>
          <w:ilvl w:val="0"/>
          <w:numId w:val="93"/>
        </w:numPr>
        <w:spacing w:line="276" w:lineRule="auto"/>
        <w:jc w:val="both"/>
        <w:rPr>
          <w:bCs/>
          <w:sz w:val="22"/>
          <w:szCs w:val="22"/>
          <w:lang w:val="sr-Cyrl-CS"/>
        </w:rPr>
      </w:pPr>
      <w:r w:rsidRPr="00C431D7">
        <w:rPr>
          <w:bCs/>
          <w:sz w:val="22"/>
          <w:szCs w:val="22"/>
          <w:lang w:val="sr-Cyrl-CS"/>
        </w:rPr>
        <w:t>обезбеђивање конкуренције и једнаког положаја потенцијалних понуђача,</w:t>
      </w:r>
    </w:p>
    <w:p w14:paraId="1055DB42" w14:textId="77777777" w:rsidR="00F91485" w:rsidRPr="00C431D7" w:rsidRDefault="00F91485" w:rsidP="00F91485">
      <w:pPr>
        <w:numPr>
          <w:ilvl w:val="0"/>
          <w:numId w:val="93"/>
        </w:numPr>
        <w:spacing w:line="276" w:lineRule="auto"/>
        <w:jc w:val="both"/>
        <w:rPr>
          <w:bCs/>
          <w:sz w:val="22"/>
          <w:szCs w:val="22"/>
          <w:lang w:val="sr-Cyrl-CS"/>
        </w:rPr>
      </w:pPr>
      <w:r w:rsidRPr="00C431D7">
        <w:rPr>
          <w:bCs/>
          <w:sz w:val="22"/>
          <w:szCs w:val="22"/>
          <w:lang w:val="sr-Cyrl-CS"/>
        </w:rPr>
        <w:t>обезбеђивање да предмет набавке не загађује, односно да минимално утиче на животну средину, односно да обезбеђује адекватно смањење потрошње енергије (енергетску ефикасност).</w:t>
      </w:r>
    </w:p>
    <w:p w14:paraId="48C921A8" w14:textId="77777777" w:rsidR="00F91485" w:rsidRPr="007B30BF" w:rsidRDefault="00F91485" w:rsidP="00F91485">
      <w:pPr>
        <w:spacing w:line="276" w:lineRule="auto"/>
        <w:ind w:firstLine="720"/>
        <w:jc w:val="both"/>
        <w:rPr>
          <w:rStyle w:val="fontstyle01"/>
        </w:rPr>
      </w:pPr>
      <w:proofErr w:type="spellStart"/>
      <w:r w:rsidRPr="007B30BF">
        <w:rPr>
          <w:rStyle w:val="fontstyle01"/>
        </w:rPr>
        <w:t>Додатни</w:t>
      </w:r>
      <w:proofErr w:type="spellEnd"/>
      <w:r w:rsidRPr="007B30BF">
        <w:rPr>
          <w:rStyle w:val="fontstyle01"/>
        </w:rPr>
        <w:t xml:space="preserve"> </w:t>
      </w:r>
      <w:proofErr w:type="spellStart"/>
      <w:r w:rsidRPr="007B30BF">
        <w:rPr>
          <w:rStyle w:val="fontstyle01"/>
        </w:rPr>
        <w:t>критеријуми</w:t>
      </w:r>
      <w:proofErr w:type="spellEnd"/>
      <w:r w:rsidRPr="007B30BF">
        <w:rPr>
          <w:rStyle w:val="fontstyle01"/>
        </w:rPr>
        <w:t xml:space="preserve"> </w:t>
      </w:r>
      <w:proofErr w:type="spellStart"/>
      <w:r w:rsidRPr="007B30BF">
        <w:rPr>
          <w:rStyle w:val="fontstyle01"/>
        </w:rPr>
        <w:t>опредељују</w:t>
      </w:r>
      <w:proofErr w:type="spellEnd"/>
      <w:r w:rsidRPr="007B30BF">
        <w:rPr>
          <w:rStyle w:val="fontstyle01"/>
        </w:rPr>
        <w:t xml:space="preserve"> </w:t>
      </w:r>
      <w:proofErr w:type="spellStart"/>
      <w:r w:rsidRPr="007B30BF">
        <w:rPr>
          <w:rStyle w:val="fontstyle01"/>
        </w:rPr>
        <w:t>се</w:t>
      </w:r>
      <w:proofErr w:type="spellEnd"/>
      <w:r w:rsidRPr="007B30BF">
        <w:rPr>
          <w:rStyle w:val="fontstyle01"/>
        </w:rPr>
        <w:t xml:space="preserve"> </w:t>
      </w:r>
      <w:r>
        <w:rPr>
          <w:rStyle w:val="fontstyle01"/>
          <w:lang w:val="sr-Cyrl-RS"/>
        </w:rPr>
        <w:t>у зависности од</w:t>
      </w:r>
      <w:r w:rsidRPr="007B30BF">
        <w:rPr>
          <w:rStyle w:val="fontstyle01"/>
        </w:rPr>
        <w:t xml:space="preserve"> </w:t>
      </w:r>
      <w:proofErr w:type="spellStart"/>
      <w:r w:rsidRPr="007B30BF">
        <w:rPr>
          <w:rStyle w:val="fontstyle01"/>
        </w:rPr>
        <w:t>специфичности</w:t>
      </w:r>
      <w:proofErr w:type="spellEnd"/>
      <w:r w:rsidRPr="007B30BF">
        <w:rPr>
          <w:rStyle w:val="fontstyle01"/>
        </w:rPr>
        <w:t xml:space="preserve"> </w:t>
      </w:r>
      <w:proofErr w:type="spellStart"/>
      <w:r w:rsidRPr="007B30BF">
        <w:rPr>
          <w:rStyle w:val="fontstyle01"/>
        </w:rPr>
        <w:t>предметне</w:t>
      </w:r>
      <w:proofErr w:type="spellEnd"/>
      <w:r w:rsidRPr="007B30BF">
        <w:rPr>
          <w:rStyle w:val="fontstyle01"/>
        </w:rPr>
        <w:t xml:space="preserve"> </w:t>
      </w:r>
      <w:proofErr w:type="spellStart"/>
      <w:r w:rsidRPr="007B30BF">
        <w:rPr>
          <w:rStyle w:val="fontstyle01"/>
        </w:rPr>
        <w:t>набавке</w:t>
      </w:r>
      <w:proofErr w:type="spellEnd"/>
      <w:r w:rsidRPr="007B30BF">
        <w:rPr>
          <w:rStyle w:val="fontstyle01"/>
        </w:rPr>
        <w:t xml:space="preserve">. </w:t>
      </w:r>
    </w:p>
    <w:p w14:paraId="671D0A16" w14:textId="77777777" w:rsidR="00F91485" w:rsidRPr="007B30BF" w:rsidRDefault="00F91485" w:rsidP="00F91485">
      <w:pPr>
        <w:spacing w:line="276" w:lineRule="auto"/>
        <w:jc w:val="center"/>
        <w:rPr>
          <w:rStyle w:val="fontstyle01"/>
          <w:b/>
          <w:bCs/>
        </w:rPr>
      </w:pPr>
      <w:proofErr w:type="spellStart"/>
      <w:r w:rsidRPr="007B30BF">
        <w:rPr>
          <w:rStyle w:val="fontstyle01"/>
          <w:b/>
          <w:bCs/>
        </w:rPr>
        <w:t>Учесници</w:t>
      </w:r>
      <w:proofErr w:type="spellEnd"/>
      <w:r w:rsidRPr="007B30BF">
        <w:rPr>
          <w:rStyle w:val="fontstyle01"/>
          <w:b/>
          <w:bCs/>
        </w:rPr>
        <w:t xml:space="preserve"> у </w:t>
      </w:r>
      <w:proofErr w:type="spellStart"/>
      <w:r w:rsidRPr="007B30BF">
        <w:rPr>
          <w:rStyle w:val="fontstyle01"/>
          <w:b/>
          <w:bCs/>
        </w:rPr>
        <w:t>планирању</w:t>
      </w:r>
      <w:proofErr w:type="spellEnd"/>
      <w:r w:rsidRPr="007B30BF">
        <w:rPr>
          <w:rStyle w:val="fontstyle01"/>
          <w:b/>
          <w:bCs/>
        </w:rPr>
        <w:t xml:space="preserve"> </w:t>
      </w:r>
      <w:proofErr w:type="spellStart"/>
      <w:r w:rsidRPr="007B30BF">
        <w:rPr>
          <w:rStyle w:val="fontstyle01"/>
          <w:b/>
          <w:bCs/>
        </w:rPr>
        <w:t>набавки</w:t>
      </w:r>
      <w:proofErr w:type="spellEnd"/>
    </w:p>
    <w:p w14:paraId="6018E8F3" w14:textId="77777777" w:rsidR="00F91485" w:rsidRDefault="00F91485" w:rsidP="00F91485">
      <w:pPr>
        <w:spacing w:line="276" w:lineRule="auto"/>
        <w:jc w:val="center"/>
        <w:rPr>
          <w:rStyle w:val="fontstyle01"/>
          <w:b/>
          <w:bCs/>
          <w:lang w:val="sr-Cyrl-RS"/>
        </w:rPr>
      </w:pPr>
      <w:proofErr w:type="spellStart"/>
      <w:r w:rsidRPr="007B30BF">
        <w:rPr>
          <w:rStyle w:val="fontstyle01"/>
          <w:b/>
          <w:bCs/>
        </w:rPr>
        <w:t>Члан</w:t>
      </w:r>
      <w:proofErr w:type="spellEnd"/>
      <w:r w:rsidRPr="007B30BF">
        <w:rPr>
          <w:rStyle w:val="fontstyle01"/>
          <w:b/>
          <w:bCs/>
        </w:rPr>
        <w:t xml:space="preserve"> 6.</w:t>
      </w:r>
    </w:p>
    <w:p w14:paraId="36AD8EE4" w14:textId="77777777" w:rsidR="00F91485" w:rsidRDefault="00F91485" w:rsidP="00F91485">
      <w:pPr>
        <w:spacing w:line="276" w:lineRule="auto"/>
        <w:ind w:firstLine="720"/>
        <w:jc w:val="both"/>
        <w:rPr>
          <w:rStyle w:val="fontstyle01"/>
          <w:lang w:val="sr-Cyrl-RS"/>
        </w:rPr>
      </w:pPr>
      <w:r w:rsidRPr="007B30BF">
        <w:rPr>
          <w:rStyle w:val="fontstyle01"/>
        </w:rPr>
        <w:t xml:space="preserve">У </w:t>
      </w:r>
      <w:proofErr w:type="spellStart"/>
      <w:r w:rsidRPr="007B30BF">
        <w:rPr>
          <w:rStyle w:val="fontstyle01"/>
        </w:rPr>
        <w:t>планирању</w:t>
      </w:r>
      <w:proofErr w:type="spellEnd"/>
      <w:r w:rsidRPr="007B30BF">
        <w:rPr>
          <w:rStyle w:val="fontstyle01"/>
        </w:rPr>
        <w:t xml:space="preserve"> </w:t>
      </w:r>
      <w:proofErr w:type="spellStart"/>
      <w:r w:rsidRPr="007B30BF">
        <w:rPr>
          <w:rStyle w:val="fontstyle01"/>
        </w:rPr>
        <w:t>јавних</w:t>
      </w:r>
      <w:proofErr w:type="spellEnd"/>
      <w:r w:rsidRPr="007B30BF">
        <w:rPr>
          <w:rStyle w:val="fontstyle01"/>
        </w:rPr>
        <w:t xml:space="preserve"> </w:t>
      </w:r>
      <w:proofErr w:type="spellStart"/>
      <w:r w:rsidRPr="007B30BF">
        <w:rPr>
          <w:rStyle w:val="fontstyle01"/>
        </w:rPr>
        <w:t>набавки</w:t>
      </w:r>
      <w:proofErr w:type="spellEnd"/>
      <w:r>
        <w:rPr>
          <w:rStyle w:val="fontstyle01"/>
          <w:lang w:val="sr-Cyrl-RS"/>
        </w:rPr>
        <w:t>, кроз исказивање својих потреба за добрима, услугама или радовима,</w:t>
      </w:r>
      <w:r w:rsidRPr="007B30BF">
        <w:rPr>
          <w:rStyle w:val="fontstyle01"/>
        </w:rPr>
        <w:t xml:space="preserve"> </w:t>
      </w:r>
      <w:proofErr w:type="spellStart"/>
      <w:r w:rsidRPr="007B30BF">
        <w:rPr>
          <w:rStyle w:val="fontstyle01"/>
        </w:rPr>
        <w:t>учествују</w:t>
      </w:r>
      <w:proofErr w:type="spellEnd"/>
      <w:r w:rsidRPr="007B30BF">
        <w:rPr>
          <w:rStyle w:val="fontstyle01"/>
          <w:lang w:val="sr-Cyrl-RS"/>
        </w:rPr>
        <w:t xml:space="preserve"> </w:t>
      </w:r>
      <w:r>
        <w:rPr>
          <w:rStyle w:val="fontstyle01"/>
          <w:lang w:val="sr-Cyrl-RS"/>
        </w:rPr>
        <w:t>запослени</w:t>
      </w:r>
      <w:r w:rsidRPr="007B30BF">
        <w:rPr>
          <w:rStyle w:val="fontstyle01"/>
        </w:rPr>
        <w:t xml:space="preserve"> </w:t>
      </w:r>
      <w:proofErr w:type="spellStart"/>
      <w:r w:rsidRPr="007B30BF">
        <w:rPr>
          <w:rStyle w:val="fontstyle01"/>
        </w:rPr>
        <w:t>свих</w:t>
      </w:r>
      <w:proofErr w:type="spellEnd"/>
      <w:r w:rsidRPr="007B30BF">
        <w:rPr>
          <w:rStyle w:val="fontstyle01"/>
          <w:lang w:val="sr-Cyrl-RS"/>
        </w:rPr>
        <w:t xml:space="preserve"> организационих јединица наручилаца ЈЛС</w:t>
      </w:r>
      <w:r>
        <w:rPr>
          <w:rStyle w:val="fontstyle01"/>
          <w:lang w:val="sr-Cyrl-RS"/>
        </w:rPr>
        <w:t>, а коначну одлуку које јавне набавке ће бити део Плана ЈН</w:t>
      </w:r>
      <w:r>
        <w:rPr>
          <w:rStyle w:val="fontstyle01"/>
          <w:lang w:val="sr-Latn-RS"/>
        </w:rPr>
        <w:t>,</w:t>
      </w:r>
      <w:r>
        <w:rPr>
          <w:rStyle w:val="fontstyle01"/>
          <w:lang w:val="sr-Cyrl-RS"/>
        </w:rPr>
        <w:t xml:space="preserve"> доносе одговорна лица наручилаца ЈЛС,</w:t>
      </w:r>
      <w:r w:rsidRPr="00ED7192">
        <w:t xml:space="preserve"> </w:t>
      </w:r>
      <w:r w:rsidRPr="00ED7192">
        <w:rPr>
          <w:rStyle w:val="fontstyle01"/>
          <w:lang w:val="sr-Cyrl-RS"/>
        </w:rPr>
        <w:t>у складу са постављеним циљевима за планску годину</w:t>
      </w:r>
      <w:r>
        <w:rPr>
          <w:rStyle w:val="fontstyle01"/>
          <w:lang w:val="sr-Cyrl-RS"/>
        </w:rPr>
        <w:t>.</w:t>
      </w:r>
    </w:p>
    <w:p w14:paraId="3B4F87C9" w14:textId="77777777" w:rsidR="00F91485" w:rsidRDefault="00F91485" w:rsidP="00F91485">
      <w:pPr>
        <w:spacing w:line="276" w:lineRule="auto"/>
        <w:ind w:firstLine="720"/>
        <w:jc w:val="both"/>
        <w:rPr>
          <w:rStyle w:val="fontstyle01"/>
        </w:rPr>
      </w:pPr>
      <w:bookmarkStart w:id="6" w:name="_Hlk188263102"/>
      <w:r>
        <w:rPr>
          <w:rStyle w:val="fontstyle01"/>
          <w:lang w:val="sr-Cyrl-RS"/>
        </w:rPr>
        <w:t>Одговорна лица наручилаца ЈЛС, као одговорни за закониту, наменску, економичну и ефикасну употребу буџетских апропријација, у обавези су да правовремено упознају руководиоце унутрашњих организационих јединица, да потребе за добрима, услугама или радовима сваке организационе јединице посебно, у циљу</w:t>
      </w:r>
      <w:r w:rsidRPr="00C108D8">
        <w:rPr>
          <w:rStyle w:val="fontstyle01"/>
          <w:lang w:val="sr-Cyrl-RS"/>
        </w:rPr>
        <w:t xml:space="preserve"> припреме предлога буџета </w:t>
      </w:r>
      <w:r>
        <w:rPr>
          <w:rStyle w:val="fontstyle01"/>
          <w:lang w:val="sr-Cyrl-RS"/>
        </w:rPr>
        <w:t xml:space="preserve">за буџетску годину која следи, искажу </w:t>
      </w:r>
      <w:bookmarkStart w:id="7" w:name="_Hlk199487076"/>
      <w:r w:rsidRPr="00BC317B">
        <w:rPr>
          <w:rStyle w:val="fontstyle01"/>
          <w:lang w:val="sr-Cyrl-RS"/>
        </w:rPr>
        <w:t xml:space="preserve">Одељењу за буџет и финансије </w:t>
      </w:r>
      <w:bookmarkEnd w:id="7"/>
      <w:r w:rsidRPr="00BC317B">
        <w:rPr>
          <w:rStyle w:val="fontstyle01"/>
          <w:lang w:val="sr-Cyrl-RS"/>
        </w:rPr>
        <w:t xml:space="preserve">(у даљем тексту: </w:t>
      </w:r>
      <w:r w:rsidRPr="0060673F">
        <w:rPr>
          <w:rStyle w:val="fontstyle01"/>
          <w:b/>
          <w:bCs/>
          <w:lang w:val="sr-Cyrl-RS"/>
        </w:rPr>
        <w:t>носилац планирања</w:t>
      </w:r>
      <w:r w:rsidRPr="00BC317B">
        <w:rPr>
          <w:rStyle w:val="fontstyle01"/>
          <w:lang w:val="sr-Cyrl-RS"/>
        </w:rPr>
        <w:t>),</w:t>
      </w:r>
      <w:r>
        <w:rPr>
          <w:rStyle w:val="fontstyle01"/>
          <w:lang w:val="sr-Latn-RS"/>
        </w:rPr>
        <w:t xml:space="preserve"> </w:t>
      </w:r>
      <w:r w:rsidRPr="00B84B8D">
        <w:rPr>
          <w:rStyle w:val="fontstyle01"/>
          <w:lang w:val="sr-Cyrl-RS"/>
        </w:rPr>
        <w:t>у роковима за израду буџета прописаних Законом</w:t>
      </w:r>
      <w:r>
        <w:rPr>
          <w:rStyle w:val="fontstyle01"/>
          <w:lang w:val="sr-Latn-RS"/>
        </w:rPr>
        <w:t xml:space="preserve"> </w:t>
      </w:r>
      <w:r>
        <w:rPr>
          <w:rStyle w:val="fontstyle01"/>
          <w:lang w:val="sr-Cyrl-RS"/>
        </w:rPr>
        <w:t xml:space="preserve">о буџетском систему. </w:t>
      </w:r>
    </w:p>
    <w:p w14:paraId="75190461" w14:textId="77777777" w:rsidR="00F91485" w:rsidRDefault="00F91485" w:rsidP="00F91485">
      <w:pPr>
        <w:spacing w:line="276" w:lineRule="auto"/>
        <w:ind w:firstLine="720"/>
        <w:jc w:val="both"/>
        <w:rPr>
          <w:rStyle w:val="fontstyle01"/>
          <w:lang w:val="sr-Latn-RS"/>
        </w:rPr>
      </w:pPr>
      <w:r>
        <w:rPr>
          <w:rStyle w:val="fontstyle01"/>
          <w:lang w:val="sr-Cyrl-RS"/>
        </w:rPr>
        <w:t xml:space="preserve">Руководиоци унутрашњих организационих јединица ЈЛС </w:t>
      </w:r>
      <w:bookmarkEnd w:id="6"/>
      <w:r>
        <w:rPr>
          <w:rStyle w:val="fontstyle01"/>
          <w:lang w:val="sr-Cyrl-RS"/>
        </w:rPr>
        <w:t xml:space="preserve">су у обавези да правовремено упознају своје запослене у вези активности око планирања неопходних набавки, </w:t>
      </w:r>
      <w:r w:rsidRPr="006F03C9">
        <w:rPr>
          <w:rStyle w:val="fontstyle01"/>
          <w:lang w:val="sr-Cyrl-RS"/>
        </w:rPr>
        <w:t xml:space="preserve">рокова </w:t>
      </w:r>
      <w:r>
        <w:rPr>
          <w:rStyle w:val="fontstyle01"/>
          <w:lang w:val="sr-Cyrl-RS"/>
        </w:rPr>
        <w:t>достављања потреба за одређеном набавком</w:t>
      </w:r>
      <w:r w:rsidRPr="00ED7192">
        <w:rPr>
          <w:rStyle w:val="fontstyle01"/>
          <w:lang w:val="sr-Cyrl-RS"/>
        </w:rPr>
        <w:t xml:space="preserve">, </w:t>
      </w:r>
      <w:r>
        <w:rPr>
          <w:rStyle w:val="fontstyle01"/>
          <w:lang w:val="sr-Cyrl-RS"/>
        </w:rPr>
        <w:t xml:space="preserve">као и </w:t>
      </w:r>
      <w:r w:rsidRPr="00486333">
        <w:rPr>
          <w:rStyle w:val="fontstyle01"/>
          <w:lang w:val="sr-Cyrl-RS"/>
        </w:rPr>
        <w:t>са обавезама,</w:t>
      </w:r>
      <w:r>
        <w:rPr>
          <w:rStyle w:val="fontstyle01"/>
          <w:lang w:val="sr-Cyrl-RS"/>
        </w:rPr>
        <w:t xml:space="preserve"> правилима, начином поступања, прописаним овим Правилником.</w:t>
      </w:r>
    </w:p>
    <w:p w14:paraId="5BC9FFB0" w14:textId="77777777" w:rsidR="00F91485" w:rsidRPr="0081001C" w:rsidRDefault="00F91485" w:rsidP="00F91485">
      <w:pPr>
        <w:spacing w:line="276" w:lineRule="auto"/>
        <w:ind w:firstLine="720"/>
        <w:jc w:val="both"/>
        <w:rPr>
          <w:rStyle w:val="fontstyle01"/>
          <w:lang w:val="sr-Latn-RS"/>
        </w:rPr>
      </w:pPr>
    </w:p>
    <w:p w14:paraId="6F62E5EA" w14:textId="77777777" w:rsidR="00F91485" w:rsidRPr="007D3C36" w:rsidRDefault="00F91485" w:rsidP="00F91485">
      <w:pPr>
        <w:spacing w:line="276" w:lineRule="auto"/>
        <w:jc w:val="center"/>
        <w:rPr>
          <w:rStyle w:val="fontstyle01"/>
          <w:b/>
          <w:bCs/>
          <w:lang w:val="sr-Cyrl-RS"/>
        </w:rPr>
      </w:pPr>
      <w:r w:rsidRPr="007D3C36">
        <w:rPr>
          <w:rStyle w:val="fontstyle01"/>
          <w:b/>
          <w:bCs/>
          <w:lang w:val="sr-Cyrl-RS"/>
        </w:rPr>
        <w:t>Основ за исказивање потреба</w:t>
      </w:r>
    </w:p>
    <w:p w14:paraId="401B4030" w14:textId="77777777" w:rsidR="00F91485" w:rsidRPr="007B30BF" w:rsidRDefault="00F91485" w:rsidP="00F91485">
      <w:pPr>
        <w:spacing w:line="276" w:lineRule="auto"/>
        <w:jc w:val="center"/>
        <w:rPr>
          <w:b/>
          <w:sz w:val="22"/>
          <w:szCs w:val="22"/>
        </w:rPr>
      </w:pPr>
      <w:bookmarkStart w:id="8" w:name="_Hlk127787962"/>
      <w:proofErr w:type="spellStart"/>
      <w:r w:rsidRPr="007B30BF">
        <w:rPr>
          <w:b/>
          <w:sz w:val="22"/>
          <w:szCs w:val="22"/>
        </w:rPr>
        <w:t>Члан</w:t>
      </w:r>
      <w:proofErr w:type="spellEnd"/>
      <w:r w:rsidRPr="007B30BF">
        <w:rPr>
          <w:b/>
          <w:sz w:val="22"/>
          <w:szCs w:val="22"/>
        </w:rPr>
        <w:t xml:space="preserve"> </w:t>
      </w:r>
      <w:r>
        <w:rPr>
          <w:b/>
          <w:sz w:val="22"/>
          <w:szCs w:val="22"/>
          <w:lang w:val="sr-Cyrl-RS"/>
        </w:rPr>
        <w:t>7</w:t>
      </w:r>
      <w:r w:rsidRPr="007B30BF">
        <w:rPr>
          <w:b/>
          <w:sz w:val="22"/>
          <w:szCs w:val="22"/>
        </w:rPr>
        <w:t>.</w:t>
      </w:r>
    </w:p>
    <w:bookmarkEnd w:id="8"/>
    <w:p w14:paraId="707A46C7" w14:textId="77777777" w:rsidR="00F91485" w:rsidRPr="007B30BF" w:rsidRDefault="00F91485" w:rsidP="00F91485">
      <w:pPr>
        <w:spacing w:line="276" w:lineRule="auto"/>
        <w:ind w:firstLine="720"/>
        <w:jc w:val="both"/>
        <w:rPr>
          <w:bCs/>
          <w:sz w:val="22"/>
          <w:szCs w:val="22"/>
        </w:rPr>
      </w:pPr>
      <w:r w:rsidRPr="007B30BF">
        <w:rPr>
          <w:bCs/>
          <w:sz w:val="22"/>
          <w:szCs w:val="22"/>
          <w:lang w:val="sr-Cyrl-RS"/>
        </w:rPr>
        <w:t>Наручиоци ЈЛС</w:t>
      </w:r>
      <w:r w:rsidRPr="007B30BF">
        <w:rPr>
          <w:bCs/>
          <w:sz w:val="22"/>
          <w:szCs w:val="22"/>
        </w:rPr>
        <w:t xml:space="preserve"> </w:t>
      </w:r>
      <w:proofErr w:type="spellStart"/>
      <w:r w:rsidRPr="007B30BF">
        <w:rPr>
          <w:bCs/>
          <w:sz w:val="22"/>
          <w:szCs w:val="22"/>
        </w:rPr>
        <w:t>исказују</w:t>
      </w:r>
      <w:proofErr w:type="spellEnd"/>
      <w:r w:rsidRPr="007B30BF">
        <w:rPr>
          <w:bCs/>
          <w:sz w:val="22"/>
          <w:szCs w:val="22"/>
        </w:rPr>
        <w:t xml:space="preserve"> </w:t>
      </w:r>
      <w:proofErr w:type="spellStart"/>
      <w:r w:rsidRPr="007B30BF">
        <w:rPr>
          <w:bCs/>
          <w:sz w:val="22"/>
          <w:szCs w:val="22"/>
        </w:rPr>
        <w:t>своје</w:t>
      </w:r>
      <w:proofErr w:type="spellEnd"/>
      <w:r w:rsidRPr="007B30BF">
        <w:rPr>
          <w:bCs/>
          <w:sz w:val="22"/>
          <w:szCs w:val="22"/>
        </w:rPr>
        <w:t xml:space="preserve"> </w:t>
      </w:r>
      <w:proofErr w:type="spellStart"/>
      <w:r w:rsidRPr="007B30BF">
        <w:rPr>
          <w:bCs/>
          <w:sz w:val="22"/>
          <w:szCs w:val="22"/>
        </w:rPr>
        <w:t>стварне</w:t>
      </w:r>
      <w:proofErr w:type="spellEnd"/>
      <w:r w:rsidRPr="007B30BF">
        <w:rPr>
          <w:bCs/>
          <w:sz w:val="22"/>
          <w:szCs w:val="22"/>
        </w:rPr>
        <w:t xml:space="preserve"> </w:t>
      </w:r>
      <w:proofErr w:type="spellStart"/>
      <w:r w:rsidRPr="007B30BF">
        <w:rPr>
          <w:bCs/>
          <w:sz w:val="22"/>
          <w:szCs w:val="22"/>
        </w:rPr>
        <w:t>потребе</w:t>
      </w:r>
      <w:proofErr w:type="spellEnd"/>
      <w:r w:rsidRPr="007B30BF">
        <w:rPr>
          <w:bCs/>
          <w:sz w:val="22"/>
          <w:szCs w:val="22"/>
        </w:rPr>
        <w:t>:</w:t>
      </w:r>
    </w:p>
    <w:p w14:paraId="1DFA3C3A" w14:textId="77777777" w:rsidR="00F91485" w:rsidRPr="007B30BF" w:rsidRDefault="00F91485" w:rsidP="00F91485">
      <w:pPr>
        <w:spacing w:line="276" w:lineRule="auto"/>
        <w:ind w:firstLine="720"/>
        <w:jc w:val="both"/>
        <w:rPr>
          <w:bCs/>
          <w:sz w:val="22"/>
          <w:szCs w:val="22"/>
          <w:lang w:val="sr-Cyrl-RS"/>
        </w:rPr>
      </w:pPr>
      <w:r w:rsidRPr="007B30BF">
        <w:rPr>
          <w:bCs/>
          <w:sz w:val="22"/>
          <w:szCs w:val="22"/>
        </w:rPr>
        <w:t xml:space="preserve">- </w:t>
      </w:r>
      <w:proofErr w:type="spellStart"/>
      <w:r w:rsidRPr="007B30BF">
        <w:rPr>
          <w:bCs/>
          <w:sz w:val="22"/>
          <w:szCs w:val="22"/>
        </w:rPr>
        <w:t>узимајући</w:t>
      </w:r>
      <w:proofErr w:type="spellEnd"/>
      <w:r w:rsidRPr="007B30BF">
        <w:rPr>
          <w:bCs/>
          <w:sz w:val="22"/>
          <w:szCs w:val="22"/>
        </w:rPr>
        <w:t xml:space="preserve"> у </w:t>
      </w:r>
      <w:proofErr w:type="spellStart"/>
      <w:r w:rsidRPr="007B30BF">
        <w:rPr>
          <w:bCs/>
          <w:sz w:val="22"/>
          <w:szCs w:val="22"/>
        </w:rPr>
        <w:t>обзир</w:t>
      </w:r>
      <w:proofErr w:type="spellEnd"/>
      <w:r w:rsidRPr="007B30BF">
        <w:rPr>
          <w:bCs/>
          <w:sz w:val="22"/>
          <w:szCs w:val="22"/>
        </w:rPr>
        <w:t xml:space="preserve"> </w:t>
      </w:r>
      <w:proofErr w:type="spellStart"/>
      <w:r w:rsidRPr="007B30BF">
        <w:rPr>
          <w:bCs/>
          <w:sz w:val="22"/>
          <w:szCs w:val="22"/>
        </w:rPr>
        <w:t>стање</w:t>
      </w:r>
      <w:proofErr w:type="spellEnd"/>
      <w:r w:rsidRPr="007B30BF">
        <w:rPr>
          <w:bCs/>
          <w:sz w:val="22"/>
          <w:szCs w:val="22"/>
        </w:rPr>
        <w:t xml:space="preserve"> </w:t>
      </w:r>
      <w:proofErr w:type="spellStart"/>
      <w:r w:rsidRPr="007B30BF">
        <w:rPr>
          <w:bCs/>
          <w:sz w:val="22"/>
          <w:szCs w:val="22"/>
        </w:rPr>
        <w:t>залиха</w:t>
      </w:r>
      <w:proofErr w:type="spellEnd"/>
      <w:r w:rsidRPr="007B30BF">
        <w:rPr>
          <w:bCs/>
          <w:sz w:val="22"/>
          <w:szCs w:val="22"/>
        </w:rPr>
        <w:t xml:space="preserve"> и </w:t>
      </w:r>
      <w:proofErr w:type="spellStart"/>
      <w:r w:rsidRPr="007B30BF">
        <w:rPr>
          <w:bCs/>
          <w:sz w:val="22"/>
          <w:szCs w:val="22"/>
        </w:rPr>
        <w:t>постојеће</w:t>
      </w:r>
      <w:proofErr w:type="spellEnd"/>
      <w:r w:rsidRPr="007B30BF">
        <w:rPr>
          <w:bCs/>
          <w:sz w:val="22"/>
          <w:szCs w:val="22"/>
        </w:rPr>
        <w:t xml:space="preserve"> </w:t>
      </w:r>
      <w:proofErr w:type="spellStart"/>
      <w:r w:rsidRPr="007B30BF">
        <w:rPr>
          <w:bCs/>
          <w:sz w:val="22"/>
          <w:szCs w:val="22"/>
        </w:rPr>
        <w:t>информације</w:t>
      </w:r>
      <w:proofErr w:type="spellEnd"/>
      <w:r w:rsidRPr="007B30BF">
        <w:rPr>
          <w:bCs/>
          <w:sz w:val="22"/>
          <w:szCs w:val="22"/>
        </w:rPr>
        <w:t xml:space="preserve"> и </w:t>
      </w:r>
      <w:proofErr w:type="spellStart"/>
      <w:r w:rsidRPr="007B30BF">
        <w:rPr>
          <w:bCs/>
          <w:sz w:val="22"/>
          <w:szCs w:val="22"/>
        </w:rPr>
        <w:t>базу</w:t>
      </w:r>
      <w:proofErr w:type="spellEnd"/>
      <w:r w:rsidRPr="007B30BF">
        <w:rPr>
          <w:bCs/>
          <w:sz w:val="22"/>
          <w:szCs w:val="22"/>
        </w:rPr>
        <w:t xml:space="preserve"> </w:t>
      </w:r>
      <w:proofErr w:type="spellStart"/>
      <w:r w:rsidRPr="007B30BF">
        <w:rPr>
          <w:bCs/>
          <w:sz w:val="22"/>
          <w:szCs w:val="22"/>
        </w:rPr>
        <w:t>података</w:t>
      </w:r>
      <w:proofErr w:type="spellEnd"/>
      <w:r w:rsidRPr="007B30BF">
        <w:rPr>
          <w:bCs/>
          <w:sz w:val="22"/>
          <w:szCs w:val="22"/>
        </w:rPr>
        <w:t xml:space="preserve"> о </w:t>
      </w:r>
      <w:proofErr w:type="spellStart"/>
      <w:r w:rsidRPr="007B30BF">
        <w:rPr>
          <w:bCs/>
          <w:sz w:val="22"/>
          <w:szCs w:val="22"/>
        </w:rPr>
        <w:t>добављачима</w:t>
      </w:r>
      <w:proofErr w:type="spellEnd"/>
      <w:r w:rsidRPr="007B30BF">
        <w:rPr>
          <w:bCs/>
          <w:sz w:val="22"/>
          <w:szCs w:val="22"/>
        </w:rPr>
        <w:t xml:space="preserve"> и </w:t>
      </w:r>
      <w:proofErr w:type="spellStart"/>
      <w:r w:rsidRPr="007B30BF">
        <w:rPr>
          <w:bCs/>
          <w:sz w:val="22"/>
          <w:szCs w:val="22"/>
        </w:rPr>
        <w:t>закљученим</w:t>
      </w:r>
      <w:proofErr w:type="spellEnd"/>
      <w:r w:rsidRPr="007B30BF">
        <w:rPr>
          <w:bCs/>
          <w:sz w:val="22"/>
          <w:szCs w:val="22"/>
        </w:rPr>
        <w:t xml:space="preserve"> </w:t>
      </w:r>
      <w:proofErr w:type="spellStart"/>
      <w:r w:rsidRPr="007B30BF">
        <w:rPr>
          <w:bCs/>
          <w:sz w:val="22"/>
          <w:szCs w:val="22"/>
        </w:rPr>
        <w:t>уговорима</w:t>
      </w:r>
      <w:proofErr w:type="spellEnd"/>
      <w:r w:rsidRPr="007B30BF">
        <w:rPr>
          <w:bCs/>
          <w:sz w:val="22"/>
          <w:szCs w:val="22"/>
          <w:lang w:val="sr-Cyrl-RS"/>
        </w:rPr>
        <w:t>;</w:t>
      </w:r>
    </w:p>
    <w:p w14:paraId="23E54155" w14:textId="77777777" w:rsidR="00F91485" w:rsidRPr="007B30BF" w:rsidRDefault="00F91485" w:rsidP="00F91485">
      <w:pPr>
        <w:spacing w:line="276" w:lineRule="auto"/>
        <w:ind w:firstLine="720"/>
        <w:jc w:val="both"/>
        <w:rPr>
          <w:bCs/>
          <w:sz w:val="22"/>
          <w:szCs w:val="22"/>
        </w:rPr>
      </w:pPr>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основу</w:t>
      </w:r>
      <w:proofErr w:type="spellEnd"/>
      <w:r w:rsidRPr="007B30BF">
        <w:rPr>
          <w:bCs/>
          <w:sz w:val="22"/>
          <w:szCs w:val="22"/>
        </w:rPr>
        <w:t xml:space="preserve"> </w:t>
      </w:r>
      <w:proofErr w:type="spellStart"/>
      <w:r w:rsidRPr="007B30BF">
        <w:rPr>
          <w:bCs/>
          <w:sz w:val="22"/>
          <w:szCs w:val="22"/>
        </w:rPr>
        <w:t>испитивања</w:t>
      </w:r>
      <w:proofErr w:type="spellEnd"/>
      <w:r w:rsidRPr="007B30BF">
        <w:rPr>
          <w:bCs/>
          <w:sz w:val="22"/>
          <w:szCs w:val="22"/>
        </w:rPr>
        <w:t xml:space="preserve"> </w:t>
      </w:r>
      <w:proofErr w:type="spellStart"/>
      <w:r w:rsidRPr="007B30BF">
        <w:rPr>
          <w:bCs/>
          <w:sz w:val="22"/>
          <w:szCs w:val="22"/>
        </w:rPr>
        <w:t>претходних</w:t>
      </w:r>
      <w:proofErr w:type="spellEnd"/>
      <w:r w:rsidRPr="007B30BF">
        <w:rPr>
          <w:bCs/>
          <w:sz w:val="22"/>
          <w:szCs w:val="22"/>
        </w:rPr>
        <w:t xml:space="preserve"> </w:t>
      </w:r>
      <w:proofErr w:type="spellStart"/>
      <w:r w:rsidRPr="007B30BF">
        <w:rPr>
          <w:bCs/>
          <w:sz w:val="22"/>
          <w:szCs w:val="22"/>
        </w:rPr>
        <w:t>искустава</w:t>
      </w:r>
      <w:proofErr w:type="spellEnd"/>
      <w:r w:rsidRPr="007B30BF">
        <w:rPr>
          <w:bCs/>
          <w:sz w:val="22"/>
          <w:szCs w:val="22"/>
        </w:rPr>
        <w:t xml:space="preserve"> у </w:t>
      </w:r>
      <w:proofErr w:type="spellStart"/>
      <w:r w:rsidRPr="007B30BF">
        <w:rPr>
          <w:bCs/>
          <w:sz w:val="22"/>
          <w:szCs w:val="22"/>
        </w:rPr>
        <w:t>набавци</w:t>
      </w:r>
      <w:proofErr w:type="spellEnd"/>
      <w:r w:rsidRPr="007B30BF">
        <w:rPr>
          <w:bCs/>
          <w:sz w:val="22"/>
          <w:szCs w:val="22"/>
        </w:rPr>
        <w:t xml:space="preserve"> </w:t>
      </w:r>
      <w:proofErr w:type="spellStart"/>
      <w:r w:rsidRPr="007B30BF">
        <w:rPr>
          <w:bCs/>
          <w:sz w:val="22"/>
          <w:szCs w:val="22"/>
        </w:rPr>
        <w:t>истог</w:t>
      </w:r>
      <w:proofErr w:type="spellEnd"/>
      <w:r w:rsidRPr="007B30BF">
        <w:rPr>
          <w:bCs/>
          <w:sz w:val="22"/>
          <w:szCs w:val="22"/>
        </w:rPr>
        <w:t xml:space="preserve"> </w:t>
      </w:r>
      <w:proofErr w:type="spellStart"/>
      <w:r w:rsidRPr="007B30BF">
        <w:rPr>
          <w:bCs/>
          <w:sz w:val="22"/>
          <w:szCs w:val="22"/>
        </w:rPr>
        <w:t>предмета</w:t>
      </w:r>
      <w:proofErr w:type="spellEnd"/>
      <w:r w:rsidRPr="007B30BF">
        <w:rPr>
          <w:bCs/>
          <w:sz w:val="22"/>
          <w:szCs w:val="22"/>
          <w:lang w:val="sr-Cyrl-RS"/>
        </w:rPr>
        <w:t>;</w:t>
      </w:r>
      <w:r w:rsidRPr="007B30BF">
        <w:rPr>
          <w:bCs/>
          <w:sz w:val="22"/>
          <w:szCs w:val="22"/>
        </w:rPr>
        <w:t xml:space="preserve">  </w:t>
      </w:r>
    </w:p>
    <w:p w14:paraId="2D081F90" w14:textId="77777777" w:rsidR="00F91485" w:rsidRPr="007B30BF" w:rsidRDefault="00F91485" w:rsidP="00F91485">
      <w:pPr>
        <w:spacing w:line="276" w:lineRule="auto"/>
        <w:ind w:firstLine="720"/>
        <w:jc w:val="both"/>
        <w:rPr>
          <w:bCs/>
          <w:sz w:val="22"/>
          <w:szCs w:val="22"/>
          <w:lang w:val="sr-Cyrl-RS"/>
        </w:rPr>
      </w:pPr>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основу</w:t>
      </w:r>
      <w:proofErr w:type="spellEnd"/>
      <w:r w:rsidRPr="007B30BF">
        <w:rPr>
          <w:bCs/>
          <w:sz w:val="22"/>
          <w:szCs w:val="22"/>
        </w:rPr>
        <w:t xml:space="preserve"> </w:t>
      </w:r>
      <w:proofErr w:type="spellStart"/>
      <w:r w:rsidRPr="007B30BF">
        <w:rPr>
          <w:bCs/>
          <w:sz w:val="22"/>
          <w:szCs w:val="22"/>
        </w:rPr>
        <w:t>истраживања</w:t>
      </w:r>
      <w:proofErr w:type="spellEnd"/>
      <w:r w:rsidRPr="007B30BF">
        <w:rPr>
          <w:bCs/>
          <w:sz w:val="22"/>
          <w:szCs w:val="22"/>
        </w:rPr>
        <w:t xml:space="preserve"> </w:t>
      </w:r>
      <w:proofErr w:type="spellStart"/>
      <w:r w:rsidRPr="007B30BF">
        <w:rPr>
          <w:bCs/>
          <w:sz w:val="22"/>
          <w:szCs w:val="22"/>
        </w:rPr>
        <w:t>тржишта</w:t>
      </w:r>
      <w:proofErr w:type="spellEnd"/>
      <w:r w:rsidRPr="007B30BF">
        <w:rPr>
          <w:bCs/>
          <w:sz w:val="22"/>
          <w:szCs w:val="22"/>
          <w:lang w:val="sr-Cyrl-RS"/>
        </w:rPr>
        <w:t>;</w:t>
      </w:r>
    </w:p>
    <w:p w14:paraId="2BAFAE4E" w14:textId="77777777" w:rsidR="00F91485" w:rsidRPr="007B30BF" w:rsidRDefault="00F91485" w:rsidP="00F91485">
      <w:pPr>
        <w:spacing w:line="276" w:lineRule="auto"/>
        <w:ind w:firstLine="720"/>
        <w:jc w:val="both"/>
        <w:rPr>
          <w:bCs/>
          <w:sz w:val="22"/>
          <w:szCs w:val="22"/>
        </w:rPr>
      </w:pPr>
      <w:r w:rsidRPr="007B30BF">
        <w:rPr>
          <w:bCs/>
          <w:sz w:val="22"/>
          <w:szCs w:val="22"/>
          <w:lang w:val="sr-Cyrl-RS"/>
        </w:rPr>
        <w:t xml:space="preserve">- </w:t>
      </w:r>
      <w:r>
        <w:rPr>
          <w:bCs/>
          <w:sz w:val="22"/>
          <w:szCs w:val="22"/>
          <w:lang w:val="sr-Cyrl-RS"/>
        </w:rPr>
        <w:t xml:space="preserve">на основу </w:t>
      </w:r>
      <w:r w:rsidRPr="007B30BF">
        <w:rPr>
          <w:bCs/>
          <w:sz w:val="22"/>
          <w:szCs w:val="22"/>
          <w:lang w:val="sr-Cyrl-RS"/>
        </w:rPr>
        <w:t>пројектн</w:t>
      </w:r>
      <w:r>
        <w:rPr>
          <w:bCs/>
          <w:sz w:val="22"/>
          <w:szCs w:val="22"/>
          <w:lang w:val="sr-Cyrl-RS"/>
        </w:rPr>
        <w:t>е</w:t>
      </w:r>
      <w:r w:rsidRPr="007B30BF">
        <w:rPr>
          <w:bCs/>
          <w:sz w:val="22"/>
          <w:szCs w:val="22"/>
          <w:lang w:val="sr-Cyrl-RS"/>
        </w:rPr>
        <w:t xml:space="preserve"> документациј</w:t>
      </w:r>
      <w:r>
        <w:rPr>
          <w:bCs/>
          <w:sz w:val="22"/>
          <w:szCs w:val="22"/>
          <w:lang w:val="sr-Cyrl-RS"/>
        </w:rPr>
        <w:t>е</w:t>
      </w:r>
      <w:r w:rsidRPr="007B30BF">
        <w:rPr>
          <w:bCs/>
          <w:sz w:val="22"/>
          <w:szCs w:val="22"/>
          <w:lang w:val="sr-Cyrl-RS"/>
        </w:rPr>
        <w:t xml:space="preserve"> (предмер и предрачун радова)</w:t>
      </w:r>
      <w:r>
        <w:rPr>
          <w:bCs/>
          <w:sz w:val="22"/>
          <w:szCs w:val="22"/>
          <w:lang w:val="sr-Cyrl-RS"/>
        </w:rPr>
        <w:t>,</w:t>
      </w:r>
      <w:r w:rsidRPr="007B30BF">
        <w:rPr>
          <w:sz w:val="22"/>
          <w:szCs w:val="22"/>
        </w:rPr>
        <w:t xml:space="preserve"> </w:t>
      </w:r>
      <w:r w:rsidRPr="007B30BF">
        <w:rPr>
          <w:bCs/>
          <w:sz w:val="22"/>
          <w:szCs w:val="22"/>
          <w:lang w:val="sr-Cyrl-RS"/>
        </w:rPr>
        <w:t xml:space="preserve">код набавки радова. </w:t>
      </w:r>
      <w:r w:rsidRPr="007B30BF">
        <w:rPr>
          <w:bCs/>
          <w:sz w:val="22"/>
          <w:szCs w:val="22"/>
        </w:rPr>
        <w:t xml:space="preserve"> </w:t>
      </w:r>
    </w:p>
    <w:p w14:paraId="0DBEBBC2" w14:textId="77777777" w:rsidR="00F91485" w:rsidRDefault="00F91485" w:rsidP="00F91485">
      <w:pPr>
        <w:spacing w:line="276" w:lineRule="auto"/>
        <w:jc w:val="center"/>
        <w:rPr>
          <w:b/>
          <w:sz w:val="22"/>
          <w:szCs w:val="22"/>
          <w:lang w:val="sr-Cyrl-RS"/>
        </w:rPr>
      </w:pPr>
      <w:r w:rsidRPr="008B3597">
        <w:rPr>
          <w:b/>
          <w:sz w:val="22"/>
          <w:szCs w:val="22"/>
          <w:lang w:val="sr-Cyrl-RS"/>
        </w:rPr>
        <w:t>Истраживање тржишта</w:t>
      </w:r>
    </w:p>
    <w:p w14:paraId="6935B7A6" w14:textId="77777777" w:rsidR="00F91485" w:rsidRDefault="00F91485" w:rsidP="00F91485">
      <w:pPr>
        <w:spacing w:line="276" w:lineRule="auto"/>
        <w:jc w:val="center"/>
        <w:rPr>
          <w:b/>
          <w:sz w:val="22"/>
          <w:szCs w:val="22"/>
        </w:rPr>
      </w:pPr>
      <w:proofErr w:type="spellStart"/>
      <w:r w:rsidRPr="00E9254E">
        <w:rPr>
          <w:b/>
          <w:sz w:val="22"/>
          <w:szCs w:val="22"/>
        </w:rPr>
        <w:t>Члан</w:t>
      </w:r>
      <w:proofErr w:type="spellEnd"/>
      <w:r w:rsidRPr="00E9254E">
        <w:rPr>
          <w:b/>
          <w:sz w:val="22"/>
          <w:szCs w:val="22"/>
        </w:rPr>
        <w:t xml:space="preserve"> </w:t>
      </w:r>
      <w:r w:rsidRPr="00E9254E">
        <w:rPr>
          <w:b/>
          <w:sz w:val="22"/>
          <w:szCs w:val="22"/>
          <w:lang w:val="sr-Cyrl-RS"/>
        </w:rPr>
        <w:t>8</w:t>
      </w:r>
      <w:r w:rsidRPr="00E9254E">
        <w:rPr>
          <w:b/>
          <w:sz w:val="22"/>
          <w:szCs w:val="22"/>
        </w:rPr>
        <w:t>.</w:t>
      </w:r>
    </w:p>
    <w:p w14:paraId="4CD341A8" w14:textId="77777777" w:rsidR="00F91485" w:rsidRPr="009D2B6F" w:rsidRDefault="00F91485" w:rsidP="00F91485">
      <w:pPr>
        <w:spacing w:line="276" w:lineRule="auto"/>
        <w:ind w:firstLine="720"/>
        <w:jc w:val="both"/>
        <w:rPr>
          <w:bCs/>
          <w:sz w:val="22"/>
          <w:szCs w:val="22"/>
        </w:rPr>
      </w:pPr>
      <w:proofErr w:type="spellStart"/>
      <w:r w:rsidRPr="009D2B6F">
        <w:rPr>
          <w:bCs/>
          <w:sz w:val="22"/>
          <w:szCs w:val="22"/>
        </w:rPr>
        <w:t>Истраживање</w:t>
      </w:r>
      <w:proofErr w:type="spellEnd"/>
      <w:r w:rsidRPr="009D2B6F">
        <w:rPr>
          <w:bCs/>
          <w:sz w:val="22"/>
          <w:szCs w:val="22"/>
        </w:rPr>
        <w:t xml:space="preserve"> </w:t>
      </w:r>
      <w:proofErr w:type="spellStart"/>
      <w:r w:rsidRPr="009D2B6F">
        <w:rPr>
          <w:bCs/>
          <w:sz w:val="22"/>
          <w:szCs w:val="22"/>
        </w:rPr>
        <w:t>тржишта</w:t>
      </w:r>
      <w:proofErr w:type="spellEnd"/>
      <w:r w:rsidRPr="009D2B6F">
        <w:rPr>
          <w:bCs/>
          <w:sz w:val="22"/>
          <w:szCs w:val="22"/>
        </w:rPr>
        <w:t xml:space="preserve"> </w:t>
      </w:r>
      <w:proofErr w:type="spellStart"/>
      <w:r w:rsidRPr="009D2B6F">
        <w:rPr>
          <w:bCs/>
          <w:sz w:val="22"/>
          <w:szCs w:val="22"/>
        </w:rPr>
        <w:t>је</w:t>
      </w:r>
      <w:proofErr w:type="spellEnd"/>
      <w:r w:rsidRPr="009D2B6F">
        <w:rPr>
          <w:bCs/>
          <w:sz w:val="22"/>
          <w:szCs w:val="22"/>
        </w:rPr>
        <w:t xml:space="preserve"> </w:t>
      </w:r>
      <w:proofErr w:type="spellStart"/>
      <w:r w:rsidRPr="009D2B6F">
        <w:rPr>
          <w:bCs/>
          <w:sz w:val="22"/>
          <w:szCs w:val="22"/>
        </w:rPr>
        <w:t>процес</w:t>
      </w:r>
      <w:proofErr w:type="spellEnd"/>
      <w:r w:rsidRPr="009D2B6F">
        <w:rPr>
          <w:bCs/>
          <w:sz w:val="22"/>
          <w:szCs w:val="22"/>
        </w:rPr>
        <w:t xml:space="preserve">, </w:t>
      </w:r>
      <w:proofErr w:type="spellStart"/>
      <w:r w:rsidRPr="009D2B6F">
        <w:rPr>
          <w:bCs/>
          <w:sz w:val="22"/>
          <w:szCs w:val="22"/>
        </w:rPr>
        <w:t>скуп</w:t>
      </w:r>
      <w:proofErr w:type="spellEnd"/>
      <w:r w:rsidRPr="009D2B6F">
        <w:rPr>
          <w:bCs/>
          <w:sz w:val="22"/>
          <w:szCs w:val="22"/>
        </w:rPr>
        <w:t xml:space="preserve"> </w:t>
      </w:r>
      <w:proofErr w:type="spellStart"/>
      <w:r w:rsidRPr="009D2B6F">
        <w:rPr>
          <w:bCs/>
          <w:sz w:val="22"/>
          <w:szCs w:val="22"/>
        </w:rPr>
        <w:t>радњи</w:t>
      </w:r>
      <w:proofErr w:type="spellEnd"/>
      <w:r w:rsidRPr="009D2B6F">
        <w:rPr>
          <w:bCs/>
          <w:sz w:val="22"/>
          <w:szCs w:val="22"/>
        </w:rPr>
        <w:t xml:space="preserve"> </w:t>
      </w:r>
      <w:proofErr w:type="spellStart"/>
      <w:r w:rsidRPr="009D2B6F">
        <w:rPr>
          <w:bCs/>
          <w:sz w:val="22"/>
          <w:szCs w:val="22"/>
        </w:rPr>
        <w:t>које</w:t>
      </w:r>
      <w:proofErr w:type="spellEnd"/>
      <w:r w:rsidRPr="009D2B6F">
        <w:rPr>
          <w:bCs/>
          <w:sz w:val="22"/>
          <w:szCs w:val="22"/>
        </w:rPr>
        <w:t xml:space="preserve"> </w:t>
      </w:r>
      <w:bookmarkStart w:id="9" w:name="_Hlk197584968"/>
      <w:proofErr w:type="spellStart"/>
      <w:r w:rsidRPr="009D2B6F">
        <w:rPr>
          <w:bCs/>
          <w:sz w:val="22"/>
          <w:szCs w:val="22"/>
        </w:rPr>
        <w:t>наручилац</w:t>
      </w:r>
      <w:proofErr w:type="spellEnd"/>
      <w:r>
        <w:rPr>
          <w:bCs/>
          <w:sz w:val="22"/>
          <w:szCs w:val="22"/>
        </w:rPr>
        <w:t xml:space="preserve"> </w:t>
      </w:r>
      <w:r>
        <w:rPr>
          <w:bCs/>
          <w:sz w:val="22"/>
          <w:szCs w:val="22"/>
          <w:lang w:val="sr-Cyrl-RS"/>
        </w:rPr>
        <w:t>ЈЛС</w:t>
      </w:r>
      <w:r w:rsidRPr="009D2B6F">
        <w:rPr>
          <w:bCs/>
          <w:sz w:val="22"/>
          <w:szCs w:val="22"/>
        </w:rPr>
        <w:t xml:space="preserve"> </w:t>
      </w:r>
      <w:bookmarkEnd w:id="9"/>
      <w:proofErr w:type="spellStart"/>
      <w:r w:rsidRPr="009D2B6F">
        <w:rPr>
          <w:bCs/>
          <w:sz w:val="22"/>
          <w:szCs w:val="22"/>
        </w:rPr>
        <w:t>спроводи</w:t>
      </w:r>
      <w:proofErr w:type="spellEnd"/>
      <w:r w:rsidRPr="009D2B6F">
        <w:rPr>
          <w:bCs/>
          <w:sz w:val="22"/>
          <w:szCs w:val="22"/>
        </w:rPr>
        <w:t xml:space="preserve"> у </w:t>
      </w:r>
      <w:proofErr w:type="spellStart"/>
      <w:r w:rsidRPr="009D2B6F">
        <w:rPr>
          <w:bCs/>
          <w:sz w:val="22"/>
          <w:szCs w:val="22"/>
        </w:rPr>
        <w:t>циљу</w:t>
      </w:r>
      <w:proofErr w:type="spellEnd"/>
      <w:r w:rsidRPr="009D2B6F">
        <w:rPr>
          <w:bCs/>
          <w:sz w:val="22"/>
          <w:szCs w:val="22"/>
        </w:rPr>
        <w:t xml:space="preserve"> </w:t>
      </w:r>
      <w:proofErr w:type="spellStart"/>
      <w:r w:rsidRPr="009D2B6F">
        <w:rPr>
          <w:bCs/>
          <w:sz w:val="22"/>
          <w:szCs w:val="22"/>
        </w:rPr>
        <w:t>правилног</w:t>
      </w:r>
      <w:proofErr w:type="spellEnd"/>
      <w:r w:rsidRPr="009D2B6F">
        <w:rPr>
          <w:bCs/>
          <w:sz w:val="22"/>
          <w:szCs w:val="22"/>
        </w:rPr>
        <w:t xml:space="preserve"> и</w:t>
      </w:r>
      <w:r>
        <w:rPr>
          <w:bCs/>
          <w:sz w:val="22"/>
          <w:szCs w:val="22"/>
        </w:rPr>
        <w:t xml:space="preserve"> </w:t>
      </w:r>
      <w:proofErr w:type="spellStart"/>
      <w:r w:rsidRPr="009D2B6F">
        <w:rPr>
          <w:bCs/>
          <w:sz w:val="22"/>
          <w:szCs w:val="22"/>
        </w:rPr>
        <w:t>објективног</w:t>
      </w:r>
      <w:proofErr w:type="spellEnd"/>
      <w:r w:rsidRPr="009D2B6F">
        <w:rPr>
          <w:bCs/>
          <w:sz w:val="22"/>
          <w:szCs w:val="22"/>
        </w:rPr>
        <w:t xml:space="preserve"> </w:t>
      </w:r>
      <w:proofErr w:type="spellStart"/>
      <w:r w:rsidRPr="009D2B6F">
        <w:rPr>
          <w:bCs/>
          <w:sz w:val="22"/>
          <w:szCs w:val="22"/>
        </w:rPr>
        <w:t>планирања</w:t>
      </w:r>
      <w:proofErr w:type="spellEnd"/>
      <w:r w:rsidRPr="009D2B6F">
        <w:rPr>
          <w:bCs/>
          <w:sz w:val="22"/>
          <w:szCs w:val="22"/>
        </w:rPr>
        <w:t xml:space="preserve"> </w:t>
      </w:r>
      <w:proofErr w:type="spellStart"/>
      <w:r w:rsidRPr="009D2B6F">
        <w:rPr>
          <w:bCs/>
          <w:sz w:val="22"/>
          <w:szCs w:val="22"/>
        </w:rPr>
        <w:t>набавки</w:t>
      </w:r>
      <w:proofErr w:type="spellEnd"/>
      <w:r w:rsidRPr="009D2B6F">
        <w:rPr>
          <w:bCs/>
          <w:sz w:val="22"/>
          <w:szCs w:val="22"/>
        </w:rPr>
        <w:t xml:space="preserve">. </w:t>
      </w:r>
      <w:proofErr w:type="spellStart"/>
      <w:r w:rsidRPr="009D2B6F">
        <w:rPr>
          <w:bCs/>
          <w:sz w:val="22"/>
          <w:szCs w:val="22"/>
        </w:rPr>
        <w:t>То</w:t>
      </w:r>
      <w:proofErr w:type="spellEnd"/>
      <w:r w:rsidRPr="009D2B6F">
        <w:rPr>
          <w:bCs/>
          <w:sz w:val="22"/>
          <w:szCs w:val="22"/>
        </w:rPr>
        <w:t xml:space="preserve"> </w:t>
      </w:r>
      <w:proofErr w:type="spellStart"/>
      <w:r w:rsidRPr="009D2B6F">
        <w:rPr>
          <w:bCs/>
          <w:sz w:val="22"/>
          <w:szCs w:val="22"/>
        </w:rPr>
        <w:t>је</w:t>
      </w:r>
      <w:proofErr w:type="spellEnd"/>
      <w:r w:rsidRPr="009D2B6F">
        <w:rPr>
          <w:bCs/>
          <w:sz w:val="22"/>
          <w:szCs w:val="22"/>
        </w:rPr>
        <w:t xml:space="preserve"> </w:t>
      </w:r>
      <w:proofErr w:type="spellStart"/>
      <w:r w:rsidRPr="009D2B6F">
        <w:rPr>
          <w:bCs/>
          <w:sz w:val="22"/>
          <w:szCs w:val="22"/>
        </w:rPr>
        <w:t>начин</w:t>
      </w:r>
      <w:proofErr w:type="spellEnd"/>
      <w:r w:rsidRPr="009D2B6F">
        <w:rPr>
          <w:bCs/>
          <w:sz w:val="22"/>
          <w:szCs w:val="22"/>
        </w:rPr>
        <w:t xml:space="preserve"> </w:t>
      </w:r>
      <w:proofErr w:type="spellStart"/>
      <w:r w:rsidRPr="009D2B6F">
        <w:rPr>
          <w:bCs/>
          <w:sz w:val="22"/>
          <w:szCs w:val="22"/>
        </w:rPr>
        <w:t>на</w:t>
      </w:r>
      <w:proofErr w:type="spellEnd"/>
      <w:r w:rsidRPr="009D2B6F">
        <w:rPr>
          <w:bCs/>
          <w:sz w:val="22"/>
          <w:szCs w:val="22"/>
        </w:rPr>
        <w:t xml:space="preserve"> </w:t>
      </w:r>
      <w:proofErr w:type="spellStart"/>
      <w:r w:rsidRPr="009D2B6F">
        <w:rPr>
          <w:bCs/>
          <w:sz w:val="22"/>
          <w:szCs w:val="22"/>
        </w:rPr>
        <w:t>који</w:t>
      </w:r>
      <w:proofErr w:type="spellEnd"/>
      <w:r w:rsidRPr="009D2B6F">
        <w:rPr>
          <w:bCs/>
          <w:sz w:val="22"/>
          <w:szCs w:val="22"/>
        </w:rPr>
        <w:t xml:space="preserve"> </w:t>
      </w:r>
      <w:proofErr w:type="spellStart"/>
      <w:r w:rsidRPr="009D2B6F">
        <w:rPr>
          <w:bCs/>
          <w:sz w:val="22"/>
          <w:szCs w:val="22"/>
        </w:rPr>
        <w:t>наручилац</w:t>
      </w:r>
      <w:proofErr w:type="spellEnd"/>
      <w:r w:rsidRPr="009D2B6F">
        <w:rPr>
          <w:bCs/>
          <w:sz w:val="22"/>
          <w:szCs w:val="22"/>
        </w:rPr>
        <w:t xml:space="preserve"> ЈЛС </w:t>
      </w:r>
      <w:proofErr w:type="spellStart"/>
      <w:r w:rsidRPr="009D2B6F">
        <w:rPr>
          <w:bCs/>
          <w:sz w:val="22"/>
          <w:szCs w:val="22"/>
        </w:rPr>
        <w:t>утврђује</w:t>
      </w:r>
      <w:proofErr w:type="spellEnd"/>
      <w:r w:rsidRPr="009D2B6F">
        <w:rPr>
          <w:bCs/>
          <w:sz w:val="22"/>
          <w:szCs w:val="22"/>
        </w:rPr>
        <w:t xml:space="preserve"> </w:t>
      </w:r>
      <w:proofErr w:type="spellStart"/>
      <w:r w:rsidRPr="009D2B6F">
        <w:rPr>
          <w:bCs/>
          <w:sz w:val="22"/>
          <w:szCs w:val="22"/>
        </w:rPr>
        <w:t>процењену</w:t>
      </w:r>
      <w:proofErr w:type="spellEnd"/>
      <w:r w:rsidRPr="009D2B6F">
        <w:rPr>
          <w:bCs/>
          <w:sz w:val="22"/>
          <w:szCs w:val="22"/>
        </w:rPr>
        <w:t xml:space="preserve"> </w:t>
      </w:r>
      <w:proofErr w:type="spellStart"/>
      <w:r w:rsidRPr="009D2B6F">
        <w:rPr>
          <w:bCs/>
          <w:sz w:val="22"/>
          <w:szCs w:val="22"/>
        </w:rPr>
        <w:t>вредност</w:t>
      </w:r>
      <w:proofErr w:type="spellEnd"/>
      <w:r>
        <w:rPr>
          <w:bCs/>
          <w:sz w:val="22"/>
          <w:szCs w:val="22"/>
        </w:rPr>
        <w:t xml:space="preserve"> </w:t>
      </w:r>
      <w:proofErr w:type="spellStart"/>
      <w:r w:rsidRPr="009D2B6F">
        <w:rPr>
          <w:bCs/>
          <w:sz w:val="22"/>
          <w:szCs w:val="22"/>
        </w:rPr>
        <w:t>јавне</w:t>
      </w:r>
      <w:proofErr w:type="spellEnd"/>
      <w:r w:rsidRPr="009D2B6F">
        <w:rPr>
          <w:bCs/>
          <w:sz w:val="22"/>
          <w:szCs w:val="22"/>
        </w:rPr>
        <w:t xml:space="preserve"> </w:t>
      </w:r>
      <w:proofErr w:type="spellStart"/>
      <w:r w:rsidRPr="009D2B6F">
        <w:rPr>
          <w:bCs/>
          <w:sz w:val="22"/>
          <w:szCs w:val="22"/>
        </w:rPr>
        <w:t>набавке</w:t>
      </w:r>
      <w:proofErr w:type="spellEnd"/>
      <w:r w:rsidRPr="009D2B6F">
        <w:rPr>
          <w:bCs/>
          <w:sz w:val="22"/>
          <w:szCs w:val="22"/>
        </w:rPr>
        <w:t xml:space="preserve">, </w:t>
      </w:r>
      <w:proofErr w:type="spellStart"/>
      <w:r w:rsidRPr="009D2B6F">
        <w:rPr>
          <w:bCs/>
          <w:sz w:val="22"/>
          <w:szCs w:val="22"/>
        </w:rPr>
        <w:t>процењује</w:t>
      </w:r>
      <w:proofErr w:type="spellEnd"/>
      <w:r w:rsidRPr="009D2B6F">
        <w:rPr>
          <w:bCs/>
          <w:sz w:val="22"/>
          <w:szCs w:val="22"/>
        </w:rPr>
        <w:t xml:space="preserve"> </w:t>
      </w:r>
      <w:proofErr w:type="spellStart"/>
      <w:r w:rsidRPr="009D2B6F">
        <w:rPr>
          <w:bCs/>
          <w:sz w:val="22"/>
          <w:szCs w:val="22"/>
        </w:rPr>
        <w:t>колико</w:t>
      </w:r>
      <w:proofErr w:type="spellEnd"/>
      <w:r w:rsidRPr="009D2B6F">
        <w:rPr>
          <w:bCs/>
          <w:sz w:val="22"/>
          <w:szCs w:val="22"/>
        </w:rPr>
        <w:t xml:space="preserve"> </w:t>
      </w:r>
      <w:proofErr w:type="spellStart"/>
      <w:r w:rsidRPr="009D2B6F">
        <w:rPr>
          <w:bCs/>
          <w:sz w:val="22"/>
          <w:szCs w:val="22"/>
        </w:rPr>
        <w:t>се</w:t>
      </w:r>
      <w:proofErr w:type="spellEnd"/>
      <w:r w:rsidRPr="009D2B6F">
        <w:rPr>
          <w:bCs/>
          <w:sz w:val="22"/>
          <w:szCs w:val="22"/>
        </w:rPr>
        <w:t xml:space="preserve"> </w:t>
      </w:r>
      <w:proofErr w:type="spellStart"/>
      <w:r w:rsidRPr="009D2B6F">
        <w:rPr>
          <w:bCs/>
          <w:sz w:val="22"/>
          <w:szCs w:val="22"/>
        </w:rPr>
        <w:t>понуда</w:t>
      </w:r>
      <w:proofErr w:type="spellEnd"/>
      <w:r w:rsidRPr="009D2B6F">
        <w:rPr>
          <w:bCs/>
          <w:sz w:val="22"/>
          <w:szCs w:val="22"/>
        </w:rPr>
        <w:t xml:space="preserve"> </w:t>
      </w:r>
      <w:proofErr w:type="spellStart"/>
      <w:r w:rsidRPr="009D2B6F">
        <w:rPr>
          <w:bCs/>
          <w:sz w:val="22"/>
          <w:szCs w:val="22"/>
        </w:rPr>
        <w:t>може</w:t>
      </w:r>
      <w:proofErr w:type="spellEnd"/>
      <w:r w:rsidRPr="009D2B6F">
        <w:rPr>
          <w:bCs/>
          <w:sz w:val="22"/>
          <w:szCs w:val="22"/>
        </w:rPr>
        <w:t xml:space="preserve"> </w:t>
      </w:r>
      <w:proofErr w:type="spellStart"/>
      <w:r w:rsidRPr="009D2B6F">
        <w:rPr>
          <w:bCs/>
          <w:sz w:val="22"/>
          <w:szCs w:val="22"/>
        </w:rPr>
        <w:t>очекивати</w:t>
      </w:r>
      <w:proofErr w:type="spellEnd"/>
      <w:r w:rsidRPr="009D2B6F">
        <w:rPr>
          <w:bCs/>
          <w:sz w:val="22"/>
          <w:szCs w:val="22"/>
        </w:rPr>
        <w:t xml:space="preserve"> у </w:t>
      </w:r>
      <w:proofErr w:type="spellStart"/>
      <w:r w:rsidRPr="009D2B6F">
        <w:rPr>
          <w:bCs/>
          <w:sz w:val="22"/>
          <w:szCs w:val="22"/>
        </w:rPr>
        <w:t>поступку</w:t>
      </w:r>
      <w:proofErr w:type="spellEnd"/>
      <w:r w:rsidRPr="009D2B6F">
        <w:rPr>
          <w:bCs/>
          <w:sz w:val="22"/>
          <w:szCs w:val="22"/>
        </w:rPr>
        <w:t xml:space="preserve"> </w:t>
      </w:r>
      <w:proofErr w:type="spellStart"/>
      <w:r w:rsidRPr="009D2B6F">
        <w:rPr>
          <w:bCs/>
          <w:sz w:val="22"/>
          <w:szCs w:val="22"/>
        </w:rPr>
        <w:t>јавне</w:t>
      </w:r>
      <w:proofErr w:type="spellEnd"/>
      <w:r w:rsidRPr="009D2B6F">
        <w:rPr>
          <w:bCs/>
          <w:sz w:val="22"/>
          <w:szCs w:val="22"/>
        </w:rPr>
        <w:t xml:space="preserve"> </w:t>
      </w:r>
      <w:proofErr w:type="spellStart"/>
      <w:r w:rsidRPr="009D2B6F">
        <w:rPr>
          <w:bCs/>
          <w:sz w:val="22"/>
          <w:szCs w:val="22"/>
        </w:rPr>
        <w:t>набавке</w:t>
      </w:r>
      <w:proofErr w:type="spellEnd"/>
      <w:r w:rsidRPr="009D2B6F">
        <w:rPr>
          <w:bCs/>
          <w:sz w:val="22"/>
          <w:szCs w:val="22"/>
        </w:rPr>
        <w:t>.</w:t>
      </w:r>
    </w:p>
    <w:p w14:paraId="5F8AA884" w14:textId="77777777" w:rsidR="00F91485" w:rsidRPr="009D2B6F" w:rsidRDefault="00F91485" w:rsidP="00F91485">
      <w:pPr>
        <w:spacing w:line="276" w:lineRule="auto"/>
        <w:ind w:firstLine="720"/>
        <w:jc w:val="both"/>
        <w:rPr>
          <w:bCs/>
          <w:sz w:val="22"/>
          <w:szCs w:val="22"/>
        </w:rPr>
      </w:pPr>
      <w:proofErr w:type="spellStart"/>
      <w:r w:rsidRPr="009D2B6F">
        <w:rPr>
          <w:bCs/>
          <w:sz w:val="22"/>
          <w:szCs w:val="22"/>
        </w:rPr>
        <w:lastRenderedPageBreak/>
        <w:t>Уједно</w:t>
      </w:r>
      <w:proofErr w:type="spellEnd"/>
      <w:r w:rsidRPr="009D2B6F">
        <w:rPr>
          <w:bCs/>
          <w:sz w:val="22"/>
          <w:szCs w:val="22"/>
        </w:rPr>
        <w:t xml:space="preserve">, </w:t>
      </w:r>
      <w:proofErr w:type="spellStart"/>
      <w:r w:rsidRPr="009D2B6F">
        <w:rPr>
          <w:bCs/>
          <w:sz w:val="22"/>
          <w:szCs w:val="22"/>
        </w:rPr>
        <w:t>истраживањем</w:t>
      </w:r>
      <w:proofErr w:type="spellEnd"/>
      <w:r w:rsidRPr="009D2B6F">
        <w:rPr>
          <w:bCs/>
          <w:sz w:val="22"/>
          <w:szCs w:val="22"/>
        </w:rPr>
        <w:t xml:space="preserve"> </w:t>
      </w:r>
      <w:proofErr w:type="spellStart"/>
      <w:r w:rsidRPr="009D2B6F">
        <w:rPr>
          <w:bCs/>
          <w:sz w:val="22"/>
          <w:szCs w:val="22"/>
        </w:rPr>
        <w:t>тржишта</w:t>
      </w:r>
      <w:proofErr w:type="spellEnd"/>
      <w:r w:rsidRPr="009D2B6F">
        <w:rPr>
          <w:bCs/>
          <w:sz w:val="22"/>
          <w:szCs w:val="22"/>
        </w:rPr>
        <w:t xml:space="preserve"> </w:t>
      </w:r>
      <w:proofErr w:type="spellStart"/>
      <w:r w:rsidRPr="009D2B6F">
        <w:rPr>
          <w:bCs/>
          <w:sz w:val="22"/>
          <w:szCs w:val="22"/>
        </w:rPr>
        <w:t>наручилац</w:t>
      </w:r>
      <w:proofErr w:type="spellEnd"/>
      <w:r w:rsidRPr="009D2B6F">
        <w:rPr>
          <w:bCs/>
          <w:sz w:val="22"/>
          <w:szCs w:val="22"/>
        </w:rPr>
        <w:t xml:space="preserve"> ЈЛС </w:t>
      </w:r>
      <w:proofErr w:type="spellStart"/>
      <w:r w:rsidRPr="009D2B6F">
        <w:rPr>
          <w:bCs/>
          <w:sz w:val="22"/>
          <w:szCs w:val="22"/>
        </w:rPr>
        <w:t>смањује</w:t>
      </w:r>
      <w:proofErr w:type="spellEnd"/>
      <w:r w:rsidRPr="009D2B6F">
        <w:rPr>
          <w:bCs/>
          <w:sz w:val="22"/>
          <w:szCs w:val="22"/>
        </w:rPr>
        <w:t xml:space="preserve"> </w:t>
      </w:r>
      <w:proofErr w:type="spellStart"/>
      <w:r w:rsidRPr="009D2B6F">
        <w:rPr>
          <w:bCs/>
          <w:sz w:val="22"/>
          <w:szCs w:val="22"/>
        </w:rPr>
        <w:t>потенцијалне</w:t>
      </w:r>
      <w:proofErr w:type="spellEnd"/>
      <w:r w:rsidRPr="009D2B6F">
        <w:rPr>
          <w:bCs/>
          <w:sz w:val="22"/>
          <w:szCs w:val="22"/>
        </w:rPr>
        <w:t xml:space="preserve"> </w:t>
      </w:r>
      <w:proofErr w:type="spellStart"/>
      <w:r w:rsidRPr="009D2B6F">
        <w:rPr>
          <w:bCs/>
          <w:sz w:val="22"/>
          <w:szCs w:val="22"/>
        </w:rPr>
        <w:t>грешке</w:t>
      </w:r>
      <w:proofErr w:type="spellEnd"/>
      <w:r w:rsidRPr="009D2B6F">
        <w:rPr>
          <w:bCs/>
          <w:sz w:val="22"/>
          <w:szCs w:val="22"/>
        </w:rPr>
        <w:t xml:space="preserve"> у </w:t>
      </w:r>
      <w:proofErr w:type="spellStart"/>
      <w:r w:rsidRPr="009D2B6F">
        <w:rPr>
          <w:bCs/>
          <w:sz w:val="22"/>
          <w:szCs w:val="22"/>
        </w:rPr>
        <w:t>планирању</w:t>
      </w:r>
      <w:proofErr w:type="spellEnd"/>
      <w:r w:rsidRPr="009D2B6F">
        <w:rPr>
          <w:bCs/>
          <w:sz w:val="22"/>
          <w:szCs w:val="22"/>
        </w:rPr>
        <w:t xml:space="preserve"> </w:t>
      </w:r>
      <w:proofErr w:type="spellStart"/>
      <w:r w:rsidRPr="009D2B6F">
        <w:rPr>
          <w:bCs/>
          <w:sz w:val="22"/>
          <w:szCs w:val="22"/>
        </w:rPr>
        <w:t>набавки</w:t>
      </w:r>
      <w:proofErr w:type="spellEnd"/>
      <w:r w:rsidRPr="009D2B6F">
        <w:rPr>
          <w:bCs/>
          <w:sz w:val="22"/>
          <w:szCs w:val="22"/>
        </w:rPr>
        <w:t>.</w:t>
      </w:r>
      <w:r>
        <w:rPr>
          <w:bCs/>
          <w:sz w:val="22"/>
          <w:szCs w:val="22"/>
        </w:rPr>
        <w:t xml:space="preserve"> </w:t>
      </w:r>
      <w:bookmarkStart w:id="10" w:name="_Hlk199495842"/>
      <w:proofErr w:type="spellStart"/>
      <w:r w:rsidRPr="009D2B6F">
        <w:rPr>
          <w:bCs/>
          <w:sz w:val="22"/>
          <w:szCs w:val="22"/>
        </w:rPr>
        <w:t>Од</w:t>
      </w:r>
      <w:proofErr w:type="spellEnd"/>
      <w:r w:rsidRPr="009D2B6F">
        <w:rPr>
          <w:bCs/>
          <w:sz w:val="22"/>
          <w:szCs w:val="22"/>
        </w:rPr>
        <w:t xml:space="preserve"> </w:t>
      </w:r>
      <w:proofErr w:type="spellStart"/>
      <w:r w:rsidRPr="009D2B6F">
        <w:rPr>
          <w:bCs/>
          <w:sz w:val="22"/>
          <w:szCs w:val="22"/>
        </w:rPr>
        <w:t>правилно</w:t>
      </w:r>
      <w:proofErr w:type="spellEnd"/>
      <w:r w:rsidRPr="009D2B6F">
        <w:rPr>
          <w:bCs/>
          <w:sz w:val="22"/>
          <w:szCs w:val="22"/>
        </w:rPr>
        <w:t xml:space="preserve"> </w:t>
      </w:r>
      <w:proofErr w:type="spellStart"/>
      <w:r w:rsidRPr="009D2B6F">
        <w:rPr>
          <w:bCs/>
          <w:sz w:val="22"/>
          <w:szCs w:val="22"/>
        </w:rPr>
        <w:t>утврђене</w:t>
      </w:r>
      <w:proofErr w:type="spellEnd"/>
      <w:r w:rsidRPr="009D2B6F">
        <w:rPr>
          <w:bCs/>
          <w:sz w:val="22"/>
          <w:szCs w:val="22"/>
        </w:rPr>
        <w:t xml:space="preserve"> </w:t>
      </w:r>
      <w:proofErr w:type="spellStart"/>
      <w:r w:rsidRPr="009D2B6F">
        <w:rPr>
          <w:bCs/>
          <w:sz w:val="22"/>
          <w:szCs w:val="22"/>
        </w:rPr>
        <w:t>процењене</w:t>
      </w:r>
      <w:proofErr w:type="spellEnd"/>
      <w:r w:rsidRPr="009D2B6F">
        <w:rPr>
          <w:bCs/>
          <w:sz w:val="22"/>
          <w:szCs w:val="22"/>
        </w:rPr>
        <w:t xml:space="preserve"> </w:t>
      </w:r>
      <w:proofErr w:type="spellStart"/>
      <w:r w:rsidRPr="009D2B6F">
        <w:rPr>
          <w:bCs/>
          <w:sz w:val="22"/>
          <w:szCs w:val="22"/>
        </w:rPr>
        <w:t>вредности</w:t>
      </w:r>
      <w:proofErr w:type="spellEnd"/>
      <w:r w:rsidRPr="009D2B6F">
        <w:rPr>
          <w:bCs/>
          <w:sz w:val="22"/>
          <w:szCs w:val="22"/>
        </w:rPr>
        <w:t xml:space="preserve"> </w:t>
      </w:r>
      <w:proofErr w:type="spellStart"/>
      <w:r w:rsidRPr="009D2B6F">
        <w:rPr>
          <w:bCs/>
          <w:sz w:val="22"/>
          <w:szCs w:val="22"/>
        </w:rPr>
        <w:t>зависи</w:t>
      </w:r>
      <w:proofErr w:type="spellEnd"/>
      <w:r w:rsidRPr="009D2B6F">
        <w:rPr>
          <w:bCs/>
          <w:sz w:val="22"/>
          <w:szCs w:val="22"/>
        </w:rPr>
        <w:t xml:space="preserve"> и </w:t>
      </w:r>
      <w:proofErr w:type="spellStart"/>
      <w:r w:rsidRPr="009D2B6F">
        <w:rPr>
          <w:bCs/>
          <w:sz w:val="22"/>
          <w:szCs w:val="22"/>
        </w:rPr>
        <w:t>да</w:t>
      </w:r>
      <w:proofErr w:type="spellEnd"/>
      <w:r w:rsidRPr="009D2B6F">
        <w:rPr>
          <w:bCs/>
          <w:sz w:val="22"/>
          <w:szCs w:val="22"/>
        </w:rPr>
        <w:t xml:space="preserve"> </w:t>
      </w:r>
      <w:proofErr w:type="spellStart"/>
      <w:r w:rsidRPr="009D2B6F">
        <w:rPr>
          <w:bCs/>
          <w:sz w:val="22"/>
          <w:szCs w:val="22"/>
        </w:rPr>
        <w:t>ли</w:t>
      </w:r>
      <w:proofErr w:type="spellEnd"/>
      <w:r w:rsidRPr="009D2B6F">
        <w:rPr>
          <w:bCs/>
          <w:sz w:val="22"/>
          <w:szCs w:val="22"/>
        </w:rPr>
        <w:t xml:space="preserve"> </w:t>
      </w:r>
      <w:proofErr w:type="spellStart"/>
      <w:r w:rsidRPr="009D2B6F">
        <w:rPr>
          <w:bCs/>
          <w:sz w:val="22"/>
          <w:szCs w:val="22"/>
        </w:rPr>
        <w:t>ће</w:t>
      </w:r>
      <w:proofErr w:type="spellEnd"/>
      <w:r w:rsidRPr="009D2B6F">
        <w:rPr>
          <w:bCs/>
          <w:sz w:val="22"/>
          <w:szCs w:val="22"/>
        </w:rPr>
        <w:t xml:space="preserve"> </w:t>
      </w:r>
      <w:proofErr w:type="spellStart"/>
      <w:r w:rsidRPr="009D2B6F">
        <w:rPr>
          <w:bCs/>
          <w:sz w:val="22"/>
          <w:szCs w:val="22"/>
        </w:rPr>
        <w:t>се</w:t>
      </w:r>
      <w:proofErr w:type="spellEnd"/>
      <w:r w:rsidRPr="009D2B6F">
        <w:rPr>
          <w:bCs/>
          <w:sz w:val="22"/>
          <w:szCs w:val="22"/>
        </w:rPr>
        <w:t xml:space="preserve"> </w:t>
      </w:r>
      <w:proofErr w:type="spellStart"/>
      <w:r w:rsidRPr="009D2B6F">
        <w:rPr>
          <w:bCs/>
          <w:sz w:val="22"/>
          <w:szCs w:val="22"/>
        </w:rPr>
        <w:t>спроводити</w:t>
      </w:r>
      <w:proofErr w:type="spellEnd"/>
      <w:r w:rsidRPr="009D2B6F">
        <w:rPr>
          <w:bCs/>
          <w:sz w:val="22"/>
          <w:szCs w:val="22"/>
        </w:rPr>
        <w:t xml:space="preserve"> </w:t>
      </w:r>
      <w:proofErr w:type="spellStart"/>
      <w:r w:rsidRPr="009D2B6F">
        <w:rPr>
          <w:bCs/>
          <w:sz w:val="22"/>
          <w:szCs w:val="22"/>
        </w:rPr>
        <w:t>изузетак</w:t>
      </w:r>
      <w:proofErr w:type="spellEnd"/>
      <w:r w:rsidRPr="009D2B6F">
        <w:rPr>
          <w:bCs/>
          <w:sz w:val="22"/>
          <w:szCs w:val="22"/>
        </w:rPr>
        <w:t xml:space="preserve"> </w:t>
      </w:r>
      <w:proofErr w:type="spellStart"/>
      <w:r w:rsidRPr="009D2B6F">
        <w:rPr>
          <w:bCs/>
          <w:sz w:val="22"/>
          <w:szCs w:val="22"/>
        </w:rPr>
        <w:t>од</w:t>
      </w:r>
      <w:proofErr w:type="spellEnd"/>
      <w:r w:rsidRPr="009D2B6F">
        <w:rPr>
          <w:bCs/>
          <w:sz w:val="22"/>
          <w:szCs w:val="22"/>
        </w:rPr>
        <w:t xml:space="preserve"> </w:t>
      </w:r>
      <w:proofErr w:type="spellStart"/>
      <w:r w:rsidRPr="009D2B6F">
        <w:rPr>
          <w:bCs/>
          <w:sz w:val="22"/>
          <w:szCs w:val="22"/>
        </w:rPr>
        <w:t>примене</w:t>
      </w:r>
      <w:proofErr w:type="spellEnd"/>
      <w:r>
        <w:rPr>
          <w:bCs/>
          <w:sz w:val="22"/>
          <w:szCs w:val="22"/>
        </w:rPr>
        <w:t xml:space="preserve"> </w:t>
      </w:r>
      <w:r w:rsidRPr="009D2B6F">
        <w:rPr>
          <w:bCs/>
          <w:sz w:val="22"/>
          <w:szCs w:val="22"/>
        </w:rPr>
        <w:t>ЗЈН (</w:t>
      </w:r>
      <w:proofErr w:type="spellStart"/>
      <w:r w:rsidRPr="009D2B6F">
        <w:rPr>
          <w:bCs/>
          <w:sz w:val="22"/>
          <w:szCs w:val="22"/>
        </w:rPr>
        <w:t>члан</w:t>
      </w:r>
      <w:proofErr w:type="spellEnd"/>
      <w:r w:rsidRPr="009D2B6F">
        <w:rPr>
          <w:bCs/>
          <w:sz w:val="22"/>
          <w:szCs w:val="22"/>
        </w:rPr>
        <w:t xml:space="preserve"> 27. ЗЈН), </w:t>
      </w:r>
      <w:proofErr w:type="spellStart"/>
      <w:r w:rsidRPr="009D2B6F">
        <w:rPr>
          <w:bCs/>
          <w:sz w:val="22"/>
          <w:szCs w:val="22"/>
        </w:rPr>
        <w:t>или</w:t>
      </w:r>
      <w:proofErr w:type="spellEnd"/>
      <w:r w:rsidRPr="009D2B6F">
        <w:rPr>
          <w:bCs/>
          <w:sz w:val="22"/>
          <w:szCs w:val="22"/>
        </w:rPr>
        <w:t xml:space="preserve"> </w:t>
      </w:r>
      <w:proofErr w:type="spellStart"/>
      <w:r w:rsidRPr="009D2B6F">
        <w:rPr>
          <w:bCs/>
          <w:sz w:val="22"/>
          <w:szCs w:val="22"/>
        </w:rPr>
        <w:t>ће</w:t>
      </w:r>
      <w:proofErr w:type="spellEnd"/>
      <w:r w:rsidRPr="009D2B6F">
        <w:rPr>
          <w:bCs/>
          <w:sz w:val="22"/>
          <w:szCs w:val="22"/>
        </w:rPr>
        <w:t xml:space="preserve"> </w:t>
      </w:r>
      <w:proofErr w:type="spellStart"/>
      <w:r w:rsidRPr="009D2B6F">
        <w:rPr>
          <w:bCs/>
          <w:sz w:val="22"/>
          <w:szCs w:val="22"/>
        </w:rPr>
        <w:t>наручилац</w:t>
      </w:r>
      <w:proofErr w:type="spellEnd"/>
      <w:r w:rsidRPr="009D2B6F">
        <w:rPr>
          <w:bCs/>
          <w:sz w:val="22"/>
          <w:szCs w:val="22"/>
        </w:rPr>
        <w:t xml:space="preserve"> </w:t>
      </w:r>
      <w:proofErr w:type="spellStart"/>
      <w:r w:rsidRPr="009D2B6F">
        <w:rPr>
          <w:bCs/>
          <w:sz w:val="22"/>
          <w:szCs w:val="22"/>
        </w:rPr>
        <w:t>имати</w:t>
      </w:r>
      <w:proofErr w:type="spellEnd"/>
      <w:r w:rsidRPr="009D2B6F">
        <w:rPr>
          <w:bCs/>
          <w:sz w:val="22"/>
          <w:szCs w:val="22"/>
        </w:rPr>
        <w:t xml:space="preserve"> </w:t>
      </w:r>
      <w:proofErr w:type="spellStart"/>
      <w:r w:rsidRPr="009D2B6F">
        <w:rPr>
          <w:bCs/>
          <w:sz w:val="22"/>
          <w:szCs w:val="22"/>
        </w:rPr>
        <w:t>обавезу</w:t>
      </w:r>
      <w:proofErr w:type="spellEnd"/>
      <w:r w:rsidRPr="009D2B6F">
        <w:rPr>
          <w:bCs/>
          <w:sz w:val="22"/>
          <w:szCs w:val="22"/>
        </w:rPr>
        <w:t xml:space="preserve"> </w:t>
      </w:r>
      <w:proofErr w:type="spellStart"/>
      <w:r w:rsidRPr="009D2B6F">
        <w:rPr>
          <w:bCs/>
          <w:sz w:val="22"/>
          <w:szCs w:val="22"/>
        </w:rPr>
        <w:t>да</w:t>
      </w:r>
      <w:proofErr w:type="spellEnd"/>
      <w:r w:rsidRPr="009D2B6F">
        <w:rPr>
          <w:bCs/>
          <w:sz w:val="22"/>
          <w:szCs w:val="22"/>
        </w:rPr>
        <w:t xml:space="preserve"> </w:t>
      </w:r>
      <w:proofErr w:type="spellStart"/>
      <w:r w:rsidRPr="009D2B6F">
        <w:rPr>
          <w:bCs/>
          <w:sz w:val="22"/>
          <w:szCs w:val="22"/>
        </w:rPr>
        <w:t>спроводи</w:t>
      </w:r>
      <w:proofErr w:type="spellEnd"/>
      <w:r w:rsidRPr="009D2B6F">
        <w:rPr>
          <w:bCs/>
          <w:sz w:val="22"/>
          <w:szCs w:val="22"/>
        </w:rPr>
        <w:t xml:space="preserve"> </w:t>
      </w:r>
      <w:proofErr w:type="spellStart"/>
      <w:r w:rsidRPr="009D2B6F">
        <w:rPr>
          <w:bCs/>
          <w:sz w:val="22"/>
          <w:szCs w:val="22"/>
        </w:rPr>
        <w:t>поступак</w:t>
      </w:r>
      <w:proofErr w:type="spellEnd"/>
      <w:r w:rsidRPr="009D2B6F">
        <w:rPr>
          <w:bCs/>
          <w:sz w:val="22"/>
          <w:szCs w:val="22"/>
        </w:rPr>
        <w:t xml:space="preserve"> </w:t>
      </w:r>
      <w:proofErr w:type="spellStart"/>
      <w:r w:rsidRPr="009D2B6F">
        <w:rPr>
          <w:bCs/>
          <w:sz w:val="22"/>
          <w:szCs w:val="22"/>
        </w:rPr>
        <w:t>јавне</w:t>
      </w:r>
      <w:proofErr w:type="spellEnd"/>
      <w:r w:rsidRPr="009D2B6F">
        <w:rPr>
          <w:bCs/>
          <w:sz w:val="22"/>
          <w:szCs w:val="22"/>
        </w:rPr>
        <w:t xml:space="preserve"> </w:t>
      </w:r>
      <w:proofErr w:type="spellStart"/>
      <w:r w:rsidRPr="009D2B6F">
        <w:rPr>
          <w:bCs/>
          <w:sz w:val="22"/>
          <w:szCs w:val="22"/>
        </w:rPr>
        <w:t>набавке</w:t>
      </w:r>
      <w:proofErr w:type="spellEnd"/>
      <w:r w:rsidRPr="009D2B6F">
        <w:rPr>
          <w:bCs/>
          <w:sz w:val="22"/>
          <w:szCs w:val="22"/>
        </w:rPr>
        <w:t xml:space="preserve"> (</w:t>
      </w:r>
      <w:proofErr w:type="spellStart"/>
      <w:r w:rsidRPr="009D2B6F">
        <w:rPr>
          <w:bCs/>
          <w:sz w:val="22"/>
          <w:szCs w:val="22"/>
        </w:rPr>
        <w:t>ако</w:t>
      </w:r>
      <w:proofErr w:type="spellEnd"/>
      <w:r w:rsidRPr="009D2B6F">
        <w:rPr>
          <w:bCs/>
          <w:sz w:val="22"/>
          <w:szCs w:val="22"/>
        </w:rPr>
        <w:t xml:space="preserve"> </w:t>
      </w:r>
      <w:proofErr w:type="spellStart"/>
      <w:r w:rsidRPr="009D2B6F">
        <w:rPr>
          <w:bCs/>
          <w:sz w:val="22"/>
          <w:szCs w:val="22"/>
        </w:rPr>
        <w:t>је</w:t>
      </w:r>
      <w:proofErr w:type="spellEnd"/>
      <w:r>
        <w:rPr>
          <w:bCs/>
          <w:sz w:val="22"/>
          <w:szCs w:val="22"/>
        </w:rPr>
        <w:t xml:space="preserve"> </w:t>
      </w:r>
      <w:proofErr w:type="spellStart"/>
      <w:r w:rsidRPr="009D2B6F">
        <w:rPr>
          <w:bCs/>
          <w:sz w:val="22"/>
          <w:szCs w:val="22"/>
        </w:rPr>
        <w:t>процењена</w:t>
      </w:r>
      <w:proofErr w:type="spellEnd"/>
      <w:r w:rsidRPr="009D2B6F">
        <w:rPr>
          <w:bCs/>
          <w:sz w:val="22"/>
          <w:szCs w:val="22"/>
        </w:rPr>
        <w:t xml:space="preserve"> </w:t>
      </w:r>
      <w:proofErr w:type="spellStart"/>
      <w:r w:rsidRPr="009D2B6F">
        <w:rPr>
          <w:bCs/>
          <w:sz w:val="22"/>
          <w:szCs w:val="22"/>
        </w:rPr>
        <w:t>вредност</w:t>
      </w:r>
      <w:proofErr w:type="spellEnd"/>
      <w:r w:rsidRPr="009D2B6F">
        <w:rPr>
          <w:bCs/>
          <w:sz w:val="22"/>
          <w:szCs w:val="22"/>
        </w:rPr>
        <w:t xml:space="preserve"> </w:t>
      </w:r>
      <w:proofErr w:type="spellStart"/>
      <w:r w:rsidRPr="009D2B6F">
        <w:rPr>
          <w:bCs/>
          <w:sz w:val="22"/>
          <w:szCs w:val="22"/>
        </w:rPr>
        <w:t>једнака</w:t>
      </w:r>
      <w:proofErr w:type="spellEnd"/>
      <w:r w:rsidRPr="009D2B6F">
        <w:rPr>
          <w:bCs/>
          <w:sz w:val="22"/>
          <w:szCs w:val="22"/>
        </w:rPr>
        <w:t xml:space="preserve"> </w:t>
      </w:r>
      <w:proofErr w:type="spellStart"/>
      <w:r w:rsidRPr="009D2B6F">
        <w:rPr>
          <w:bCs/>
          <w:sz w:val="22"/>
          <w:szCs w:val="22"/>
        </w:rPr>
        <w:t>или</w:t>
      </w:r>
      <w:proofErr w:type="spellEnd"/>
      <w:r w:rsidRPr="009D2B6F">
        <w:rPr>
          <w:bCs/>
          <w:sz w:val="22"/>
          <w:szCs w:val="22"/>
        </w:rPr>
        <w:t xml:space="preserve"> </w:t>
      </w:r>
      <w:proofErr w:type="spellStart"/>
      <w:r w:rsidRPr="009D2B6F">
        <w:rPr>
          <w:bCs/>
          <w:sz w:val="22"/>
          <w:szCs w:val="22"/>
        </w:rPr>
        <w:t>већа</w:t>
      </w:r>
      <w:proofErr w:type="spellEnd"/>
      <w:r w:rsidRPr="009D2B6F">
        <w:rPr>
          <w:bCs/>
          <w:sz w:val="22"/>
          <w:szCs w:val="22"/>
        </w:rPr>
        <w:t xml:space="preserve"> </w:t>
      </w:r>
      <w:proofErr w:type="spellStart"/>
      <w:r w:rsidRPr="009D2B6F">
        <w:rPr>
          <w:bCs/>
          <w:sz w:val="22"/>
          <w:szCs w:val="22"/>
        </w:rPr>
        <w:t>од</w:t>
      </w:r>
      <w:proofErr w:type="spellEnd"/>
      <w:r w:rsidRPr="009D2B6F">
        <w:rPr>
          <w:bCs/>
          <w:sz w:val="22"/>
          <w:szCs w:val="22"/>
        </w:rPr>
        <w:t xml:space="preserve"> </w:t>
      </w:r>
      <w:proofErr w:type="spellStart"/>
      <w:r w:rsidRPr="009D2B6F">
        <w:rPr>
          <w:bCs/>
          <w:sz w:val="22"/>
          <w:szCs w:val="22"/>
        </w:rPr>
        <w:t>прагова</w:t>
      </w:r>
      <w:proofErr w:type="spellEnd"/>
      <w:r w:rsidRPr="009D2B6F">
        <w:rPr>
          <w:bCs/>
          <w:sz w:val="22"/>
          <w:szCs w:val="22"/>
        </w:rPr>
        <w:t xml:space="preserve"> </w:t>
      </w:r>
      <w:proofErr w:type="spellStart"/>
      <w:r w:rsidRPr="009D2B6F">
        <w:rPr>
          <w:bCs/>
          <w:sz w:val="22"/>
          <w:szCs w:val="22"/>
        </w:rPr>
        <w:t>прописаних</w:t>
      </w:r>
      <w:proofErr w:type="spellEnd"/>
      <w:r w:rsidRPr="009D2B6F">
        <w:rPr>
          <w:bCs/>
          <w:sz w:val="22"/>
          <w:szCs w:val="22"/>
        </w:rPr>
        <w:t xml:space="preserve"> </w:t>
      </w:r>
      <w:proofErr w:type="spellStart"/>
      <w:r w:rsidRPr="009D2B6F">
        <w:rPr>
          <w:bCs/>
          <w:sz w:val="22"/>
          <w:szCs w:val="22"/>
        </w:rPr>
        <w:t>чланом</w:t>
      </w:r>
      <w:proofErr w:type="spellEnd"/>
      <w:r w:rsidRPr="009D2B6F">
        <w:rPr>
          <w:bCs/>
          <w:sz w:val="22"/>
          <w:szCs w:val="22"/>
        </w:rPr>
        <w:t xml:space="preserve"> 27. ЗЈН).</w:t>
      </w:r>
      <w:bookmarkEnd w:id="10"/>
      <w:r w:rsidRPr="009D2B6F">
        <w:rPr>
          <w:bCs/>
          <w:sz w:val="22"/>
          <w:szCs w:val="22"/>
        </w:rPr>
        <w:t xml:space="preserve"> </w:t>
      </w:r>
      <w:proofErr w:type="spellStart"/>
      <w:r w:rsidRPr="009D2B6F">
        <w:rPr>
          <w:bCs/>
          <w:sz w:val="22"/>
          <w:szCs w:val="22"/>
        </w:rPr>
        <w:t>Од</w:t>
      </w:r>
      <w:proofErr w:type="spellEnd"/>
      <w:r w:rsidRPr="009D2B6F">
        <w:rPr>
          <w:bCs/>
          <w:sz w:val="22"/>
          <w:szCs w:val="22"/>
        </w:rPr>
        <w:t xml:space="preserve"> </w:t>
      </w:r>
      <w:proofErr w:type="spellStart"/>
      <w:r w:rsidRPr="009D2B6F">
        <w:rPr>
          <w:bCs/>
          <w:sz w:val="22"/>
          <w:szCs w:val="22"/>
        </w:rPr>
        <w:t>процењене</w:t>
      </w:r>
      <w:proofErr w:type="spellEnd"/>
      <w:r>
        <w:rPr>
          <w:bCs/>
          <w:sz w:val="22"/>
          <w:szCs w:val="22"/>
        </w:rPr>
        <w:t xml:space="preserve"> </w:t>
      </w:r>
      <w:proofErr w:type="spellStart"/>
      <w:r w:rsidRPr="009D2B6F">
        <w:rPr>
          <w:bCs/>
          <w:sz w:val="22"/>
          <w:szCs w:val="22"/>
        </w:rPr>
        <w:t>вредности</w:t>
      </w:r>
      <w:proofErr w:type="spellEnd"/>
      <w:r w:rsidRPr="009D2B6F">
        <w:rPr>
          <w:bCs/>
          <w:sz w:val="22"/>
          <w:szCs w:val="22"/>
        </w:rPr>
        <w:t xml:space="preserve"> </w:t>
      </w:r>
      <w:proofErr w:type="spellStart"/>
      <w:r w:rsidRPr="009D2B6F">
        <w:rPr>
          <w:bCs/>
          <w:sz w:val="22"/>
          <w:szCs w:val="22"/>
        </w:rPr>
        <w:t>јавне</w:t>
      </w:r>
      <w:proofErr w:type="spellEnd"/>
      <w:r w:rsidRPr="009D2B6F">
        <w:rPr>
          <w:bCs/>
          <w:sz w:val="22"/>
          <w:szCs w:val="22"/>
        </w:rPr>
        <w:t xml:space="preserve"> </w:t>
      </w:r>
      <w:proofErr w:type="spellStart"/>
      <w:r w:rsidRPr="009D2B6F">
        <w:rPr>
          <w:bCs/>
          <w:sz w:val="22"/>
          <w:szCs w:val="22"/>
        </w:rPr>
        <w:t>набавке</w:t>
      </w:r>
      <w:proofErr w:type="spellEnd"/>
      <w:r w:rsidRPr="009D2B6F">
        <w:rPr>
          <w:bCs/>
          <w:sz w:val="22"/>
          <w:szCs w:val="22"/>
        </w:rPr>
        <w:t xml:space="preserve">, </w:t>
      </w:r>
      <w:proofErr w:type="spellStart"/>
      <w:r w:rsidRPr="009D2B6F">
        <w:rPr>
          <w:bCs/>
          <w:sz w:val="22"/>
          <w:szCs w:val="22"/>
        </w:rPr>
        <w:t>по</w:t>
      </w:r>
      <w:proofErr w:type="spellEnd"/>
      <w:r w:rsidRPr="009D2B6F">
        <w:rPr>
          <w:bCs/>
          <w:sz w:val="22"/>
          <w:szCs w:val="22"/>
        </w:rPr>
        <w:t xml:space="preserve"> </w:t>
      </w:r>
      <w:proofErr w:type="spellStart"/>
      <w:r w:rsidRPr="009D2B6F">
        <w:rPr>
          <w:bCs/>
          <w:sz w:val="22"/>
          <w:szCs w:val="22"/>
        </w:rPr>
        <w:t>правилу</w:t>
      </w:r>
      <w:proofErr w:type="spellEnd"/>
      <w:r w:rsidRPr="009D2B6F">
        <w:rPr>
          <w:bCs/>
          <w:sz w:val="22"/>
          <w:szCs w:val="22"/>
        </w:rPr>
        <w:t xml:space="preserve">, </w:t>
      </w:r>
      <w:proofErr w:type="spellStart"/>
      <w:r w:rsidRPr="009D2B6F">
        <w:rPr>
          <w:bCs/>
          <w:sz w:val="22"/>
          <w:szCs w:val="22"/>
        </w:rPr>
        <w:t>зависе</w:t>
      </w:r>
      <w:proofErr w:type="spellEnd"/>
      <w:r w:rsidRPr="009D2B6F">
        <w:rPr>
          <w:bCs/>
          <w:sz w:val="22"/>
          <w:szCs w:val="22"/>
        </w:rPr>
        <w:t xml:space="preserve"> </w:t>
      </w:r>
      <w:proofErr w:type="spellStart"/>
      <w:r w:rsidRPr="009D2B6F">
        <w:rPr>
          <w:bCs/>
          <w:sz w:val="22"/>
          <w:szCs w:val="22"/>
        </w:rPr>
        <w:t>минимални</w:t>
      </w:r>
      <w:proofErr w:type="spellEnd"/>
      <w:r w:rsidRPr="009D2B6F">
        <w:rPr>
          <w:bCs/>
          <w:sz w:val="22"/>
          <w:szCs w:val="22"/>
        </w:rPr>
        <w:t xml:space="preserve"> </w:t>
      </w:r>
      <w:proofErr w:type="spellStart"/>
      <w:r w:rsidRPr="009D2B6F">
        <w:rPr>
          <w:bCs/>
          <w:sz w:val="22"/>
          <w:szCs w:val="22"/>
        </w:rPr>
        <w:t>рокови</w:t>
      </w:r>
      <w:proofErr w:type="spellEnd"/>
      <w:r w:rsidRPr="009D2B6F">
        <w:rPr>
          <w:bCs/>
          <w:sz w:val="22"/>
          <w:szCs w:val="22"/>
        </w:rPr>
        <w:t xml:space="preserve"> </w:t>
      </w:r>
      <w:proofErr w:type="spellStart"/>
      <w:r w:rsidRPr="009D2B6F">
        <w:rPr>
          <w:bCs/>
          <w:sz w:val="22"/>
          <w:szCs w:val="22"/>
        </w:rPr>
        <w:t>за</w:t>
      </w:r>
      <w:proofErr w:type="spellEnd"/>
      <w:r w:rsidRPr="009D2B6F">
        <w:rPr>
          <w:bCs/>
          <w:sz w:val="22"/>
          <w:szCs w:val="22"/>
        </w:rPr>
        <w:t xml:space="preserve"> </w:t>
      </w:r>
      <w:proofErr w:type="spellStart"/>
      <w:r w:rsidRPr="009D2B6F">
        <w:rPr>
          <w:bCs/>
          <w:sz w:val="22"/>
          <w:szCs w:val="22"/>
        </w:rPr>
        <w:t>подношење</w:t>
      </w:r>
      <w:proofErr w:type="spellEnd"/>
      <w:r w:rsidRPr="009D2B6F">
        <w:rPr>
          <w:bCs/>
          <w:sz w:val="22"/>
          <w:szCs w:val="22"/>
        </w:rPr>
        <w:t xml:space="preserve"> </w:t>
      </w:r>
      <w:proofErr w:type="spellStart"/>
      <w:r w:rsidRPr="009D2B6F">
        <w:rPr>
          <w:bCs/>
          <w:sz w:val="22"/>
          <w:szCs w:val="22"/>
        </w:rPr>
        <w:t>понуда</w:t>
      </w:r>
      <w:proofErr w:type="spellEnd"/>
      <w:r w:rsidRPr="009D2B6F">
        <w:rPr>
          <w:bCs/>
          <w:sz w:val="22"/>
          <w:szCs w:val="22"/>
        </w:rPr>
        <w:t xml:space="preserve"> у</w:t>
      </w:r>
      <w:r>
        <w:rPr>
          <w:bCs/>
          <w:sz w:val="22"/>
          <w:szCs w:val="22"/>
        </w:rPr>
        <w:t xml:space="preserve"> </w:t>
      </w:r>
      <w:proofErr w:type="spellStart"/>
      <w:r w:rsidRPr="009D2B6F">
        <w:rPr>
          <w:bCs/>
          <w:sz w:val="22"/>
          <w:szCs w:val="22"/>
        </w:rPr>
        <w:t>поступцима</w:t>
      </w:r>
      <w:proofErr w:type="spellEnd"/>
      <w:r w:rsidRPr="009D2B6F">
        <w:rPr>
          <w:bCs/>
          <w:sz w:val="22"/>
          <w:szCs w:val="22"/>
        </w:rPr>
        <w:t xml:space="preserve"> </w:t>
      </w:r>
      <w:proofErr w:type="spellStart"/>
      <w:r w:rsidRPr="009D2B6F">
        <w:rPr>
          <w:bCs/>
          <w:sz w:val="22"/>
          <w:szCs w:val="22"/>
        </w:rPr>
        <w:t>јавних</w:t>
      </w:r>
      <w:proofErr w:type="spellEnd"/>
      <w:r w:rsidRPr="009D2B6F">
        <w:rPr>
          <w:bCs/>
          <w:sz w:val="22"/>
          <w:szCs w:val="22"/>
        </w:rPr>
        <w:t xml:space="preserve"> </w:t>
      </w:r>
      <w:proofErr w:type="spellStart"/>
      <w:r w:rsidRPr="009D2B6F">
        <w:rPr>
          <w:bCs/>
          <w:sz w:val="22"/>
          <w:szCs w:val="22"/>
        </w:rPr>
        <w:t>набавки</w:t>
      </w:r>
      <w:proofErr w:type="spellEnd"/>
      <w:r w:rsidRPr="009D2B6F">
        <w:rPr>
          <w:bCs/>
          <w:sz w:val="22"/>
          <w:szCs w:val="22"/>
        </w:rPr>
        <w:t xml:space="preserve">, а </w:t>
      </w:r>
      <w:proofErr w:type="spellStart"/>
      <w:r w:rsidRPr="009D2B6F">
        <w:rPr>
          <w:bCs/>
          <w:sz w:val="22"/>
          <w:szCs w:val="22"/>
        </w:rPr>
        <w:t>самим</w:t>
      </w:r>
      <w:proofErr w:type="spellEnd"/>
      <w:r w:rsidRPr="009D2B6F">
        <w:rPr>
          <w:bCs/>
          <w:sz w:val="22"/>
          <w:szCs w:val="22"/>
        </w:rPr>
        <w:t xml:space="preserve"> </w:t>
      </w:r>
      <w:proofErr w:type="spellStart"/>
      <w:r w:rsidRPr="009D2B6F">
        <w:rPr>
          <w:bCs/>
          <w:sz w:val="22"/>
          <w:szCs w:val="22"/>
        </w:rPr>
        <w:t>тим</w:t>
      </w:r>
      <w:proofErr w:type="spellEnd"/>
      <w:r w:rsidRPr="009D2B6F">
        <w:rPr>
          <w:bCs/>
          <w:sz w:val="22"/>
          <w:szCs w:val="22"/>
        </w:rPr>
        <w:t xml:space="preserve"> и </w:t>
      </w:r>
      <w:proofErr w:type="spellStart"/>
      <w:r w:rsidRPr="009D2B6F">
        <w:rPr>
          <w:bCs/>
          <w:sz w:val="22"/>
          <w:szCs w:val="22"/>
        </w:rPr>
        <w:t>оквирно</w:t>
      </w:r>
      <w:proofErr w:type="spellEnd"/>
      <w:r w:rsidRPr="009D2B6F">
        <w:rPr>
          <w:bCs/>
          <w:sz w:val="22"/>
          <w:szCs w:val="22"/>
        </w:rPr>
        <w:t xml:space="preserve"> </w:t>
      </w:r>
      <w:proofErr w:type="spellStart"/>
      <w:r w:rsidRPr="009D2B6F">
        <w:rPr>
          <w:bCs/>
          <w:sz w:val="22"/>
          <w:szCs w:val="22"/>
        </w:rPr>
        <w:t>време</w:t>
      </w:r>
      <w:proofErr w:type="spellEnd"/>
      <w:r w:rsidRPr="009D2B6F">
        <w:rPr>
          <w:bCs/>
          <w:sz w:val="22"/>
          <w:szCs w:val="22"/>
        </w:rPr>
        <w:t xml:space="preserve"> </w:t>
      </w:r>
      <w:proofErr w:type="spellStart"/>
      <w:r w:rsidRPr="009D2B6F">
        <w:rPr>
          <w:bCs/>
          <w:sz w:val="22"/>
          <w:szCs w:val="22"/>
        </w:rPr>
        <w:t>покретања</w:t>
      </w:r>
      <w:proofErr w:type="spellEnd"/>
      <w:r w:rsidRPr="009D2B6F">
        <w:rPr>
          <w:bCs/>
          <w:sz w:val="22"/>
          <w:szCs w:val="22"/>
        </w:rPr>
        <w:t xml:space="preserve"> </w:t>
      </w:r>
      <w:proofErr w:type="spellStart"/>
      <w:r w:rsidRPr="009D2B6F">
        <w:rPr>
          <w:bCs/>
          <w:sz w:val="22"/>
          <w:szCs w:val="22"/>
        </w:rPr>
        <w:t>поступка</w:t>
      </w:r>
      <w:proofErr w:type="spellEnd"/>
      <w:r w:rsidRPr="009D2B6F">
        <w:rPr>
          <w:bCs/>
          <w:sz w:val="22"/>
          <w:szCs w:val="22"/>
        </w:rPr>
        <w:t xml:space="preserve"> </w:t>
      </w:r>
      <w:proofErr w:type="spellStart"/>
      <w:r w:rsidRPr="009D2B6F">
        <w:rPr>
          <w:bCs/>
          <w:sz w:val="22"/>
          <w:szCs w:val="22"/>
        </w:rPr>
        <w:t>јавне</w:t>
      </w:r>
      <w:proofErr w:type="spellEnd"/>
      <w:r>
        <w:rPr>
          <w:bCs/>
          <w:sz w:val="22"/>
          <w:szCs w:val="22"/>
        </w:rPr>
        <w:t xml:space="preserve"> </w:t>
      </w:r>
      <w:proofErr w:type="spellStart"/>
      <w:r w:rsidRPr="009D2B6F">
        <w:rPr>
          <w:bCs/>
          <w:sz w:val="22"/>
          <w:szCs w:val="22"/>
        </w:rPr>
        <w:t>набавке</w:t>
      </w:r>
      <w:proofErr w:type="spellEnd"/>
      <w:r w:rsidRPr="009D2B6F">
        <w:rPr>
          <w:bCs/>
          <w:sz w:val="22"/>
          <w:szCs w:val="22"/>
        </w:rPr>
        <w:t>.</w:t>
      </w:r>
    </w:p>
    <w:p w14:paraId="656FABAA" w14:textId="77777777" w:rsidR="00F91485" w:rsidRDefault="00F91485" w:rsidP="00F91485">
      <w:pPr>
        <w:spacing w:line="276" w:lineRule="auto"/>
        <w:ind w:firstLine="720"/>
        <w:jc w:val="both"/>
        <w:rPr>
          <w:bCs/>
          <w:sz w:val="22"/>
          <w:szCs w:val="22"/>
          <w:lang w:val="sr-Cyrl-RS"/>
        </w:rPr>
      </w:pPr>
      <w:bookmarkStart w:id="11" w:name="_Hlk162589350"/>
      <w:proofErr w:type="spellStart"/>
      <w:r w:rsidRPr="007B30BF">
        <w:rPr>
          <w:bCs/>
          <w:sz w:val="22"/>
          <w:szCs w:val="22"/>
        </w:rPr>
        <w:t>Истраживање</w:t>
      </w:r>
      <w:proofErr w:type="spellEnd"/>
      <w:r w:rsidRPr="007B30BF">
        <w:rPr>
          <w:bCs/>
          <w:sz w:val="22"/>
          <w:szCs w:val="22"/>
        </w:rPr>
        <w:t xml:space="preserve"> </w:t>
      </w:r>
      <w:proofErr w:type="spellStart"/>
      <w:r w:rsidRPr="007B30BF">
        <w:rPr>
          <w:bCs/>
          <w:sz w:val="22"/>
          <w:szCs w:val="22"/>
        </w:rPr>
        <w:t>тржишта</w:t>
      </w:r>
      <w:proofErr w:type="spellEnd"/>
      <w:r w:rsidRPr="007B30BF">
        <w:rPr>
          <w:bCs/>
          <w:sz w:val="22"/>
          <w:szCs w:val="22"/>
        </w:rPr>
        <w:t xml:space="preserve"> </w:t>
      </w:r>
      <w:proofErr w:type="spellStart"/>
      <w:r w:rsidRPr="007B30BF">
        <w:rPr>
          <w:bCs/>
          <w:sz w:val="22"/>
          <w:szCs w:val="22"/>
        </w:rPr>
        <w:t>спровод</w:t>
      </w:r>
      <w:proofErr w:type="spellEnd"/>
      <w:r w:rsidRPr="007B30BF">
        <w:rPr>
          <w:bCs/>
          <w:sz w:val="22"/>
          <w:szCs w:val="22"/>
          <w:lang w:val="sr-Cyrl-RS"/>
        </w:rPr>
        <w:t xml:space="preserve">и </w:t>
      </w:r>
      <w:bookmarkStart w:id="12" w:name="_Hlk127773847"/>
      <w:bookmarkStart w:id="13" w:name="_Hlk125961342"/>
      <w:r>
        <w:rPr>
          <w:bCs/>
          <w:sz w:val="22"/>
          <w:szCs w:val="22"/>
          <w:lang w:val="sr-Cyrl-RS"/>
        </w:rPr>
        <w:t>наручилац</w:t>
      </w:r>
      <w:r w:rsidRPr="00E50BB8">
        <w:rPr>
          <w:bCs/>
          <w:sz w:val="22"/>
          <w:szCs w:val="22"/>
          <w:lang w:val="sr-Cyrl-RS"/>
        </w:rPr>
        <w:t xml:space="preserve"> ЈЛС</w:t>
      </w:r>
      <w:r>
        <w:rPr>
          <w:bCs/>
          <w:sz w:val="22"/>
          <w:szCs w:val="22"/>
          <w:lang w:val="sr-Cyrl-RS"/>
        </w:rPr>
        <w:t>,</w:t>
      </w:r>
      <w:r>
        <w:rPr>
          <w:bCs/>
          <w:sz w:val="22"/>
          <w:szCs w:val="22"/>
        </w:rPr>
        <w:t xml:space="preserve"> </w:t>
      </w:r>
      <w:proofErr w:type="spellStart"/>
      <w:r w:rsidRPr="00DF658A">
        <w:rPr>
          <w:b/>
          <w:sz w:val="22"/>
          <w:szCs w:val="22"/>
        </w:rPr>
        <w:t>иницијатор</w:t>
      </w:r>
      <w:proofErr w:type="spellEnd"/>
      <w:r w:rsidRPr="00DF658A">
        <w:rPr>
          <w:b/>
          <w:sz w:val="22"/>
          <w:szCs w:val="22"/>
        </w:rPr>
        <w:t xml:space="preserve"> </w:t>
      </w:r>
      <w:proofErr w:type="spellStart"/>
      <w:r w:rsidRPr="00DF658A">
        <w:rPr>
          <w:b/>
          <w:sz w:val="22"/>
          <w:szCs w:val="22"/>
        </w:rPr>
        <w:t>набавке</w:t>
      </w:r>
      <w:proofErr w:type="spellEnd"/>
      <w:r>
        <w:rPr>
          <w:b/>
          <w:sz w:val="22"/>
          <w:szCs w:val="22"/>
        </w:rPr>
        <w:t xml:space="preserve"> </w:t>
      </w:r>
      <w:r w:rsidRPr="00800537">
        <w:rPr>
          <w:b/>
          <w:sz w:val="22"/>
          <w:szCs w:val="22"/>
        </w:rPr>
        <w:t>(</w:t>
      </w:r>
      <w:proofErr w:type="spellStart"/>
      <w:r w:rsidRPr="00800537">
        <w:rPr>
          <w:b/>
          <w:sz w:val="22"/>
          <w:szCs w:val="22"/>
        </w:rPr>
        <w:t>које</w:t>
      </w:r>
      <w:proofErr w:type="spellEnd"/>
      <w:r w:rsidRPr="00800537">
        <w:rPr>
          <w:b/>
          <w:sz w:val="22"/>
          <w:szCs w:val="22"/>
        </w:rPr>
        <w:t xml:space="preserve"> </w:t>
      </w:r>
      <w:proofErr w:type="spellStart"/>
      <w:r w:rsidRPr="00800537">
        <w:rPr>
          <w:b/>
          <w:sz w:val="22"/>
          <w:szCs w:val="22"/>
        </w:rPr>
        <w:t>именује</w:t>
      </w:r>
      <w:proofErr w:type="spellEnd"/>
      <w:r w:rsidRPr="00800537">
        <w:rPr>
          <w:b/>
          <w:sz w:val="22"/>
          <w:szCs w:val="22"/>
        </w:rPr>
        <w:t xml:space="preserve"> </w:t>
      </w:r>
      <w:proofErr w:type="spellStart"/>
      <w:r w:rsidRPr="00800537">
        <w:rPr>
          <w:b/>
          <w:sz w:val="22"/>
          <w:szCs w:val="22"/>
        </w:rPr>
        <w:t>одговорно</w:t>
      </w:r>
      <w:proofErr w:type="spellEnd"/>
      <w:r w:rsidRPr="00800537">
        <w:rPr>
          <w:b/>
          <w:sz w:val="22"/>
          <w:szCs w:val="22"/>
        </w:rPr>
        <w:t xml:space="preserve"> </w:t>
      </w:r>
      <w:proofErr w:type="spellStart"/>
      <w:r w:rsidRPr="00800537">
        <w:rPr>
          <w:b/>
          <w:sz w:val="22"/>
          <w:szCs w:val="22"/>
        </w:rPr>
        <w:t>лице</w:t>
      </w:r>
      <w:proofErr w:type="spellEnd"/>
      <w:r w:rsidRPr="00800537">
        <w:rPr>
          <w:b/>
          <w:sz w:val="22"/>
          <w:szCs w:val="22"/>
        </w:rPr>
        <w:t xml:space="preserve"> </w:t>
      </w:r>
      <w:proofErr w:type="spellStart"/>
      <w:r w:rsidRPr="00800537">
        <w:rPr>
          <w:b/>
          <w:sz w:val="22"/>
          <w:szCs w:val="22"/>
        </w:rPr>
        <w:t>наручиоца</w:t>
      </w:r>
      <w:proofErr w:type="spellEnd"/>
      <w:r w:rsidRPr="00800537">
        <w:rPr>
          <w:b/>
          <w:sz w:val="22"/>
          <w:szCs w:val="22"/>
        </w:rPr>
        <w:t xml:space="preserve"> ЈЛС)</w:t>
      </w:r>
      <w:r>
        <w:rPr>
          <w:bCs/>
          <w:sz w:val="22"/>
          <w:szCs w:val="22"/>
          <w:lang w:val="sr-Cyrl-RS"/>
        </w:rPr>
        <w:t xml:space="preserve">. </w:t>
      </w:r>
    </w:p>
    <w:p w14:paraId="08197F30" w14:textId="77777777" w:rsidR="00F91485" w:rsidRDefault="00F91485" w:rsidP="00F91485">
      <w:pPr>
        <w:spacing w:line="276" w:lineRule="auto"/>
        <w:ind w:firstLine="720"/>
        <w:jc w:val="both"/>
        <w:rPr>
          <w:b/>
          <w:sz w:val="22"/>
          <w:szCs w:val="22"/>
          <w:lang w:val="sr-Cyrl-RS"/>
        </w:rPr>
      </w:pPr>
    </w:p>
    <w:p w14:paraId="55311387" w14:textId="77777777" w:rsidR="00F91485" w:rsidRDefault="00F91485" w:rsidP="00F91485">
      <w:pPr>
        <w:spacing w:line="276" w:lineRule="auto"/>
        <w:ind w:firstLine="720"/>
        <w:jc w:val="both"/>
        <w:rPr>
          <w:bCs/>
          <w:sz w:val="22"/>
          <w:szCs w:val="22"/>
          <w:lang w:val="sr-Cyrl-RS"/>
        </w:rPr>
      </w:pPr>
      <w:r w:rsidRPr="009D2B6F">
        <w:rPr>
          <w:b/>
          <w:sz w:val="22"/>
          <w:szCs w:val="22"/>
          <w:lang w:val="sr-Cyrl-RS"/>
        </w:rPr>
        <w:t>Иницијатори набавке</w:t>
      </w:r>
      <w:r>
        <w:rPr>
          <w:bCs/>
          <w:sz w:val="22"/>
          <w:szCs w:val="22"/>
          <w:lang w:val="sr-Cyrl-RS"/>
        </w:rPr>
        <w:t xml:space="preserve"> су:</w:t>
      </w:r>
    </w:p>
    <w:p w14:paraId="56C6F9A2" w14:textId="77777777" w:rsidR="00F91485" w:rsidRDefault="00F91485" w:rsidP="00F91485">
      <w:pPr>
        <w:spacing w:line="276" w:lineRule="auto"/>
        <w:ind w:firstLine="720"/>
        <w:jc w:val="both"/>
        <w:rPr>
          <w:bCs/>
          <w:sz w:val="22"/>
          <w:szCs w:val="22"/>
          <w:lang w:val="sr-Cyrl-RS"/>
        </w:rPr>
      </w:pPr>
      <w:r>
        <w:rPr>
          <w:bCs/>
          <w:sz w:val="22"/>
          <w:szCs w:val="22"/>
          <w:lang w:val="sr-Cyrl-RS"/>
        </w:rPr>
        <w:t xml:space="preserve">- или </w:t>
      </w:r>
      <w:bookmarkStart w:id="14" w:name="_Hlk161749562"/>
      <w:r w:rsidRPr="00E15B66">
        <w:rPr>
          <w:b/>
          <w:sz w:val="22"/>
          <w:szCs w:val="22"/>
          <w:lang w:val="sr-Cyrl-RS"/>
        </w:rPr>
        <w:t>стручна комисија</w:t>
      </w:r>
      <w:r>
        <w:rPr>
          <w:b/>
          <w:sz w:val="22"/>
          <w:szCs w:val="22"/>
          <w:lang w:val="sr-Cyrl-RS"/>
        </w:rPr>
        <w:t xml:space="preserve"> </w:t>
      </w:r>
      <w:r w:rsidRPr="00852DB6">
        <w:rPr>
          <w:bCs/>
          <w:sz w:val="22"/>
          <w:szCs w:val="22"/>
          <w:lang w:val="sr-Cyrl-RS"/>
        </w:rPr>
        <w:t>(на предлог руководи</w:t>
      </w:r>
      <w:r>
        <w:rPr>
          <w:bCs/>
          <w:sz w:val="22"/>
          <w:szCs w:val="22"/>
          <w:lang w:val="sr-Cyrl-RS"/>
        </w:rPr>
        <w:t>о</w:t>
      </w:r>
      <w:r w:rsidRPr="00852DB6">
        <w:rPr>
          <w:bCs/>
          <w:sz w:val="22"/>
          <w:szCs w:val="22"/>
          <w:lang w:val="sr-Cyrl-RS"/>
        </w:rPr>
        <w:t>ца унутрашње организационе јединице наручиоца ЈЛС)</w:t>
      </w:r>
      <w:r>
        <w:rPr>
          <w:b/>
          <w:sz w:val="22"/>
          <w:szCs w:val="22"/>
          <w:lang w:val="sr-Cyrl-RS"/>
        </w:rPr>
        <w:t>,</w:t>
      </w:r>
      <w:r>
        <w:rPr>
          <w:bCs/>
          <w:sz w:val="22"/>
          <w:szCs w:val="22"/>
          <w:lang w:val="sr-Cyrl-RS"/>
        </w:rPr>
        <w:t xml:space="preserve"> коју чине лица из </w:t>
      </w:r>
      <w:r w:rsidRPr="007B30BF">
        <w:rPr>
          <w:bCs/>
          <w:sz w:val="22"/>
          <w:szCs w:val="22"/>
          <w:lang w:val="sr-Cyrl-RS"/>
        </w:rPr>
        <w:t>унутрашњ</w:t>
      </w:r>
      <w:r>
        <w:rPr>
          <w:bCs/>
          <w:sz w:val="22"/>
          <w:szCs w:val="22"/>
          <w:lang w:val="sr-Cyrl-RS"/>
        </w:rPr>
        <w:t>е</w:t>
      </w:r>
      <w:r w:rsidRPr="007B30BF">
        <w:rPr>
          <w:bCs/>
          <w:sz w:val="22"/>
          <w:szCs w:val="22"/>
          <w:lang w:val="sr-Cyrl-RS"/>
        </w:rPr>
        <w:t xml:space="preserve"> </w:t>
      </w:r>
      <w:proofErr w:type="spellStart"/>
      <w:r w:rsidRPr="007B30BF">
        <w:rPr>
          <w:bCs/>
          <w:sz w:val="22"/>
          <w:szCs w:val="22"/>
        </w:rPr>
        <w:t>организацион</w:t>
      </w:r>
      <w:proofErr w:type="spellEnd"/>
      <w:r>
        <w:rPr>
          <w:bCs/>
          <w:sz w:val="22"/>
          <w:szCs w:val="22"/>
          <w:lang w:val="sr-Cyrl-RS"/>
        </w:rPr>
        <w:t>е</w:t>
      </w:r>
      <w:r w:rsidRPr="007B30BF">
        <w:rPr>
          <w:bCs/>
          <w:sz w:val="22"/>
          <w:szCs w:val="22"/>
        </w:rPr>
        <w:t xml:space="preserve"> </w:t>
      </w:r>
      <w:proofErr w:type="spellStart"/>
      <w:r w:rsidRPr="007B30BF">
        <w:rPr>
          <w:bCs/>
          <w:sz w:val="22"/>
          <w:szCs w:val="22"/>
        </w:rPr>
        <w:t>јединиц</w:t>
      </w:r>
      <w:proofErr w:type="spellEnd"/>
      <w:r>
        <w:rPr>
          <w:bCs/>
          <w:sz w:val="22"/>
          <w:szCs w:val="22"/>
          <w:lang w:val="sr-Cyrl-RS"/>
        </w:rPr>
        <w:t>е</w:t>
      </w:r>
      <w:r w:rsidRPr="007B30BF">
        <w:rPr>
          <w:bCs/>
          <w:sz w:val="22"/>
          <w:szCs w:val="22"/>
          <w:lang w:val="sr-Cyrl-RS"/>
        </w:rPr>
        <w:t xml:space="preserve"> наручиоца ЈЛС</w:t>
      </w:r>
      <w:bookmarkEnd w:id="12"/>
      <w:r>
        <w:rPr>
          <w:bCs/>
          <w:sz w:val="22"/>
          <w:szCs w:val="22"/>
          <w:lang w:val="sr-Cyrl-RS"/>
        </w:rPr>
        <w:t xml:space="preserve">, </w:t>
      </w:r>
      <w:proofErr w:type="spellStart"/>
      <w:r w:rsidRPr="007B30BF">
        <w:rPr>
          <w:bCs/>
          <w:sz w:val="22"/>
          <w:szCs w:val="22"/>
        </w:rPr>
        <w:t>која</w:t>
      </w:r>
      <w:proofErr w:type="spellEnd"/>
      <w:r>
        <w:rPr>
          <w:bCs/>
          <w:sz w:val="22"/>
          <w:szCs w:val="22"/>
          <w:lang w:val="sr-Cyrl-RS"/>
        </w:rPr>
        <w:t xml:space="preserve"> исказује потребу за набавком</w:t>
      </w:r>
      <w:r w:rsidRPr="00F40AC7">
        <w:t xml:space="preserve"> </w:t>
      </w:r>
      <w:r>
        <w:rPr>
          <w:bCs/>
          <w:sz w:val="22"/>
          <w:szCs w:val="22"/>
          <w:lang w:val="sr-Cyrl-RS"/>
        </w:rPr>
        <w:t>и која</w:t>
      </w:r>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корисник</w:t>
      </w:r>
      <w:proofErr w:type="spellEnd"/>
      <w:r w:rsidRPr="007B30BF">
        <w:rPr>
          <w:bCs/>
          <w:sz w:val="22"/>
          <w:szCs w:val="22"/>
        </w:rPr>
        <w:t xml:space="preserve"> </w:t>
      </w:r>
      <w:proofErr w:type="spellStart"/>
      <w:r w:rsidRPr="007B30BF">
        <w:rPr>
          <w:bCs/>
          <w:sz w:val="22"/>
          <w:szCs w:val="22"/>
        </w:rPr>
        <w:t>предмета</w:t>
      </w:r>
      <w:proofErr w:type="spellEnd"/>
      <w:r w:rsidRPr="007B30BF">
        <w:rPr>
          <w:bCs/>
          <w:sz w:val="22"/>
          <w:szCs w:val="22"/>
          <w:lang w:val="sr-Cyrl-RS"/>
        </w:rPr>
        <w:t xml:space="preserve"> </w:t>
      </w:r>
      <w:proofErr w:type="spellStart"/>
      <w:r w:rsidRPr="007B30BF">
        <w:rPr>
          <w:bCs/>
          <w:sz w:val="22"/>
          <w:szCs w:val="22"/>
        </w:rPr>
        <w:t>набавке</w:t>
      </w:r>
      <w:proofErr w:type="spellEnd"/>
      <w:r>
        <w:rPr>
          <w:bCs/>
          <w:sz w:val="22"/>
          <w:szCs w:val="22"/>
          <w:lang w:val="sr-Cyrl-RS"/>
        </w:rPr>
        <w:t xml:space="preserve">, од којих макар једно лице обавезно мора бити лице </w:t>
      </w:r>
      <w:r w:rsidRPr="009776A6">
        <w:rPr>
          <w:bCs/>
          <w:sz w:val="22"/>
          <w:szCs w:val="22"/>
          <w:lang w:val="sr-Cyrl-RS"/>
        </w:rPr>
        <w:t>које поседује одговарајуће стручно знање из области која је предмет набавке</w:t>
      </w:r>
      <w:r>
        <w:rPr>
          <w:bCs/>
          <w:sz w:val="22"/>
          <w:szCs w:val="22"/>
          <w:lang w:val="sr-Cyrl-RS"/>
        </w:rPr>
        <w:t>,</w:t>
      </w:r>
      <w:r w:rsidRPr="007B30BF">
        <w:rPr>
          <w:bCs/>
          <w:sz w:val="22"/>
          <w:szCs w:val="22"/>
        </w:rPr>
        <w:t xml:space="preserve"> </w:t>
      </w:r>
    </w:p>
    <w:p w14:paraId="2A63A2A8" w14:textId="77777777" w:rsidR="00F91485" w:rsidRDefault="00F91485" w:rsidP="00F91485">
      <w:pPr>
        <w:spacing w:line="276" w:lineRule="auto"/>
        <w:ind w:firstLine="720"/>
        <w:jc w:val="both"/>
        <w:rPr>
          <w:bCs/>
          <w:sz w:val="22"/>
          <w:szCs w:val="22"/>
          <w:lang w:val="sr-Cyrl-RS"/>
        </w:rPr>
      </w:pPr>
      <w:r>
        <w:rPr>
          <w:bCs/>
          <w:sz w:val="22"/>
          <w:szCs w:val="22"/>
          <w:lang w:val="sr-Cyrl-RS"/>
        </w:rPr>
        <w:t>- или</w:t>
      </w:r>
      <w:r w:rsidRPr="007B30BF">
        <w:rPr>
          <w:bCs/>
          <w:sz w:val="22"/>
          <w:szCs w:val="22"/>
        </w:rPr>
        <w:t xml:space="preserve"> </w:t>
      </w:r>
      <w:bookmarkStart w:id="15" w:name="_Hlk126064136"/>
      <w:r>
        <w:rPr>
          <w:bCs/>
          <w:sz w:val="22"/>
          <w:szCs w:val="22"/>
          <w:lang w:val="sr-Cyrl-RS"/>
        </w:rPr>
        <w:t xml:space="preserve">одговарајаће </w:t>
      </w:r>
      <w:r w:rsidRPr="0030444C">
        <w:rPr>
          <w:b/>
          <w:sz w:val="22"/>
          <w:szCs w:val="22"/>
          <w:lang w:val="sr-Cyrl-RS"/>
        </w:rPr>
        <w:t xml:space="preserve">стручно </w:t>
      </w:r>
      <w:proofErr w:type="spellStart"/>
      <w:r w:rsidRPr="0030444C">
        <w:rPr>
          <w:b/>
          <w:sz w:val="22"/>
          <w:szCs w:val="22"/>
        </w:rPr>
        <w:t>лиц</w:t>
      </w:r>
      <w:proofErr w:type="spellEnd"/>
      <w:r w:rsidRPr="0030444C">
        <w:rPr>
          <w:b/>
          <w:sz w:val="22"/>
          <w:szCs w:val="22"/>
          <w:lang w:val="sr-Cyrl-RS"/>
        </w:rPr>
        <w:t>е</w:t>
      </w:r>
      <w:r>
        <w:rPr>
          <w:bCs/>
          <w:sz w:val="22"/>
          <w:szCs w:val="22"/>
          <w:lang w:val="sr-Cyrl-RS"/>
        </w:rPr>
        <w:t xml:space="preserve">, </w:t>
      </w:r>
      <w:bookmarkStart w:id="16" w:name="_Hlk194646431"/>
      <w:r>
        <w:rPr>
          <w:bCs/>
          <w:sz w:val="22"/>
          <w:szCs w:val="22"/>
          <w:lang w:val="sr-Cyrl-RS"/>
        </w:rPr>
        <w:t>из редова запослених, које поседује потребно стручно знање из области која је предмет набавке</w:t>
      </w:r>
      <w:bookmarkStart w:id="17" w:name="_Hlk127773994"/>
      <w:bookmarkEnd w:id="14"/>
      <w:bookmarkEnd w:id="16"/>
      <w:r w:rsidRPr="007B30BF">
        <w:rPr>
          <w:bCs/>
          <w:sz w:val="22"/>
          <w:szCs w:val="22"/>
        </w:rPr>
        <w:t>.</w:t>
      </w:r>
      <w:bookmarkEnd w:id="13"/>
      <w:bookmarkEnd w:id="15"/>
      <w:bookmarkEnd w:id="17"/>
      <w:r>
        <w:rPr>
          <w:bCs/>
          <w:sz w:val="22"/>
          <w:szCs w:val="22"/>
          <w:lang w:val="sr-Cyrl-RS"/>
        </w:rPr>
        <w:t xml:space="preserve"> </w:t>
      </w:r>
    </w:p>
    <w:p w14:paraId="4B63C299" w14:textId="77777777" w:rsidR="00F91485" w:rsidRPr="008C1E2B" w:rsidRDefault="00F91485" w:rsidP="00F91485">
      <w:pPr>
        <w:spacing w:line="276" w:lineRule="auto"/>
        <w:ind w:firstLine="720"/>
        <w:jc w:val="both"/>
        <w:rPr>
          <w:bCs/>
          <w:sz w:val="22"/>
          <w:szCs w:val="22"/>
          <w:lang w:val="sr-Cyrl-RS"/>
        </w:rPr>
      </w:pPr>
      <w:bookmarkStart w:id="18" w:name="_Hlk190348915"/>
      <w:r>
        <w:rPr>
          <w:bCs/>
          <w:sz w:val="22"/>
          <w:szCs w:val="22"/>
          <w:lang w:val="sr-Cyrl-RS"/>
        </w:rPr>
        <w:t>А</w:t>
      </w:r>
      <w:r w:rsidRPr="00054BBC">
        <w:rPr>
          <w:bCs/>
          <w:sz w:val="22"/>
          <w:szCs w:val="22"/>
          <w:lang w:val="sr-Cyrl-RS"/>
        </w:rPr>
        <w:t>ко наручилац ЈЛС нема запослена лица која имају одговарајућа стручна знања</w:t>
      </w:r>
      <w:r>
        <w:rPr>
          <w:bCs/>
          <w:sz w:val="22"/>
          <w:szCs w:val="22"/>
          <w:lang w:val="sr-Cyrl-RS"/>
        </w:rPr>
        <w:t xml:space="preserve"> из области која је предмет набавке, чланови комисије или стручно лице, која истражују тржиште, могу бити и лица која нису запослена код наручиоца ЈЛС, ангажована у складу са одредбама Закона о раду.</w:t>
      </w:r>
    </w:p>
    <w:bookmarkEnd w:id="11"/>
    <w:bookmarkEnd w:id="18"/>
    <w:p w14:paraId="4D2D50EE" w14:textId="77777777" w:rsidR="00F91485" w:rsidRPr="007B30BF" w:rsidRDefault="00F91485" w:rsidP="00F91485">
      <w:pPr>
        <w:spacing w:line="276" w:lineRule="auto"/>
        <w:ind w:firstLine="720"/>
        <w:jc w:val="both"/>
        <w:rPr>
          <w:bCs/>
          <w:sz w:val="22"/>
          <w:szCs w:val="22"/>
          <w:lang w:val="sr-Cyrl-RS"/>
        </w:rPr>
      </w:pPr>
      <w:proofErr w:type="spellStart"/>
      <w:r w:rsidRPr="007B30BF">
        <w:rPr>
          <w:bCs/>
          <w:sz w:val="22"/>
          <w:szCs w:val="22"/>
        </w:rPr>
        <w:t>Истраживање</w:t>
      </w:r>
      <w:proofErr w:type="spellEnd"/>
      <w:r w:rsidRPr="007B30BF">
        <w:rPr>
          <w:bCs/>
          <w:sz w:val="22"/>
          <w:szCs w:val="22"/>
        </w:rPr>
        <w:t xml:space="preserve"> </w:t>
      </w:r>
      <w:proofErr w:type="spellStart"/>
      <w:r w:rsidRPr="007B30BF">
        <w:rPr>
          <w:bCs/>
          <w:sz w:val="22"/>
          <w:szCs w:val="22"/>
        </w:rPr>
        <w:t>тржишта</w:t>
      </w:r>
      <w:proofErr w:type="spellEnd"/>
      <w:r w:rsidRPr="007B30BF">
        <w:rPr>
          <w:bCs/>
          <w:sz w:val="22"/>
          <w:szCs w:val="22"/>
        </w:rPr>
        <w:t xml:space="preserve"> </w:t>
      </w:r>
      <w:proofErr w:type="spellStart"/>
      <w:r w:rsidRPr="007B30BF">
        <w:rPr>
          <w:bCs/>
          <w:sz w:val="22"/>
          <w:szCs w:val="22"/>
        </w:rPr>
        <w:t>спроводи</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lang w:val="sr-Cyrl-RS"/>
        </w:rPr>
        <w:t xml:space="preserve"> уз поштовање</w:t>
      </w:r>
      <w:r>
        <w:rPr>
          <w:bCs/>
          <w:sz w:val="22"/>
          <w:szCs w:val="22"/>
          <w:lang w:val="sr-Cyrl-RS"/>
        </w:rPr>
        <w:t>,</w:t>
      </w:r>
      <w:r w:rsidRPr="007B30BF">
        <w:rPr>
          <w:bCs/>
          <w:sz w:val="22"/>
          <w:szCs w:val="22"/>
          <w:lang w:val="sr-Cyrl-RS"/>
        </w:rPr>
        <w:t xml:space="preserve"> и у складу са свим начелима</w:t>
      </w:r>
      <w:r>
        <w:rPr>
          <w:bCs/>
          <w:sz w:val="22"/>
          <w:szCs w:val="22"/>
          <w:lang w:val="sr-Cyrl-RS"/>
        </w:rPr>
        <w:t>,</w:t>
      </w:r>
      <w:r w:rsidRPr="007B30BF">
        <w:rPr>
          <w:bCs/>
          <w:sz w:val="22"/>
          <w:szCs w:val="22"/>
          <w:lang w:val="sr-Cyrl-RS"/>
        </w:rPr>
        <w:t xml:space="preserve"> прописаним Законом, </w:t>
      </w:r>
      <w:proofErr w:type="spellStart"/>
      <w:r w:rsidRPr="007B30BF">
        <w:rPr>
          <w:bCs/>
          <w:sz w:val="22"/>
          <w:szCs w:val="22"/>
        </w:rPr>
        <w:t>ради</w:t>
      </w:r>
      <w:proofErr w:type="spellEnd"/>
      <w:r w:rsidRPr="007B30BF">
        <w:rPr>
          <w:bCs/>
          <w:sz w:val="22"/>
          <w:szCs w:val="22"/>
        </w:rPr>
        <w:t xml:space="preserve"> </w:t>
      </w:r>
      <w:proofErr w:type="spellStart"/>
      <w:r w:rsidRPr="007B30BF">
        <w:rPr>
          <w:bCs/>
          <w:sz w:val="22"/>
          <w:szCs w:val="22"/>
        </w:rPr>
        <w:t>припреме</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и </w:t>
      </w:r>
      <w:r w:rsidRPr="007B30BF">
        <w:rPr>
          <w:bCs/>
          <w:sz w:val="22"/>
          <w:szCs w:val="22"/>
          <w:lang w:val="sr-Cyrl-RS"/>
        </w:rPr>
        <w:t xml:space="preserve">детаљног </w:t>
      </w:r>
      <w:proofErr w:type="spellStart"/>
      <w:r w:rsidRPr="007B30BF">
        <w:rPr>
          <w:bCs/>
          <w:sz w:val="22"/>
          <w:szCs w:val="22"/>
        </w:rPr>
        <w:t>информисања</w:t>
      </w:r>
      <w:proofErr w:type="spellEnd"/>
      <w:r w:rsidRPr="007B30BF">
        <w:rPr>
          <w:bCs/>
          <w:sz w:val="22"/>
          <w:szCs w:val="22"/>
        </w:rPr>
        <w:t xml:space="preserve"> </w:t>
      </w:r>
      <w:proofErr w:type="spellStart"/>
      <w:r w:rsidRPr="007B30BF">
        <w:rPr>
          <w:bCs/>
          <w:sz w:val="22"/>
          <w:szCs w:val="22"/>
        </w:rPr>
        <w:t>привредних</w:t>
      </w:r>
      <w:proofErr w:type="spellEnd"/>
      <w:r w:rsidRPr="007B30BF">
        <w:rPr>
          <w:bCs/>
          <w:sz w:val="22"/>
          <w:szCs w:val="22"/>
        </w:rPr>
        <w:t xml:space="preserve"> </w:t>
      </w:r>
      <w:proofErr w:type="spellStart"/>
      <w:r w:rsidRPr="007B30BF">
        <w:rPr>
          <w:bCs/>
          <w:sz w:val="22"/>
          <w:szCs w:val="22"/>
        </w:rPr>
        <w:t>субјеката</w:t>
      </w:r>
      <w:proofErr w:type="spellEnd"/>
      <w:r w:rsidRPr="007B30BF">
        <w:rPr>
          <w:bCs/>
          <w:sz w:val="22"/>
          <w:szCs w:val="22"/>
        </w:rPr>
        <w:t xml:space="preserve"> о </w:t>
      </w:r>
      <w:proofErr w:type="spellStart"/>
      <w:r w:rsidRPr="007B30BF">
        <w:rPr>
          <w:bCs/>
          <w:sz w:val="22"/>
          <w:szCs w:val="22"/>
        </w:rPr>
        <w:t>плановима</w:t>
      </w:r>
      <w:proofErr w:type="spellEnd"/>
      <w:r w:rsidRPr="007B30BF">
        <w:rPr>
          <w:bCs/>
          <w:sz w:val="22"/>
          <w:szCs w:val="22"/>
        </w:rPr>
        <w:t xml:space="preserve"> </w:t>
      </w:r>
      <w:proofErr w:type="spellStart"/>
      <w:r w:rsidRPr="007B30BF">
        <w:rPr>
          <w:bCs/>
          <w:sz w:val="22"/>
          <w:szCs w:val="22"/>
        </w:rPr>
        <w:t>наручиоца</w:t>
      </w:r>
      <w:proofErr w:type="spellEnd"/>
      <w:r w:rsidRPr="007B30BF">
        <w:rPr>
          <w:bCs/>
          <w:sz w:val="22"/>
          <w:szCs w:val="22"/>
        </w:rPr>
        <w:t xml:space="preserve"> и </w:t>
      </w:r>
      <w:proofErr w:type="spellStart"/>
      <w:r w:rsidRPr="007B30BF">
        <w:rPr>
          <w:bCs/>
          <w:sz w:val="22"/>
          <w:szCs w:val="22"/>
        </w:rPr>
        <w:t>захтевима</w:t>
      </w:r>
      <w:proofErr w:type="spellEnd"/>
      <w:r w:rsidRPr="007B30BF">
        <w:rPr>
          <w:bCs/>
          <w:sz w:val="22"/>
          <w:szCs w:val="22"/>
        </w:rPr>
        <w:t xml:space="preserve"> у </w:t>
      </w:r>
      <w:proofErr w:type="spellStart"/>
      <w:r w:rsidRPr="007B30BF">
        <w:rPr>
          <w:bCs/>
          <w:sz w:val="22"/>
          <w:szCs w:val="22"/>
        </w:rPr>
        <w:t>вези</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набавкама</w:t>
      </w:r>
      <w:proofErr w:type="spellEnd"/>
      <w:r>
        <w:rPr>
          <w:bCs/>
          <w:sz w:val="22"/>
          <w:szCs w:val="22"/>
          <w:lang w:val="sr-Cyrl-RS"/>
        </w:rPr>
        <w:t xml:space="preserve"> а све у складу са Законом о јавним набавкама</w:t>
      </w:r>
      <w:r w:rsidRPr="007B30BF">
        <w:rPr>
          <w:bCs/>
          <w:sz w:val="22"/>
          <w:szCs w:val="22"/>
          <w:lang w:val="sr-Cyrl-RS"/>
        </w:rPr>
        <w:t>.</w:t>
      </w:r>
    </w:p>
    <w:p w14:paraId="5E86A322" w14:textId="77777777" w:rsidR="00F91485" w:rsidRDefault="00F91485" w:rsidP="00F91485">
      <w:pPr>
        <w:spacing w:after="120" w:line="276" w:lineRule="auto"/>
        <w:ind w:firstLine="720"/>
        <w:jc w:val="both"/>
        <w:rPr>
          <w:bCs/>
          <w:color w:val="000000" w:themeColor="text1"/>
          <w:sz w:val="22"/>
          <w:szCs w:val="22"/>
          <w:lang w:val="sr-Cyrl-RS"/>
        </w:rPr>
      </w:pPr>
      <w:proofErr w:type="spellStart"/>
      <w:r w:rsidRPr="005D1CE3">
        <w:rPr>
          <w:bCs/>
          <w:color w:val="000000" w:themeColor="text1"/>
          <w:sz w:val="22"/>
          <w:szCs w:val="22"/>
        </w:rPr>
        <w:t>Истраживање</w:t>
      </w:r>
      <w:proofErr w:type="spellEnd"/>
      <w:r w:rsidRPr="005D1CE3">
        <w:rPr>
          <w:bCs/>
          <w:color w:val="000000" w:themeColor="text1"/>
          <w:sz w:val="22"/>
          <w:szCs w:val="22"/>
        </w:rPr>
        <w:t xml:space="preserve"> </w:t>
      </w:r>
      <w:proofErr w:type="spellStart"/>
      <w:r w:rsidRPr="005D1CE3">
        <w:rPr>
          <w:bCs/>
          <w:color w:val="000000" w:themeColor="text1"/>
          <w:sz w:val="22"/>
          <w:szCs w:val="22"/>
        </w:rPr>
        <w:t>тржишта</w:t>
      </w:r>
      <w:proofErr w:type="spellEnd"/>
      <w:r w:rsidRPr="005D1CE3">
        <w:rPr>
          <w:bCs/>
          <w:color w:val="000000" w:themeColor="text1"/>
          <w:sz w:val="22"/>
          <w:szCs w:val="22"/>
        </w:rPr>
        <w:t xml:space="preserve"> </w:t>
      </w:r>
      <w:r>
        <w:rPr>
          <w:bCs/>
          <w:color w:val="000000" w:themeColor="text1"/>
          <w:sz w:val="22"/>
          <w:szCs w:val="22"/>
          <w:lang w:val="sr-Cyrl-RS"/>
        </w:rPr>
        <w:t>може да</w:t>
      </w:r>
      <w:r w:rsidRPr="005D1CE3">
        <w:rPr>
          <w:color w:val="000000" w:themeColor="text1"/>
        </w:rPr>
        <w:t xml:space="preserve"> </w:t>
      </w:r>
      <w:r w:rsidRPr="005D1CE3">
        <w:rPr>
          <w:bCs/>
          <w:color w:val="000000" w:themeColor="text1"/>
          <w:sz w:val="22"/>
          <w:szCs w:val="22"/>
          <w:lang w:val="sr-Cyrl-RS"/>
        </w:rPr>
        <w:t>се спроводи</w:t>
      </w:r>
      <w:r>
        <w:rPr>
          <w:bCs/>
          <w:color w:val="000000" w:themeColor="text1"/>
          <w:sz w:val="22"/>
          <w:szCs w:val="22"/>
          <w:lang w:val="sr-Cyrl-RS"/>
        </w:rPr>
        <w:t>:</w:t>
      </w:r>
    </w:p>
    <w:p w14:paraId="6E2D4609" w14:textId="77777777" w:rsidR="00F91485" w:rsidRDefault="00F91485" w:rsidP="00F91485">
      <w:pPr>
        <w:spacing w:after="120" w:line="276" w:lineRule="auto"/>
        <w:ind w:firstLine="720"/>
        <w:jc w:val="both"/>
        <w:rPr>
          <w:bCs/>
          <w:color w:val="000000" w:themeColor="text1"/>
          <w:sz w:val="22"/>
          <w:szCs w:val="22"/>
          <w:lang w:val="sr-Cyrl-RS"/>
        </w:rPr>
      </w:pPr>
      <w:r>
        <w:rPr>
          <w:bCs/>
          <w:color w:val="000000" w:themeColor="text1"/>
          <w:sz w:val="22"/>
          <w:szCs w:val="22"/>
          <w:lang w:val="sr-Cyrl-RS"/>
        </w:rPr>
        <w:t>-</w:t>
      </w:r>
      <w:r w:rsidRPr="005D1CE3">
        <w:rPr>
          <w:bCs/>
          <w:color w:val="000000" w:themeColor="text1"/>
          <w:sz w:val="22"/>
          <w:szCs w:val="22"/>
        </w:rPr>
        <w:t xml:space="preserve"> </w:t>
      </w:r>
      <w:bookmarkStart w:id="19" w:name="_Hlk161749266"/>
      <w:r w:rsidRPr="005D1CE3">
        <w:rPr>
          <w:bCs/>
          <w:color w:val="000000" w:themeColor="text1"/>
          <w:sz w:val="22"/>
          <w:szCs w:val="22"/>
        </w:rPr>
        <w:t xml:space="preserve">у </w:t>
      </w:r>
      <w:bookmarkEnd w:id="19"/>
      <w:proofErr w:type="spellStart"/>
      <w:r w:rsidRPr="00E901FA">
        <w:rPr>
          <w:bCs/>
          <w:color w:val="000000" w:themeColor="text1"/>
          <w:sz w:val="22"/>
          <w:szCs w:val="22"/>
        </w:rPr>
        <w:t>фази</w:t>
      </w:r>
      <w:proofErr w:type="spellEnd"/>
      <w:r w:rsidRPr="00E901FA">
        <w:rPr>
          <w:bCs/>
          <w:color w:val="000000" w:themeColor="text1"/>
          <w:sz w:val="22"/>
          <w:szCs w:val="22"/>
        </w:rPr>
        <w:t xml:space="preserve"> </w:t>
      </w:r>
      <w:proofErr w:type="spellStart"/>
      <w:r w:rsidRPr="00E901FA">
        <w:rPr>
          <w:bCs/>
          <w:color w:val="000000" w:themeColor="text1"/>
          <w:sz w:val="22"/>
          <w:szCs w:val="22"/>
        </w:rPr>
        <w:t>израде</w:t>
      </w:r>
      <w:proofErr w:type="spellEnd"/>
      <w:r w:rsidRPr="00E901FA">
        <w:rPr>
          <w:bCs/>
          <w:color w:val="000000" w:themeColor="text1"/>
          <w:sz w:val="22"/>
          <w:szCs w:val="22"/>
        </w:rPr>
        <w:t xml:space="preserve"> </w:t>
      </w:r>
      <w:proofErr w:type="spellStart"/>
      <w:r w:rsidRPr="00E901FA">
        <w:rPr>
          <w:bCs/>
          <w:color w:val="000000" w:themeColor="text1"/>
          <w:sz w:val="22"/>
          <w:szCs w:val="22"/>
        </w:rPr>
        <w:t>буџета</w:t>
      </w:r>
      <w:proofErr w:type="spellEnd"/>
      <w:r>
        <w:rPr>
          <w:bCs/>
          <w:color w:val="000000" w:themeColor="text1"/>
          <w:sz w:val="22"/>
          <w:szCs w:val="22"/>
          <w:lang w:val="sr-Cyrl-RS"/>
        </w:rPr>
        <w:t xml:space="preserve"> и</w:t>
      </w:r>
      <w:r w:rsidRPr="00E901FA">
        <w:rPr>
          <w:bCs/>
          <w:color w:val="000000" w:themeColor="text1"/>
          <w:sz w:val="22"/>
          <w:szCs w:val="22"/>
        </w:rPr>
        <w:t xml:space="preserve"> </w:t>
      </w:r>
      <w:proofErr w:type="spellStart"/>
      <w:r w:rsidRPr="00E901FA">
        <w:rPr>
          <w:bCs/>
          <w:color w:val="000000" w:themeColor="text1"/>
          <w:sz w:val="22"/>
          <w:szCs w:val="22"/>
        </w:rPr>
        <w:t>финансијских</w:t>
      </w:r>
      <w:proofErr w:type="spellEnd"/>
      <w:r w:rsidRPr="00E901FA">
        <w:rPr>
          <w:bCs/>
          <w:color w:val="000000" w:themeColor="text1"/>
          <w:sz w:val="22"/>
          <w:szCs w:val="22"/>
        </w:rPr>
        <w:t xml:space="preserve"> </w:t>
      </w:r>
      <w:proofErr w:type="spellStart"/>
      <w:r w:rsidRPr="00E901FA">
        <w:rPr>
          <w:bCs/>
          <w:color w:val="000000" w:themeColor="text1"/>
          <w:sz w:val="22"/>
          <w:szCs w:val="22"/>
        </w:rPr>
        <w:t>планова</w:t>
      </w:r>
      <w:proofErr w:type="spellEnd"/>
      <w:r w:rsidRPr="00E901FA">
        <w:rPr>
          <w:bCs/>
          <w:color w:val="000000" w:themeColor="text1"/>
          <w:sz w:val="22"/>
          <w:szCs w:val="22"/>
        </w:rPr>
        <w:t xml:space="preserve"> </w:t>
      </w:r>
      <w:r w:rsidRPr="005D1CE3">
        <w:rPr>
          <w:bCs/>
          <w:color w:val="000000" w:themeColor="text1"/>
          <w:sz w:val="22"/>
          <w:szCs w:val="22"/>
        </w:rPr>
        <w:t>(</w:t>
      </w:r>
      <w:r>
        <w:rPr>
          <w:bCs/>
          <w:color w:val="000000" w:themeColor="text1"/>
          <w:sz w:val="22"/>
          <w:szCs w:val="22"/>
          <w:lang w:val="sr-Cyrl-RS"/>
        </w:rPr>
        <w:t xml:space="preserve">како би се </w:t>
      </w:r>
      <w:proofErr w:type="spellStart"/>
      <w:r w:rsidRPr="00E901FA">
        <w:rPr>
          <w:bCs/>
          <w:color w:val="000000" w:themeColor="text1"/>
          <w:sz w:val="22"/>
          <w:szCs w:val="22"/>
        </w:rPr>
        <w:t>обезбедила</w:t>
      </w:r>
      <w:proofErr w:type="spellEnd"/>
      <w:r w:rsidRPr="00E901FA">
        <w:rPr>
          <w:bCs/>
          <w:color w:val="000000" w:themeColor="text1"/>
          <w:sz w:val="22"/>
          <w:szCs w:val="22"/>
        </w:rPr>
        <w:t xml:space="preserve"> </w:t>
      </w:r>
      <w:r>
        <w:rPr>
          <w:bCs/>
          <w:color w:val="000000" w:themeColor="text1"/>
          <w:sz w:val="22"/>
          <w:szCs w:val="22"/>
          <w:lang w:val="sr-Cyrl-RS"/>
        </w:rPr>
        <w:t xml:space="preserve">потребна </w:t>
      </w:r>
      <w:proofErr w:type="spellStart"/>
      <w:r w:rsidRPr="00E901FA">
        <w:rPr>
          <w:bCs/>
          <w:color w:val="000000" w:themeColor="text1"/>
          <w:sz w:val="22"/>
          <w:szCs w:val="22"/>
        </w:rPr>
        <w:t>средства</w:t>
      </w:r>
      <w:proofErr w:type="spellEnd"/>
      <w:r>
        <w:rPr>
          <w:bCs/>
          <w:color w:val="000000" w:themeColor="text1"/>
          <w:sz w:val="22"/>
          <w:szCs w:val="22"/>
          <w:lang w:val="sr-Cyrl-RS"/>
        </w:rPr>
        <w:t xml:space="preserve"> у складу са Законом о буџетском систему</w:t>
      </w:r>
      <w:r w:rsidRPr="005D1CE3">
        <w:rPr>
          <w:bCs/>
          <w:color w:val="000000" w:themeColor="text1"/>
          <w:sz w:val="22"/>
          <w:szCs w:val="22"/>
        </w:rPr>
        <w:t xml:space="preserve">), </w:t>
      </w:r>
    </w:p>
    <w:p w14:paraId="59E4BCAE" w14:textId="77777777" w:rsidR="00F91485" w:rsidRDefault="00F91485" w:rsidP="00F91485">
      <w:pPr>
        <w:spacing w:after="120" w:line="276" w:lineRule="auto"/>
        <w:ind w:firstLine="720"/>
        <w:jc w:val="both"/>
        <w:rPr>
          <w:bCs/>
          <w:color w:val="000000" w:themeColor="text1"/>
          <w:sz w:val="22"/>
          <w:szCs w:val="22"/>
          <w:lang w:val="sr-Cyrl-RS"/>
        </w:rPr>
      </w:pPr>
      <w:r>
        <w:rPr>
          <w:bCs/>
          <w:color w:val="000000" w:themeColor="text1"/>
          <w:sz w:val="22"/>
          <w:szCs w:val="22"/>
          <w:lang w:val="sr-Cyrl-RS"/>
        </w:rPr>
        <w:t xml:space="preserve">-у фази израде плана јавних набавки (како би се утврдило </w:t>
      </w:r>
      <w:r w:rsidRPr="009D2B6F">
        <w:rPr>
          <w:bCs/>
          <w:color w:val="000000" w:themeColor="text1"/>
          <w:sz w:val="22"/>
          <w:szCs w:val="22"/>
          <w:lang w:val="sr-Cyrl-RS"/>
        </w:rPr>
        <w:t>шта је потребно набавити, у ком квалитету, са каквим перформансама предмета набавке, да</w:t>
      </w:r>
      <w:r>
        <w:rPr>
          <w:bCs/>
          <w:color w:val="000000" w:themeColor="text1"/>
          <w:sz w:val="22"/>
          <w:szCs w:val="22"/>
          <w:lang w:val="sr-Cyrl-RS"/>
        </w:rPr>
        <w:t xml:space="preserve"> </w:t>
      </w:r>
      <w:r w:rsidRPr="009D2B6F">
        <w:rPr>
          <w:bCs/>
          <w:color w:val="000000" w:themeColor="text1"/>
          <w:sz w:val="22"/>
          <w:szCs w:val="22"/>
          <w:lang w:val="sr-Cyrl-RS"/>
        </w:rPr>
        <w:t>ли то тржиште може да понуди, под којим условима, период гаранције који је потребан, какви су</w:t>
      </w:r>
      <w:r>
        <w:rPr>
          <w:bCs/>
          <w:color w:val="000000" w:themeColor="text1"/>
          <w:sz w:val="22"/>
          <w:szCs w:val="22"/>
          <w:lang w:val="sr-Cyrl-RS"/>
        </w:rPr>
        <w:t xml:space="preserve"> </w:t>
      </w:r>
      <w:r w:rsidRPr="009D2B6F">
        <w:rPr>
          <w:bCs/>
          <w:color w:val="000000" w:themeColor="text1"/>
          <w:sz w:val="22"/>
          <w:szCs w:val="22"/>
          <w:lang w:val="sr-Cyrl-RS"/>
        </w:rPr>
        <w:t>услови одржавања, оквирне количине предмета набавке и др.</w:t>
      </w:r>
      <w:r>
        <w:rPr>
          <w:bCs/>
          <w:color w:val="000000" w:themeColor="text1"/>
          <w:sz w:val="22"/>
          <w:szCs w:val="22"/>
          <w:lang w:val="sr-Cyrl-RS"/>
        </w:rPr>
        <w:t>)</w:t>
      </w:r>
    </w:p>
    <w:p w14:paraId="37275154" w14:textId="77777777" w:rsidR="00F91485" w:rsidRPr="005D1CE3" w:rsidRDefault="00F91485" w:rsidP="00F91485">
      <w:pPr>
        <w:spacing w:after="120" w:line="276" w:lineRule="auto"/>
        <w:ind w:firstLine="720"/>
        <w:jc w:val="both"/>
        <w:rPr>
          <w:b/>
          <w:color w:val="000000" w:themeColor="text1"/>
          <w:sz w:val="22"/>
          <w:szCs w:val="22"/>
          <w:lang w:val="sr-Cyrl-RS"/>
        </w:rPr>
      </w:pPr>
      <w:r>
        <w:rPr>
          <w:bCs/>
          <w:color w:val="000000" w:themeColor="text1"/>
          <w:sz w:val="22"/>
          <w:szCs w:val="22"/>
          <w:lang w:val="sr-Cyrl-RS"/>
        </w:rPr>
        <w:t>- у фази покретања поступка,</w:t>
      </w:r>
      <w:r w:rsidRPr="005D1CE3">
        <w:rPr>
          <w:bCs/>
          <w:color w:val="000000" w:themeColor="text1"/>
          <w:sz w:val="22"/>
          <w:szCs w:val="22"/>
          <w:lang w:val="sr-Cyrl-RS"/>
        </w:rPr>
        <w:t xml:space="preserve"> </w:t>
      </w:r>
      <w:proofErr w:type="spellStart"/>
      <w:r w:rsidRPr="005D1CE3">
        <w:rPr>
          <w:bCs/>
          <w:color w:val="000000" w:themeColor="text1"/>
          <w:sz w:val="22"/>
          <w:szCs w:val="22"/>
        </w:rPr>
        <w:t>пре</w:t>
      </w:r>
      <w:proofErr w:type="spellEnd"/>
      <w:r w:rsidRPr="005D1CE3">
        <w:rPr>
          <w:bCs/>
          <w:color w:val="000000" w:themeColor="text1"/>
          <w:sz w:val="22"/>
          <w:szCs w:val="22"/>
        </w:rPr>
        <w:t xml:space="preserve"> </w:t>
      </w:r>
      <w:proofErr w:type="spellStart"/>
      <w:r w:rsidRPr="005D1CE3">
        <w:rPr>
          <w:bCs/>
          <w:color w:val="000000" w:themeColor="text1"/>
          <w:sz w:val="22"/>
          <w:szCs w:val="22"/>
        </w:rPr>
        <w:t>почетка</w:t>
      </w:r>
      <w:proofErr w:type="spellEnd"/>
      <w:r w:rsidRPr="005D1CE3">
        <w:rPr>
          <w:bCs/>
          <w:color w:val="000000" w:themeColor="text1"/>
          <w:sz w:val="22"/>
          <w:szCs w:val="22"/>
        </w:rPr>
        <w:t xml:space="preserve"> </w:t>
      </w:r>
      <w:proofErr w:type="spellStart"/>
      <w:r w:rsidRPr="005D1CE3">
        <w:rPr>
          <w:bCs/>
          <w:color w:val="000000" w:themeColor="text1"/>
          <w:sz w:val="22"/>
          <w:szCs w:val="22"/>
        </w:rPr>
        <w:t>самог</w:t>
      </w:r>
      <w:proofErr w:type="spellEnd"/>
      <w:r w:rsidRPr="005D1CE3">
        <w:rPr>
          <w:bCs/>
          <w:color w:val="000000" w:themeColor="text1"/>
          <w:sz w:val="22"/>
          <w:szCs w:val="22"/>
        </w:rPr>
        <w:t xml:space="preserve"> </w:t>
      </w:r>
      <w:proofErr w:type="spellStart"/>
      <w:r w:rsidRPr="005D1CE3">
        <w:rPr>
          <w:bCs/>
          <w:color w:val="000000" w:themeColor="text1"/>
          <w:sz w:val="22"/>
          <w:szCs w:val="22"/>
        </w:rPr>
        <w:t>поступка</w:t>
      </w:r>
      <w:proofErr w:type="spellEnd"/>
      <w:r w:rsidRPr="005D1CE3">
        <w:rPr>
          <w:bCs/>
          <w:color w:val="000000" w:themeColor="text1"/>
          <w:sz w:val="22"/>
          <w:szCs w:val="22"/>
        </w:rPr>
        <w:t xml:space="preserve"> </w:t>
      </w:r>
      <w:proofErr w:type="spellStart"/>
      <w:r w:rsidRPr="005D1CE3">
        <w:rPr>
          <w:bCs/>
          <w:color w:val="000000" w:themeColor="text1"/>
          <w:sz w:val="22"/>
          <w:szCs w:val="22"/>
        </w:rPr>
        <w:t>набавке</w:t>
      </w:r>
      <w:proofErr w:type="spellEnd"/>
      <w:r w:rsidRPr="005D1CE3">
        <w:rPr>
          <w:bCs/>
          <w:color w:val="000000" w:themeColor="text1"/>
          <w:sz w:val="22"/>
          <w:szCs w:val="22"/>
        </w:rPr>
        <w:t xml:space="preserve"> (</w:t>
      </w:r>
      <w:proofErr w:type="spellStart"/>
      <w:r w:rsidRPr="005D1CE3">
        <w:rPr>
          <w:bCs/>
          <w:color w:val="000000" w:themeColor="text1"/>
          <w:sz w:val="22"/>
          <w:szCs w:val="22"/>
        </w:rPr>
        <w:t>како</w:t>
      </w:r>
      <w:proofErr w:type="spellEnd"/>
      <w:r w:rsidRPr="005D1CE3">
        <w:rPr>
          <w:bCs/>
          <w:color w:val="000000" w:themeColor="text1"/>
          <w:sz w:val="22"/>
          <w:szCs w:val="22"/>
        </w:rPr>
        <w:t xml:space="preserve"> </w:t>
      </w:r>
      <w:proofErr w:type="spellStart"/>
      <w:r w:rsidRPr="005D1CE3">
        <w:rPr>
          <w:bCs/>
          <w:color w:val="000000" w:themeColor="text1"/>
          <w:sz w:val="22"/>
          <w:szCs w:val="22"/>
        </w:rPr>
        <w:t>би</w:t>
      </w:r>
      <w:proofErr w:type="spellEnd"/>
      <w:r w:rsidRPr="005D1CE3">
        <w:rPr>
          <w:bCs/>
          <w:color w:val="000000" w:themeColor="text1"/>
          <w:sz w:val="22"/>
          <w:szCs w:val="22"/>
        </w:rPr>
        <w:t xml:space="preserve"> </w:t>
      </w:r>
      <w:proofErr w:type="spellStart"/>
      <w:r w:rsidRPr="005D1CE3">
        <w:rPr>
          <w:bCs/>
          <w:color w:val="000000" w:themeColor="text1"/>
          <w:sz w:val="22"/>
          <w:szCs w:val="22"/>
        </w:rPr>
        <w:t>се</w:t>
      </w:r>
      <w:proofErr w:type="spellEnd"/>
      <w:r>
        <w:rPr>
          <w:bCs/>
          <w:color w:val="000000" w:themeColor="text1"/>
          <w:sz w:val="22"/>
          <w:szCs w:val="22"/>
          <w:lang w:val="sr-Cyrl-RS"/>
        </w:rPr>
        <w:t>, у случају драстичне измене тржишних цена,</w:t>
      </w:r>
      <w:r w:rsidRPr="005D1CE3">
        <w:rPr>
          <w:bCs/>
          <w:color w:val="000000" w:themeColor="text1"/>
          <w:sz w:val="22"/>
          <w:szCs w:val="22"/>
        </w:rPr>
        <w:t xml:space="preserve"> </w:t>
      </w:r>
      <w:proofErr w:type="spellStart"/>
      <w:r w:rsidRPr="005D1CE3">
        <w:rPr>
          <w:bCs/>
          <w:color w:val="000000" w:themeColor="text1"/>
          <w:sz w:val="22"/>
          <w:szCs w:val="22"/>
        </w:rPr>
        <w:t>утврдила</w:t>
      </w:r>
      <w:proofErr w:type="spellEnd"/>
      <w:r w:rsidRPr="005D1CE3">
        <w:rPr>
          <w:bCs/>
          <w:color w:val="000000" w:themeColor="text1"/>
          <w:sz w:val="22"/>
          <w:szCs w:val="22"/>
        </w:rPr>
        <w:t xml:space="preserve"> </w:t>
      </w:r>
      <w:proofErr w:type="spellStart"/>
      <w:r w:rsidRPr="005D1CE3">
        <w:rPr>
          <w:bCs/>
          <w:color w:val="000000" w:themeColor="text1"/>
          <w:sz w:val="22"/>
          <w:szCs w:val="22"/>
        </w:rPr>
        <w:t>коначна</w:t>
      </w:r>
      <w:proofErr w:type="spellEnd"/>
      <w:r w:rsidRPr="005D1CE3">
        <w:rPr>
          <w:bCs/>
          <w:color w:val="000000" w:themeColor="text1"/>
          <w:sz w:val="22"/>
          <w:szCs w:val="22"/>
          <w:lang w:val="sr-Cyrl-RS"/>
        </w:rPr>
        <w:t xml:space="preserve">, у том тренутку валидна </w:t>
      </w:r>
      <w:r>
        <w:rPr>
          <w:bCs/>
          <w:color w:val="000000" w:themeColor="text1"/>
          <w:sz w:val="22"/>
          <w:szCs w:val="22"/>
          <w:lang w:val="sr-Cyrl-RS"/>
        </w:rPr>
        <w:t xml:space="preserve">тржишна </w:t>
      </w:r>
      <w:r w:rsidRPr="005D1CE3">
        <w:rPr>
          <w:bCs/>
          <w:color w:val="000000" w:themeColor="text1"/>
          <w:sz w:val="22"/>
          <w:szCs w:val="22"/>
          <w:lang w:val="sr-Cyrl-RS"/>
        </w:rPr>
        <w:t>цена тј.</w:t>
      </w:r>
      <w:r w:rsidRPr="005D1CE3">
        <w:rPr>
          <w:bCs/>
          <w:color w:val="000000" w:themeColor="text1"/>
          <w:sz w:val="22"/>
          <w:szCs w:val="22"/>
        </w:rPr>
        <w:t xml:space="preserve"> </w:t>
      </w:r>
      <w:proofErr w:type="spellStart"/>
      <w:r w:rsidRPr="005D1CE3">
        <w:rPr>
          <w:bCs/>
          <w:color w:val="000000" w:themeColor="text1"/>
          <w:sz w:val="22"/>
          <w:szCs w:val="22"/>
        </w:rPr>
        <w:t>процењена</w:t>
      </w:r>
      <w:proofErr w:type="spellEnd"/>
      <w:r w:rsidRPr="005D1CE3">
        <w:rPr>
          <w:bCs/>
          <w:color w:val="000000" w:themeColor="text1"/>
          <w:sz w:val="22"/>
          <w:szCs w:val="22"/>
        </w:rPr>
        <w:t xml:space="preserve"> </w:t>
      </w:r>
      <w:proofErr w:type="spellStart"/>
      <w:r w:rsidRPr="005D1CE3">
        <w:rPr>
          <w:bCs/>
          <w:color w:val="000000" w:themeColor="text1"/>
          <w:sz w:val="22"/>
          <w:szCs w:val="22"/>
        </w:rPr>
        <w:t>вредност</w:t>
      </w:r>
      <w:proofErr w:type="spellEnd"/>
      <w:r w:rsidRPr="005D1CE3">
        <w:rPr>
          <w:bCs/>
          <w:color w:val="000000" w:themeColor="text1"/>
          <w:sz w:val="22"/>
          <w:szCs w:val="22"/>
        </w:rPr>
        <w:t xml:space="preserve">, </w:t>
      </w:r>
      <w:r w:rsidRPr="005D1CE3">
        <w:rPr>
          <w:bCs/>
          <w:color w:val="000000" w:themeColor="text1"/>
          <w:sz w:val="22"/>
          <w:szCs w:val="22"/>
          <w:lang w:val="sr-Cyrl-RS"/>
        </w:rPr>
        <w:t xml:space="preserve">да би се утврдила коначна садржина </w:t>
      </w:r>
      <w:proofErr w:type="spellStart"/>
      <w:r w:rsidRPr="005D1CE3">
        <w:rPr>
          <w:bCs/>
          <w:color w:val="000000" w:themeColor="text1"/>
          <w:sz w:val="22"/>
          <w:szCs w:val="22"/>
        </w:rPr>
        <w:t>техничке</w:t>
      </w:r>
      <w:proofErr w:type="spellEnd"/>
      <w:r w:rsidRPr="005D1CE3">
        <w:rPr>
          <w:bCs/>
          <w:color w:val="000000" w:themeColor="text1"/>
          <w:sz w:val="22"/>
          <w:szCs w:val="22"/>
        </w:rPr>
        <w:t xml:space="preserve"> </w:t>
      </w:r>
      <w:proofErr w:type="spellStart"/>
      <w:r w:rsidRPr="005D1CE3">
        <w:rPr>
          <w:bCs/>
          <w:color w:val="000000" w:themeColor="text1"/>
          <w:sz w:val="22"/>
          <w:szCs w:val="22"/>
        </w:rPr>
        <w:t>спецификације</w:t>
      </w:r>
      <w:proofErr w:type="spellEnd"/>
      <w:r w:rsidRPr="005D1CE3">
        <w:rPr>
          <w:bCs/>
          <w:color w:val="000000" w:themeColor="text1"/>
          <w:sz w:val="22"/>
          <w:szCs w:val="22"/>
          <w:lang w:val="sr-Cyrl-RS"/>
        </w:rPr>
        <w:t>,</w:t>
      </w:r>
      <w:r w:rsidRPr="005D1CE3">
        <w:rPr>
          <w:bCs/>
          <w:color w:val="000000" w:themeColor="text1"/>
          <w:sz w:val="22"/>
          <w:szCs w:val="22"/>
        </w:rPr>
        <w:t xml:space="preserve"> </w:t>
      </w:r>
      <w:proofErr w:type="spellStart"/>
      <w:r w:rsidRPr="005D1CE3">
        <w:rPr>
          <w:bCs/>
          <w:color w:val="000000" w:themeColor="text1"/>
          <w:sz w:val="22"/>
          <w:szCs w:val="22"/>
        </w:rPr>
        <w:t>начин</w:t>
      </w:r>
      <w:proofErr w:type="spellEnd"/>
      <w:r w:rsidRPr="005D1CE3">
        <w:rPr>
          <w:bCs/>
          <w:color w:val="000000" w:themeColor="text1"/>
          <w:sz w:val="22"/>
          <w:szCs w:val="22"/>
        </w:rPr>
        <w:t xml:space="preserve"> </w:t>
      </w:r>
      <w:proofErr w:type="spellStart"/>
      <w:r w:rsidRPr="005D1CE3">
        <w:rPr>
          <w:bCs/>
          <w:color w:val="000000" w:themeColor="text1"/>
          <w:sz w:val="22"/>
          <w:szCs w:val="22"/>
        </w:rPr>
        <w:t>на</w:t>
      </w:r>
      <w:proofErr w:type="spellEnd"/>
      <w:r w:rsidRPr="005D1CE3">
        <w:rPr>
          <w:bCs/>
          <w:color w:val="000000" w:themeColor="text1"/>
          <w:sz w:val="22"/>
          <w:szCs w:val="22"/>
        </w:rPr>
        <w:t xml:space="preserve"> </w:t>
      </w:r>
      <w:proofErr w:type="spellStart"/>
      <w:r w:rsidRPr="005D1CE3">
        <w:rPr>
          <w:bCs/>
          <w:color w:val="000000" w:themeColor="text1"/>
          <w:sz w:val="22"/>
          <w:szCs w:val="22"/>
        </w:rPr>
        <w:t>који</w:t>
      </w:r>
      <w:proofErr w:type="spellEnd"/>
      <w:r w:rsidRPr="005D1CE3">
        <w:rPr>
          <w:bCs/>
          <w:color w:val="000000" w:themeColor="text1"/>
          <w:sz w:val="22"/>
          <w:szCs w:val="22"/>
        </w:rPr>
        <w:t xml:space="preserve"> </w:t>
      </w:r>
      <w:proofErr w:type="spellStart"/>
      <w:r w:rsidRPr="005D1CE3">
        <w:rPr>
          <w:bCs/>
          <w:color w:val="000000" w:themeColor="text1"/>
          <w:sz w:val="22"/>
          <w:szCs w:val="22"/>
        </w:rPr>
        <w:t>треба</w:t>
      </w:r>
      <w:proofErr w:type="spellEnd"/>
      <w:r w:rsidRPr="005D1CE3">
        <w:rPr>
          <w:bCs/>
          <w:color w:val="000000" w:themeColor="text1"/>
          <w:sz w:val="22"/>
          <w:szCs w:val="22"/>
        </w:rPr>
        <w:t xml:space="preserve"> </w:t>
      </w:r>
      <w:proofErr w:type="spellStart"/>
      <w:r w:rsidRPr="005D1CE3">
        <w:rPr>
          <w:bCs/>
          <w:color w:val="000000" w:themeColor="text1"/>
          <w:sz w:val="22"/>
          <w:szCs w:val="22"/>
        </w:rPr>
        <w:t>дефинисати</w:t>
      </w:r>
      <w:proofErr w:type="spellEnd"/>
      <w:r w:rsidRPr="005D1CE3">
        <w:rPr>
          <w:bCs/>
          <w:color w:val="000000" w:themeColor="text1"/>
          <w:sz w:val="22"/>
          <w:szCs w:val="22"/>
        </w:rPr>
        <w:t xml:space="preserve"> </w:t>
      </w:r>
      <w:proofErr w:type="spellStart"/>
      <w:r w:rsidRPr="005D1CE3">
        <w:rPr>
          <w:bCs/>
          <w:color w:val="000000" w:themeColor="text1"/>
          <w:sz w:val="22"/>
          <w:szCs w:val="22"/>
        </w:rPr>
        <w:t>уговорне</w:t>
      </w:r>
      <w:proofErr w:type="spellEnd"/>
      <w:r w:rsidRPr="005D1CE3">
        <w:rPr>
          <w:bCs/>
          <w:color w:val="000000" w:themeColor="text1"/>
          <w:sz w:val="22"/>
          <w:szCs w:val="22"/>
        </w:rPr>
        <w:t xml:space="preserve"> </w:t>
      </w:r>
      <w:proofErr w:type="spellStart"/>
      <w:r w:rsidRPr="005D1CE3">
        <w:rPr>
          <w:bCs/>
          <w:color w:val="000000" w:themeColor="text1"/>
          <w:sz w:val="22"/>
          <w:szCs w:val="22"/>
        </w:rPr>
        <w:t>обавезе</w:t>
      </w:r>
      <w:proofErr w:type="spellEnd"/>
      <w:r w:rsidRPr="005D1CE3">
        <w:rPr>
          <w:bCs/>
          <w:color w:val="000000" w:themeColor="text1"/>
          <w:sz w:val="22"/>
          <w:szCs w:val="22"/>
          <w:lang w:val="sr-Cyrl-RS"/>
        </w:rPr>
        <w:t xml:space="preserve"> и да би потенцијални понуђачи добили све информације о предстојећој набавци, уз поштовање свих начела Закона</w:t>
      </w:r>
      <w:r w:rsidRPr="005D1CE3">
        <w:rPr>
          <w:bCs/>
          <w:color w:val="000000" w:themeColor="text1"/>
          <w:sz w:val="22"/>
          <w:szCs w:val="22"/>
        </w:rPr>
        <w:t>)</w:t>
      </w:r>
      <w:r w:rsidRPr="005D1CE3">
        <w:rPr>
          <w:bCs/>
          <w:color w:val="000000" w:themeColor="text1"/>
          <w:sz w:val="22"/>
          <w:szCs w:val="22"/>
          <w:lang w:val="sr-Cyrl-RS"/>
        </w:rPr>
        <w:t>.</w:t>
      </w:r>
      <w:bookmarkStart w:id="20" w:name="_Hlk161812532"/>
    </w:p>
    <w:p w14:paraId="7A67CF7D" w14:textId="77777777" w:rsidR="00F91485" w:rsidRDefault="00F91485" w:rsidP="00F91485">
      <w:pPr>
        <w:spacing w:line="276" w:lineRule="auto"/>
        <w:jc w:val="center"/>
        <w:rPr>
          <w:b/>
          <w:sz w:val="22"/>
          <w:szCs w:val="22"/>
          <w:lang w:val="sr-Cyrl-RS"/>
        </w:rPr>
      </w:pPr>
      <w:r>
        <w:rPr>
          <w:b/>
          <w:sz w:val="22"/>
          <w:szCs w:val="22"/>
          <w:lang w:val="sr-Cyrl-RS"/>
        </w:rPr>
        <w:t>Начин истраживања тржишта</w:t>
      </w:r>
    </w:p>
    <w:p w14:paraId="7B8FF5A7" w14:textId="77777777" w:rsidR="00F91485" w:rsidRPr="00E9254E" w:rsidRDefault="00F91485" w:rsidP="00F91485">
      <w:pPr>
        <w:spacing w:line="276" w:lineRule="auto"/>
        <w:jc w:val="center"/>
        <w:rPr>
          <w:b/>
          <w:sz w:val="22"/>
          <w:szCs w:val="22"/>
        </w:rPr>
      </w:pPr>
      <w:proofErr w:type="spellStart"/>
      <w:r w:rsidRPr="00E9254E">
        <w:rPr>
          <w:b/>
          <w:sz w:val="22"/>
          <w:szCs w:val="22"/>
        </w:rPr>
        <w:t>Члан</w:t>
      </w:r>
      <w:proofErr w:type="spellEnd"/>
      <w:r w:rsidRPr="00E9254E">
        <w:rPr>
          <w:b/>
          <w:sz w:val="22"/>
          <w:szCs w:val="22"/>
        </w:rPr>
        <w:t xml:space="preserve"> </w:t>
      </w:r>
      <w:r w:rsidRPr="00E9254E">
        <w:rPr>
          <w:b/>
          <w:sz w:val="22"/>
          <w:szCs w:val="22"/>
          <w:lang w:val="sr-Cyrl-RS"/>
        </w:rPr>
        <w:t>9</w:t>
      </w:r>
      <w:r w:rsidRPr="00E9254E">
        <w:rPr>
          <w:b/>
          <w:sz w:val="22"/>
          <w:szCs w:val="22"/>
        </w:rPr>
        <w:t>.</w:t>
      </w:r>
    </w:p>
    <w:bookmarkEnd w:id="20"/>
    <w:p w14:paraId="5CD002A0"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Истраживање</w:t>
      </w:r>
      <w:proofErr w:type="spellEnd"/>
      <w:r w:rsidRPr="007B30BF">
        <w:rPr>
          <w:bCs/>
          <w:sz w:val="22"/>
          <w:szCs w:val="22"/>
        </w:rPr>
        <w:t xml:space="preserve"> </w:t>
      </w:r>
      <w:proofErr w:type="spellStart"/>
      <w:r w:rsidRPr="007B30BF">
        <w:rPr>
          <w:bCs/>
          <w:sz w:val="22"/>
          <w:szCs w:val="22"/>
        </w:rPr>
        <w:t>тржишта</w:t>
      </w:r>
      <w:proofErr w:type="spellEnd"/>
      <w:r w:rsidRPr="007B30BF">
        <w:rPr>
          <w:bCs/>
          <w:sz w:val="22"/>
          <w:szCs w:val="22"/>
        </w:rPr>
        <w:t xml:space="preserve"> </w:t>
      </w:r>
      <w:proofErr w:type="spellStart"/>
      <w:r w:rsidRPr="007B30BF">
        <w:rPr>
          <w:bCs/>
          <w:sz w:val="22"/>
          <w:szCs w:val="22"/>
        </w:rPr>
        <w:t>спроводи</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прикупљањем</w:t>
      </w:r>
      <w:proofErr w:type="spellEnd"/>
      <w:r w:rsidRPr="007B30BF">
        <w:rPr>
          <w:bCs/>
          <w:sz w:val="22"/>
          <w:szCs w:val="22"/>
        </w:rPr>
        <w:t xml:space="preserve"> </w:t>
      </w:r>
      <w:proofErr w:type="spellStart"/>
      <w:r w:rsidRPr="007B30BF">
        <w:rPr>
          <w:bCs/>
          <w:sz w:val="22"/>
          <w:szCs w:val="22"/>
        </w:rPr>
        <w:t>података</w:t>
      </w:r>
      <w:proofErr w:type="spellEnd"/>
      <w:r w:rsidRPr="002D4F04">
        <w:t xml:space="preserve"> </w:t>
      </w:r>
      <w:proofErr w:type="spellStart"/>
      <w:r w:rsidRPr="002D4F04">
        <w:rPr>
          <w:bCs/>
          <w:sz w:val="22"/>
          <w:szCs w:val="22"/>
        </w:rPr>
        <w:t>непосредно</w:t>
      </w:r>
      <w:proofErr w:type="spellEnd"/>
      <w:r w:rsidRPr="002D4F04">
        <w:rPr>
          <w:bCs/>
          <w:sz w:val="22"/>
          <w:szCs w:val="22"/>
        </w:rPr>
        <w:t xml:space="preserve">, </w:t>
      </w:r>
      <w:proofErr w:type="spellStart"/>
      <w:r w:rsidRPr="002D4F04">
        <w:rPr>
          <w:bCs/>
          <w:sz w:val="22"/>
          <w:szCs w:val="22"/>
        </w:rPr>
        <w:t>телефоном</w:t>
      </w:r>
      <w:proofErr w:type="spellEnd"/>
      <w:r w:rsidRPr="002D4F04">
        <w:rPr>
          <w:bCs/>
          <w:sz w:val="22"/>
          <w:szCs w:val="22"/>
        </w:rPr>
        <w:t xml:space="preserve">, </w:t>
      </w:r>
      <w:proofErr w:type="spellStart"/>
      <w:r w:rsidRPr="002D4F04">
        <w:rPr>
          <w:bCs/>
          <w:sz w:val="22"/>
          <w:szCs w:val="22"/>
        </w:rPr>
        <w:t>путем</w:t>
      </w:r>
      <w:proofErr w:type="spellEnd"/>
      <w:r w:rsidRPr="002D4F04">
        <w:rPr>
          <w:bCs/>
          <w:sz w:val="22"/>
          <w:szCs w:val="22"/>
        </w:rPr>
        <w:t xml:space="preserve"> </w:t>
      </w:r>
      <w:proofErr w:type="spellStart"/>
      <w:r w:rsidRPr="002D4F04">
        <w:rPr>
          <w:bCs/>
          <w:sz w:val="22"/>
          <w:szCs w:val="22"/>
        </w:rPr>
        <w:t>публикација</w:t>
      </w:r>
      <w:proofErr w:type="spellEnd"/>
      <w:r>
        <w:rPr>
          <w:bCs/>
          <w:sz w:val="22"/>
          <w:szCs w:val="22"/>
          <w:lang w:val="sr-Cyrl-RS"/>
        </w:rPr>
        <w:t>,</w:t>
      </w:r>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доступних</w:t>
      </w:r>
      <w:proofErr w:type="spellEnd"/>
      <w:r w:rsidRPr="007B30BF">
        <w:rPr>
          <w:bCs/>
          <w:sz w:val="22"/>
          <w:szCs w:val="22"/>
        </w:rPr>
        <w:t xml:space="preserve"> </w:t>
      </w:r>
      <w:proofErr w:type="spellStart"/>
      <w:r w:rsidRPr="007B30BF">
        <w:rPr>
          <w:bCs/>
          <w:sz w:val="22"/>
          <w:szCs w:val="22"/>
        </w:rPr>
        <w:t>база</w:t>
      </w:r>
      <w:proofErr w:type="spellEnd"/>
      <w:r w:rsidRPr="007B30BF">
        <w:rPr>
          <w:bCs/>
          <w:sz w:val="22"/>
          <w:szCs w:val="22"/>
        </w:rPr>
        <w:t xml:space="preserve"> </w:t>
      </w:r>
      <w:proofErr w:type="spellStart"/>
      <w:r w:rsidRPr="007B30BF">
        <w:rPr>
          <w:bCs/>
          <w:sz w:val="22"/>
          <w:szCs w:val="22"/>
        </w:rPr>
        <w:t>података</w:t>
      </w:r>
      <w:proofErr w:type="spellEnd"/>
      <w:r w:rsidRPr="007B30BF">
        <w:rPr>
          <w:bCs/>
          <w:sz w:val="22"/>
          <w:szCs w:val="22"/>
        </w:rPr>
        <w:t xml:space="preserve"> и </w:t>
      </w:r>
      <w:proofErr w:type="spellStart"/>
      <w:r w:rsidRPr="007B30BF">
        <w:rPr>
          <w:bCs/>
          <w:sz w:val="22"/>
          <w:szCs w:val="22"/>
        </w:rPr>
        <w:t>огласа</w:t>
      </w:r>
      <w:proofErr w:type="spellEnd"/>
      <w:r w:rsidRPr="007B30BF">
        <w:rPr>
          <w:bCs/>
          <w:sz w:val="22"/>
          <w:szCs w:val="22"/>
        </w:rPr>
        <w:t xml:space="preserve">, </w:t>
      </w:r>
      <w:proofErr w:type="spellStart"/>
      <w:r w:rsidRPr="007B30BF">
        <w:rPr>
          <w:bCs/>
          <w:sz w:val="22"/>
          <w:szCs w:val="22"/>
        </w:rPr>
        <w:t>путем</w:t>
      </w:r>
      <w:proofErr w:type="spellEnd"/>
      <w:r w:rsidRPr="007B30BF">
        <w:rPr>
          <w:bCs/>
          <w:sz w:val="22"/>
          <w:szCs w:val="22"/>
        </w:rPr>
        <w:t xml:space="preserve"> </w:t>
      </w:r>
      <w:proofErr w:type="spellStart"/>
      <w:r w:rsidRPr="007B30BF">
        <w:rPr>
          <w:bCs/>
          <w:sz w:val="22"/>
          <w:szCs w:val="22"/>
        </w:rPr>
        <w:t>интернета</w:t>
      </w:r>
      <w:proofErr w:type="spellEnd"/>
      <w:r>
        <w:rPr>
          <w:bCs/>
          <w:sz w:val="22"/>
          <w:szCs w:val="22"/>
          <w:lang w:val="sr-Cyrl-RS"/>
        </w:rPr>
        <w:t xml:space="preserve"> </w:t>
      </w:r>
      <w:r w:rsidRPr="007B30BF">
        <w:rPr>
          <w:bCs/>
          <w:sz w:val="22"/>
          <w:szCs w:val="22"/>
        </w:rPr>
        <w:t>(</w:t>
      </w:r>
      <w:proofErr w:type="spellStart"/>
      <w:r w:rsidRPr="007B30BF">
        <w:rPr>
          <w:bCs/>
          <w:sz w:val="22"/>
          <w:szCs w:val="22"/>
        </w:rPr>
        <w:t>ценовници</w:t>
      </w:r>
      <w:proofErr w:type="spellEnd"/>
      <w:r w:rsidRPr="007B30BF">
        <w:rPr>
          <w:bCs/>
          <w:sz w:val="22"/>
          <w:szCs w:val="22"/>
        </w:rPr>
        <w:t xml:space="preserve"> и </w:t>
      </w:r>
      <w:proofErr w:type="spellStart"/>
      <w:r w:rsidRPr="007B30BF">
        <w:rPr>
          <w:bCs/>
          <w:sz w:val="22"/>
          <w:szCs w:val="22"/>
        </w:rPr>
        <w:t>каталози</w:t>
      </w:r>
      <w:proofErr w:type="spellEnd"/>
      <w:r w:rsidRPr="007B30BF">
        <w:rPr>
          <w:bCs/>
          <w:sz w:val="22"/>
          <w:szCs w:val="22"/>
        </w:rPr>
        <w:t xml:space="preserve"> </w:t>
      </w:r>
      <w:proofErr w:type="spellStart"/>
      <w:r w:rsidRPr="007B30BF">
        <w:rPr>
          <w:bCs/>
          <w:sz w:val="22"/>
          <w:szCs w:val="22"/>
        </w:rPr>
        <w:t>привредних</w:t>
      </w:r>
      <w:proofErr w:type="spellEnd"/>
      <w:r w:rsidRPr="007B30BF">
        <w:rPr>
          <w:bCs/>
          <w:sz w:val="22"/>
          <w:szCs w:val="22"/>
        </w:rPr>
        <w:t xml:space="preserve"> </w:t>
      </w:r>
      <w:proofErr w:type="spellStart"/>
      <w:r w:rsidRPr="007B30BF">
        <w:rPr>
          <w:bCs/>
          <w:sz w:val="22"/>
          <w:szCs w:val="22"/>
        </w:rPr>
        <w:t>субјеката</w:t>
      </w:r>
      <w:proofErr w:type="spellEnd"/>
      <w:r w:rsidRPr="007B30BF">
        <w:rPr>
          <w:bCs/>
          <w:sz w:val="22"/>
          <w:szCs w:val="22"/>
        </w:rPr>
        <w:t xml:space="preserve">, </w:t>
      </w:r>
      <w:proofErr w:type="spellStart"/>
      <w:r w:rsidRPr="007B30BF">
        <w:rPr>
          <w:bCs/>
          <w:sz w:val="22"/>
          <w:szCs w:val="22"/>
        </w:rPr>
        <w:t>интернет</w:t>
      </w:r>
      <w:proofErr w:type="spellEnd"/>
      <w:r w:rsidRPr="007B30BF">
        <w:rPr>
          <w:bCs/>
          <w:sz w:val="22"/>
          <w:szCs w:val="22"/>
        </w:rPr>
        <w:t xml:space="preserve"> </w:t>
      </w:r>
      <w:proofErr w:type="spellStart"/>
      <w:r w:rsidRPr="007B30BF">
        <w:rPr>
          <w:bCs/>
          <w:sz w:val="22"/>
          <w:szCs w:val="22"/>
        </w:rPr>
        <w:t>странице</w:t>
      </w:r>
      <w:proofErr w:type="spellEnd"/>
      <w:r w:rsidRPr="007B30BF">
        <w:rPr>
          <w:bCs/>
          <w:sz w:val="22"/>
          <w:szCs w:val="22"/>
        </w:rPr>
        <w:t xml:space="preserve"> </w:t>
      </w:r>
      <w:proofErr w:type="spellStart"/>
      <w:r w:rsidRPr="007B30BF">
        <w:rPr>
          <w:bCs/>
          <w:sz w:val="22"/>
          <w:szCs w:val="22"/>
        </w:rPr>
        <w:t>институција</w:t>
      </w:r>
      <w:proofErr w:type="spellEnd"/>
      <w:r w:rsidRPr="007B30BF">
        <w:rPr>
          <w:bCs/>
          <w:sz w:val="22"/>
          <w:szCs w:val="22"/>
        </w:rPr>
        <w:t xml:space="preserve"> </w:t>
      </w:r>
      <w:proofErr w:type="spellStart"/>
      <w:r w:rsidRPr="007B30BF">
        <w:rPr>
          <w:bCs/>
          <w:sz w:val="22"/>
          <w:szCs w:val="22"/>
        </w:rPr>
        <w:t>надлежних</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прикупљање</w:t>
      </w:r>
      <w:proofErr w:type="spellEnd"/>
      <w:r w:rsidRPr="007B30BF">
        <w:rPr>
          <w:bCs/>
          <w:sz w:val="22"/>
          <w:szCs w:val="22"/>
        </w:rPr>
        <w:t xml:space="preserve"> и </w:t>
      </w:r>
      <w:proofErr w:type="spellStart"/>
      <w:r w:rsidRPr="007B30BF">
        <w:rPr>
          <w:bCs/>
          <w:sz w:val="22"/>
          <w:szCs w:val="22"/>
        </w:rPr>
        <w:t>објављивање</w:t>
      </w:r>
      <w:proofErr w:type="spellEnd"/>
      <w:r w:rsidRPr="007B30BF">
        <w:rPr>
          <w:bCs/>
          <w:sz w:val="22"/>
          <w:szCs w:val="22"/>
        </w:rPr>
        <w:t xml:space="preserve"> </w:t>
      </w:r>
      <w:proofErr w:type="spellStart"/>
      <w:r w:rsidRPr="007B30BF">
        <w:rPr>
          <w:bCs/>
          <w:sz w:val="22"/>
          <w:szCs w:val="22"/>
        </w:rPr>
        <w:t>релевантних</w:t>
      </w:r>
      <w:proofErr w:type="spellEnd"/>
      <w:r w:rsidRPr="007B30BF">
        <w:rPr>
          <w:bCs/>
          <w:sz w:val="22"/>
          <w:szCs w:val="22"/>
        </w:rPr>
        <w:t xml:space="preserve"> </w:t>
      </w:r>
      <w:proofErr w:type="spellStart"/>
      <w:r w:rsidRPr="007B30BF">
        <w:rPr>
          <w:bCs/>
          <w:sz w:val="22"/>
          <w:szCs w:val="22"/>
        </w:rPr>
        <w:t>података</w:t>
      </w:r>
      <w:proofErr w:type="spellEnd"/>
      <w:r w:rsidRPr="007B30BF">
        <w:rPr>
          <w:bCs/>
          <w:sz w:val="22"/>
          <w:szCs w:val="22"/>
        </w:rPr>
        <w:t xml:space="preserve"> о </w:t>
      </w:r>
      <w:proofErr w:type="spellStart"/>
      <w:r w:rsidRPr="007B30BF">
        <w:rPr>
          <w:bCs/>
          <w:sz w:val="22"/>
          <w:szCs w:val="22"/>
        </w:rPr>
        <w:t>тржишним</w:t>
      </w:r>
      <w:proofErr w:type="spellEnd"/>
      <w:r w:rsidRPr="007B30BF">
        <w:rPr>
          <w:bCs/>
          <w:sz w:val="22"/>
          <w:szCs w:val="22"/>
        </w:rPr>
        <w:t xml:space="preserve"> </w:t>
      </w:r>
      <w:proofErr w:type="spellStart"/>
      <w:r w:rsidRPr="007B30BF">
        <w:rPr>
          <w:bCs/>
          <w:sz w:val="22"/>
          <w:szCs w:val="22"/>
        </w:rPr>
        <w:t>кретањима</w:t>
      </w:r>
      <w:proofErr w:type="spellEnd"/>
      <w:r w:rsidRPr="007B30BF">
        <w:rPr>
          <w:bCs/>
          <w:sz w:val="22"/>
          <w:szCs w:val="22"/>
        </w:rPr>
        <w:t xml:space="preserve">), </w:t>
      </w:r>
      <w:proofErr w:type="spellStart"/>
      <w:r w:rsidRPr="007B30BF">
        <w:rPr>
          <w:bCs/>
          <w:sz w:val="22"/>
          <w:szCs w:val="22"/>
        </w:rPr>
        <w:t>испитивањем</w:t>
      </w:r>
      <w:proofErr w:type="spellEnd"/>
      <w:r w:rsidRPr="007B30BF">
        <w:rPr>
          <w:bCs/>
          <w:sz w:val="22"/>
          <w:szCs w:val="22"/>
        </w:rPr>
        <w:t xml:space="preserve"> </w:t>
      </w:r>
      <w:proofErr w:type="spellStart"/>
      <w:r w:rsidRPr="007B30BF">
        <w:rPr>
          <w:bCs/>
          <w:sz w:val="22"/>
          <w:szCs w:val="22"/>
        </w:rPr>
        <w:t>претходних</w:t>
      </w:r>
      <w:proofErr w:type="spellEnd"/>
      <w:r w:rsidRPr="007B30BF">
        <w:rPr>
          <w:bCs/>
          <w:sz w:val="22"/>
          <w:szCs w:val="22"/>
        </w:rPr>
        <w:t xml:space="preserve"> </w:t>
      </w:r>
      <w:proofErr w:type="spellStart"/>
      <w:r w:rsidRPr="007B30BF">
        <w:rPr>
          <w:bCs/>
          <w:sz w:val="22"/>
          <w:szCs w:val="22"/>
        </w:rPr>
        <w:t>искустава</w:t>
      </w:r>
      <w:proofErr w:type="spellEnd"/>
      <w:r w:rsidRPr="007B30BF">
        <w:rPr>
          <w:bCs/>
          <w:sz w:val="22"/>
          <w:szCs w:val="22"/>
        </w:rPr>
        <w:t xml:space="preserve"> у </w:t>
      </w:r>
      <w:proofErr w:type="spellStart"/>
      <w:r w:rsidRPr="007B30BF">
        <w:rPr>
          <w:bCs/>
          <w:sz w:val="22"/>
          <w:szCs w:val="22"/>
        </w:rPr>
        <w:t>набавкама</w:t>
      </w:r>
      <w:proofErr w:type="spellEnd"/>
      <w:r w:rsidRPr="007B30BF">
        <w:rPr>
          <w:bCs/>
          <w:sz w:val="22"/>
          <w:szCs w:val="22"/>
        </w:rPr>
        <w:t xml:space="preserve"> </w:t>
      </w:r>
      <w:proofErr w:type="spellStart"/>
      <w:r w:rsidRPr="007B30BF">
        <w:rPr>
          <w:bCs/>
          <w:sz w:val="22"/>
          <w:szCs w:val="22"/>
        </w:rPr>
        <w:t>истог</w:t>
      </w:r>
      <w:proofErr w:type="spellEnd"/>
      <w:r w:rsidRPr="007B30BF">
        <w:rPr>
          <w:bCs/>
          <w:sz w:val="22"/>
          <w:szCs w:val="22"/>
        </w:rPr>
        <w:t xml:space="preserve"> </w:t>
      </w:r>
      <w:proofErr w:type="spellStart"/>
      <w:r w:rsidRPr="007B30BF">
        <w:rPr>
          <w:bCs/>
          <w:sz w:val="22"/>
          <w:szCs w:val="22"/>
        </w:rPr>
        <w:t>предмета</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испитивањем</w:t>
      </w:r>
      <w:proofErr w:type="spellEnd"/>
      <w:r w:rsidRPr="007B30BF">
        <w:rPr>
          <w:bCs/>
          <w:sz w:val="22"/>
          <w:szCs w:val="22"/>
        </w:rPr>
        <w:t xml:space="preserve"> </w:t>
      </w:r>
      <w:proofErr w:type="spellStart"/>
      <w:r w:rsidRPr="007B30BF">
        <w:rPr>
          <w:bCs/>
          <w:sz w:val="22"/>
          <w:szCs w:val="22"/>
        </w:rPr>
        <w:t>искустава</w:t>
      </w:r>
      <w:proofErr w:type="spellEnd"/>
      <w:r w:rsidRPr="007B30BF">
        <w:rPr>
          <w:bCs/>
          <w:sz w:val="22"/>
          <w:szCs w:val="22"/>
        </w:rPr>
        <w:t xml:space="preserve"> </w:t>
      </w:r>
      <w:proofErr w:type="spellStart"/>
      <w:r w:rsidRPr="007B30BF">
        <w:rPr>
          <w:bCs/>
          <w:sz w:val="22"/>
          <w:szCs w:val="22"/>
        </w:rPr>
        <w:t>других</w:t>
      </w:r>
      <w:proofErr w:type="spellEnd"/>
      <w:r w:rsidRPr="007B30BF">
        <w:rPr>
          <w:bCs/>
          <w:sz w:val="22"/>
          <w:szCs w:val="22"/>
        </w:rPr>
        <w:t xml:space="preserve"> </w:t>
      </w:r>
      <w:proofErr w:type="spellStart"/>
      <w:r w:rsidRPr="007B30BF">
        <w:rPr>
          <w:bCs/>
          <w:sz w:val="22"/>
          <w:szCs w:val="22"/>
        </w:rPr>
        <w:t>наручилаца</w:t>
      </w:r>
      <w:proofErr w:type="spellEnd"/>
      <w:r w:rsidRPr="007B30BF">
        <w:rPr>
          <w:bCs/>
          <w:sz w:val="22"/>
          <w:szCs w:val="22"/>
        </w:rPr>
        <w:t xml:space="preserve">, </w:t>
      </w:r>
      <w:proofErr w:type="spellStart"/>
      <w:r w:rsidRPr="007B30BF">
        <w:rPr>
          <w:bCs/>
          <w:sz w:val="22"/>
          <w:szCs w:val="22"/>
        </w:rPr>
        <w:t>прикупљањем</w:t>
      </w:r>
      <w:proofErr w:type="spellEnd"/>
      <w:r w:rsidRPr="007B30BF">
        <w:rPr>
          <w:bCs/>
          <w:sz w:val="22"/>
          <w:szCs w:val="22"/>
        </w:rPr>
        <w:t xml:space="preserve"> </w:t>
      </w:r>
      <w:proofErr w:type="spellStart"/>
      <w:r w:rsidRPr="007B30BF">
        <w:rPr>
          <w:bCs/>
          <w:sz w:val="22"/>
          <w:szCs w:val="22"/>
        </w:rPr>
        <w:t>података</w:t>
      </w:r>
      <w:proofErr w:type="spellEnd"/>
      <w:r w:rsidRPr="007B30BF">
        <w:rPr>
          <w:bCs/>
          <w:sz w:val="22"/>
          <w:szCs w:val="22"/>
        </w:rPr>
        <w:t xml:space="preserve"> </w:t>
      </w:r>
      <w:proofErr w:type="spellStart"/>
      <w:r w:rsidRPr="007B30BF">
        <w:rPr>
          <w:bCs/>
          <w:sz w:val="22"/>
          <w:szCs w:val="22"/>
        </w:rPr>
        <w:t>путем</w:t>
      </w:r>
      <w:proofErr w:type="spellEnd"/>
      <w:r w:rsidRPr="007B30BF">
        <w:rPr>
          <w:bCs/>
          <w:sz w:val="22"/>
          <w:szCs w:val="22"/>
        </w:rPr>
        <w:t xml:space="preserve"> </w:t>
      </w:r>
      <w:proofErr w:type="spellStart"/>
      <w:r w:rsidRPr="007B30BF">
        <w:rPr>
          <w:bCs/>
          <w:sz w:val="22"/>
          <w:szCs w:val="22"/>
        </w:rPr>
        <w:t>Портала</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анкета</w:t>
      </w:r>
      <w:proofErr w:type="spellEnd"/>
      <w:r w:rsidRPr="007B30BF">
        <w:rPr>
          <w:bCs/>
          <w:sz w:val="22"/>
          <w:szCs w:val="22"/>
        </w:rPr>
        <w:t xml:space="preserve"> и </w:t>
      </w:r>
      <w:proofErr w:type="spellStart"/>
      <w:r w:rsidRPr="007B30BF">
        <w:rPr>
          <w:bCs/>
          <w:sz w:val="22"/>
          <w:szCs w:val="22"/>
        </w:rPr>
        <w:t>упитника</w:t>
      </w:r>
      <w:proofErr w:type="spellEnd"/>
      <w:r w:rsidRPr="007B30BF">
        <w:rPr>
          <w:bCs/>
          <w:sz w:val="22"/>
          <w:szCs w:val="22"/>
        </w:rPr>
        <w:t xml:space="preserve"> и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други</w:t>
      </w:r>
      <w:proofErr w:type="spellEnd"/>
      <w:r w:rsidRPr="007B30BF">
        <w:rPr>
          <w:bCs/>
          <w:sz w:val="22"/>
          <w:szCs w:val="22"/>
        </w:rPr>
        <w:t xml:space="preserve"> </w:t>
      </w:r>
      <w:proofErr w:type="spellStart"/>
      <w:r w:rsidRPr="007B30BF">
        <w:rPr>
          <w:bCs/>
          <w:sz w:val="22"/>
          <w:szCs w:val="22"/>
        </w:rPr>
        <w:t>погодан</w:t>
      </w:r>
      <w:proofErr w:type="spellEnd"/>
      <w:r w:rsidRPr="007B30BF">
        <w:rPr>
          <w:bCs/>
          <w:sz w:val="22"/>
          <w:szCs w:val="22"/>
        </w:rPr>
        <w:t xml:space="preserve"> </w:t>
      </w:r>
      <w:proofErr w:type="spellStart"/>
      <w:r w:rsidRPr="007B30BF">
        <w:rPr>
          <w:bCs/>
          <w:sz w:val="22"/>
          <w:szCs w:val="22"/>
        </w:rPr>
        <w:t>начин</w:t>
      </w:r>
      <w:proofErr w:type="spellEnd"/>
      <w:r w:rsidRPr="007B30BF">
        <w:rPr>
          <w:bCs/>
          <w:sz w:val="22"/>
          <w:szCs w:val="22"/>
        </w:rPr>
        <w:t xml:space="preserve"> у </w:t>
      </w:r>
      <w:proofErr w:type="spellStart"/>
      <w:r w:rsidRPr="007B30BF">
        <w:rPr>
          <w:bCs/>
          <w:sz w:val="22"/>
          <w:szCs w:val="22"/>
        </w:rPr>
        <w:t>зависности</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специфичности</w:t>
      </w:r>
      <w:proofErr w:type="spellEnd"/>
      <w:r w:rsidRPr="007B30BF">
        <w:rPr>
          <w:bCs/>
          <w:sz w:val="22"/>
          <w:szCs w:val="22"/>
        </w:rPr>
        <w:t xml:space="preserve"> </w:t>
      </w:r>
      <w:proofErr w:type="spellStart"/>
      <w:r w:rsidRPr="007B30BF">
        <w:rPr>
          <w:bCs/>
          <w:sz w:val="22"/>
          <w:szCs w:val="22"/>
        </w:rPr>
        <w:t>предмета</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количина</w:t>
      </w:r>
      <w:proofErr w:type="spellEnd"/>
      <w:r w:rsidRPr="007B30BF">
        <w:rPr>
          <w:bCs/>
          <w:sz w:val="22"/>
          <w:szCs w:val="22"/>
        </w:rPr>
        <w:t xml:space="preserve"> и </w:t>
      </w:r>
      <w:proofErr w:type="spellStart"/>
      <w:r w:rsidRPr="007B30BF">
        <w:rPr>
          <w:bCs/>
          <w:sz w:val="22"/>
          <w:szCs w:val="22"/>
        </w:rPr>
        <w:t>врсте</w:t>
      </w:r>
      <w:proofErr w:type="spellEnd"/>
      <w:r w:rsidRPr="007B30BF">
        <w:rPr>
          <w:bCs/>
          <w:sz w:val="22"/>
          <w:szCs w:val="22"/>
        </w:rPr>
        <w:t xml:space="preserve"> </w:t>
      </w:r>
      <w:proofErr w:type="spellStart"/>
      <w:r w:rsidRPr="007B30BF">
        <w:rPr>
          <w:bCs/>
          <w:sz w:val="22"/>
          <w:szCs w:val="22"/>
        </w:rPr>
        <w:t>добара</w:t>
      </w:r>
      <w:proofErr w:type="spellEnd"/>
      <w:r w:rsidRPr="007B30BF">
        <w:rPr>
          <w:bCs/>
          <w:sz w:val="22"/>
          <w:szCs w:val="22"/>
        </w:rPr>
        <w:t xml:space="preserve">, </w:t>
      </w:r>
      <w:proofErr w:type="spellStart"/>
      <w:r w:rsidRPr="007B30BF">
        <w:rPr>
          <w:bCs/>
          <w:sz w:val="22"/>
          <w:szCs w:val="22"/>
        </w:rPr>
        <w:t>услуга</w:t>
      </w:r>
      <w:proofErr w:type="spellEnd"/>
      <w:r w:rsidRPr="007B30BF">
        <w:rPr>
          <w:bCs/>
          <w:sz w:val="22"/>
          <w:szCs w:val="22"/>
        </w:rPr>
        <w:t xml:space="preserve"> и </w:t>
      </w:r>
      <w:proofErr w:type="spellStart"/>
      <w:r w:rsidRPr="007B30BF">
        <w:rPr>
          <w:bCs/>
          <w:sz w:val="22"/>
          <w:szCs w:val="22"/>
        </w:rPr>
        <w:t>радова</w:t>
      </w:r>
      <w:proofErr w:type="spellEnd"/>
      <w:r w:rsidRPr="007B30BF">
        <w:rPr>
          <w:bCs/>
          <w:sz w:val="22"/>
          <w:szCs w:val="22"/>
        </w:rPr>
        <w:t xml:space="preserve">. </w:t>
      </w:r>
    </w:p>
    <w:p w14:paraId="330190D0" w14:textId="77777777" w:rsidR="00F91485" w:rsidRDefault="00F91485" w:rsidP="00F91485">
      <w:pPr>
        <w:spacing w:line="276" w:lineRule="auto"/>
        <w:ind w:firstLine="720"/>
        <w:jc w:val="both"/>
        <w:rPr>
          <w:bCs/>
          <w:sz w:val="22"/>
          <w:szCs w:val="22"/>
          <w:lang w:val="sr-Cyrl-RS"/>
        </w:rPr>
      </w:pPr>
      <w:bookmarkStart w:id="21" w:name="_Hlk127773898"/>
      <w:r w:rsidRPr="007B30BF">
        <w:rPr>
          <w:bCs/>
          <w:sz w:val="22"/>
          <w:szCs w:val="22"/>
          <w:lang w:val="sr-Cyrl-RS"/>
        </w:rPr>
        <w:t>Наручилац ЈЛС</w:t>
      </w:r>
      <w:r>
        <w:rPr>
          <w:bCs/>
          <w:sz w:val="22"/>
          <w:szCs w:val="22"/>
          <w:lang w:val="sr-Cyrl-RS"/>
        </w:rPr>
        <w:t>,иницијатор набавке,</w:t>
      </w:r>
      <w:r w:rsidRPr="007B30BF">
        <w:rPr>
          <w:bCs/>
          <w:sz w:val="22"/>
          <w:szCs w:val="22"/>
          <w:lang w:val="sr-Cyrl-RS"/>
        </w:rPr>
        <w:t xml:space="preserve"> </w:t>
      </w:r>
      <w:bookmarkEnd w:id="21"/>
      <w:proofErr w:type="spellStart"/>
      <w:r w:rsidRPr="007B30BF">
        <w:rPr>
          <w:bCs/>
          <w:sz w:val="22"/>
          <w:szCs w:val="22"/>
        </w:rPr>
        <w:t>кој</w:t>
      </w:r>
      <w:proofErr w:type="spellEnd"/>
      <w:r w:rsidRPr="007B30BF">
        <w:rPr>
          <w:bCs/>
          <w:sz w:val="22"/>
          <w:szCs w:val="22"/>
          <w:lang w:val="sr-Cyrl-RS"/>
        </w:rPr>
        <w:t>и</w:t>
      </w:r>
      <w:r w:rsidRPr="007B30BF">
        <w:rPr>
          <w:bCs/>
          <w:sz w:val="22"/>
          <w:szCs w:val="22"/>
        </w:rPr>
        <w:t xml:space="preserve"> </w:t>
      </w:r>
      <w:r>
        <w:rPr>
          <w:bCs/>
          <w:sz w:val="22"/>
          <w:szCs w:val="22"/>
          <w:lang w:val="sr-Cyrl-RS"/>
        </w:rPr>
        <w:t>истражује тржиште</w:t>
      </w:r>
      <w:r w:rsidRPr="007B30BF">
        <w:rPr>
          <w:bCs/>
          <w:sz w:val="22"/>
          <w:szCs w:val="22"/>
          <w:lang w:val="sr-Cyrl-RS"/>
        </w:rPr>
        <w:t>,</w:t>
      </w:r>
      <w:r w:rsidRPr="007B30BF">
        <w:rPr>
          <w:bCs/>
          <w:sz w:val="22"/>
          <w:szCs w:val="22"/>
        </w:rPr>
        <w:t xml:space="preserve"> </w:t>
      </w:r>
      <w:proofErr w:type="spellStart"/>
      <w:r w:rsidRPr="007B30BF">
        <w:rPr>
          <w:bCs/>
          <w:sz w:val="22"/>
          <w:szCs w:val="22"/>
        </w:rPr>
        <w:t>мо</w:t>
      </w:r>
      <w:proofErr w:type="spellEnd"/>
      <w:r w:rsidRPr="007B30BF">
        <w:rPr>
          <w:bCs/>
          <w:sz w:val="22"/>
          <w:szCs w:val="22"/>
          <w:lang w:val="sr-Cyrl-RS"/>
        </w:rPr>
        <w:t>же</w:t>
      </w:r>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траж</w:t>
      </w:r>
      <w:proofErr w:type="spellEnd"/>
      <w:r w:rsidRPr="007B30BF">
        <w:rPr>
          <w:bCs/>
          <w:sz w:val="22"/>
          <w:szCs w:val="22"/>
          <w:lang w:val="sr-Cyrl-RS"/>
        </w:rPr>
        <w:t>и</w:t>
      </w:r>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узм</w:t>
      </w:r>
      <w:proofErr w:type="spellEnd"/>
      <w:r w:rsidRPr="007B30BF">
        <w:rPr>
          <w:bCs/>
          <w:sz w:val="22"/>
          <w:szCs w:val="22"/>
          <w:lang w:val="sr-Cyrl-RS"/>
        </w:rPr>
        <w:t>е</w:t>
      </w:r>
      <w:r w:rsidRPr="007B30BF">
        <w:rPr>
          <w:bCs/>
          <w:sz w:val="22"/>
          <w:szCs w:val="22"/>
        </w:rPr>
        <w:t xml:space="preserve"> у </w:t>
      </w:r>
      <w:proofErr w:type="spellStart"/>
      <w:r w:rsidRPr="007B30BF">
        <w:rPr>
          <w:bCs/>
          <w:sz w:val="22"/>
          <w:szCs w:val="22"/>
        </w:rPr>
        <w:t>обзир</w:t>
      </w:r>
      <w:proofErr w:type="spellEnd"/>
      <w:r w:rsidRPr="007B30BF">
        <w:rPr>
          <w:bCs/>
          <w:sz w:val="22"/>
          <w:szCs w:val="22"/>
        </w:rPr>
        <w:t xml:space="preserve"> </w:t>
      </w:r>
      <w:proofErr w:type="spellStart"/>
      <w:r w:rsidRPr="007B30BF">
        <w:rPr>
          <w:bCs/>
          <w:sz w:val="22"/>
          <w:szCs w:val="22"/>
        </w:rPr>
        <w:t>савет</w:t>
      </w:r>
      <w:proofErr w:type="spellEnd"/>
      <w:r w:rsidRPr="007B30BF">
        <w:rPr>
          <w:bCs/>
          <w:sz w:val="22"/>
          <w:szCs w:val="22"/>
        </w:rPr>
        <w:t xml:space="preserve"> </w:t>
      </w:r>
      <w:proofErr w:type="spellStart"/>
      <w:r w:rsidRPr="007B30BF">
        <w:rPr>
          <w:bCs/>
          <w:sz w:val="22"/>
          <w:szCs w:val="22"/>
        </w:rPr>
        <w:t>независних</w:t>
      </w:r>
      <w:proofErr w:type="spellEnd"/>
      <w:r w:rsidRPr="007B30BF">
        <w:rPr>
          <w:bCs/>
          <w:sz w:val="22"/>
          <w:szCs w:val="22"/>
        </w:rPr>
        <w:t xml:space="preserve"> </w:t>
      </w:r>
      <w:proofErr w:type="spellStart"/>
      <w:r w:rsidRPr="007B30BF">
        <w:rPr>
          <w:bCs/>
          <w:sz w:val="22"/>
          <w:szCs w:val="22"/>
        </w:rPr>
        <w:t>стручњака</w:t>
      </w:r>
      <w:proofErr w:type="spellEnd"/>
      <w:r w:rsidRPr="007B30BF">
        <w:rPr>
          <w:bCs/>
          <w:sz w:val="22"/>
          <w:szCs w:val="22"/>
        </w:rPr>
        <w:t xml:space="preserve">, </w:t>
      </w:r>
      <w:proofErr w:type="spellStart"/>
      <w:r w:rsidRPr="007B30BF">
        <w:rPr>
          <w:bCs/>
          <w:sz w:val="22"/>
          <w:szCs w:val="22"/>
        </w:rPr>
        <w:t>надлежних</w:t>
      </w:r>
      <w:proofErr w:type="spellEnd"/>
      <w:r w:rsidRPr="007B30BF">
        <w:rPr>
          <w:bCs/>
          <w:sz w:val="22"/>
          <w:szCs w:val="22"/>
        </w:rPr>
        <w:t xml:space="preserve"> </w:t>
      </w:r>
      <w:proofErr w:type="spellStart"/>
      <w:r w:rsidRPr="007B30BF">
        <w:rPr>
          <w:bCs/>
          <w:sz w:val="22"/>
          <w:szCs w:val="22"/>
        </w:rPr>
        <w:t>органа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привредних</w:t>
      </w:r>
      <w:proofErr w:type="spellEnd"/>
      <w:r w:rsidRPr="007B30BF">
        <w:rPr>
          <w:bCs/>
          <w:sz w:val="22"/>
          <w:szCs w:val="22"/>
        </w:rPr>
        <w:t xml:space="preserve"> </w:t>
      </w:r>
      <w:proofErr w:type="spellStart"/>
      <w:r w:rsidRPr="007B30BF">
        <w:rPr>
          <w:bCs/>
          <w:sz w:val="22"/>
          <w:szCs w:val="22"/>
        </w:rPr>
        <w:t>субјеката</w:t>
      </w:r>
      <w:proofErr w:type="spellEnd"/>
      <w:r>
        <w:rPr>
          <w:bCs/>
          <w:sz w:val="22"/>
          <w:szCs w:val="22"/>
          <w:lang w:val="sr-Cyrl-RS"/>
        </w:rPr>
        <w:t>,</w:t>
      </w:r>
      <w:r w:rsidRPr="007B30BF">
        <w:rPr>
          <w:bCs/>
          <w:sz w:val="22"/>
          <w:szCs w:val="22"/>
        </w:rPr>
        <w:t xml:space="preserve"> у </w:t>
      </w:r>
      <w:proofErr w:type="spellStart"/>
      <w:r w:rsidRPr="007B30BF">
        <w:rPr>
          <w:bCs/>
          <w:sz w:val="22"/>
          <w:szCs w:val="22"/>
        </w:rPr>
        <w:t>вези</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припремом</w:t>
      </w:r>
      <w:proofErr w:type="spellEnd"/>
      <w:r w:rsidRPr="007B30BF">
        <w:rPr>
          <w:bCs/>
          <w:sz w:val="22"/>
          <w:szCs w:val="22"/>
        </w:rPr>
        <w:t xml:space="preserve"> и </w:t>
      </w:r>
      <w:proofErr w:type="spellStart"/>
      <w:r w:rsidRPr="007B30BF">
        <w:rPr>
          <w:bCs/>
          <w:sz w:val="22"/>
          <w:szCs w:val="22"/>
        </w:rPr>
        <w:t>спровођењем</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под</w:t>
      </w:r>
      <w:proofErr w:type="spellEnd"/>
      <w:r w:rsidRPr="007B30BF">
        <w:rPr>
          <w:bCs/>
          <w:sz w:val="22"/>
          <w:szCs w:val="22"/>
        </w:rPr>
        <w:t xml:space="preserve"> </w:t>
      </w:r>
      <w:proofErr w:type="spellStart"/>
      <w:r w:rsidRPr="007B30BF">
        <w:rPr>
          <w:bCs/>
          <w:sz w:val="22"/>
          <w:szCs w:val="22"/>
        </w:rPr>
        <w:t>условом</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тиме</w:t>
      </w:r>
      <w:proofErr w:type="spellEnd"/>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нарушавају</w:t>
      </w:r>
      <w:proofErr w:type="spellEnd"/>
      <w:r w:rsidRPr="007B30BF">
        <w:rPr>
          <w:bCs/>
          <w:sz w:val="22"/>
          <w:szCs w:val="22"/>
        </w:rPr>
        <w:t xml:space="preserve"> </w:t>
      </w:r>
      <w:proofErr w:type="spellStart"/>
      <w:r w:rsidRPr="007B30BF">
        <w:rPr>
          <w:bCs/>
          <w:sz w:val="22"/>
          <w:szCs w:val="22"/>
        </w:rPr>
        <w:t>начела</w:t>
      </w:r>
      <w:proofErr w:type="spellEnd"/>
      <w:r w:rsidRPr="007B30BF">
        <w:rPr>
          <w:bCs/>
          <w:sz w:val="22"/>
          <w:szCs w:val="22"/>
        </w:rPr>
        <w:t xml:space="preserve"> </w:t>
      </w:r>
      <w:r>
        <w:rPr>
          <w:bCs/>
          <w:sz w:val="22"/>
          <w:szCs w:val="22"/>
          <w:lang w:val="sr-Cyrl-RS"/>
        </w:rPr>
        <w:t>Закона</w:t>
      </w:r>
      <w:r w:rsidRPr="007B30BF">
        <w:rPr>
          <w:bCs/>
          <w:sz w:val="22"/>
          <w:szCs w:val="22"/>
        </w:rPr>
        <w:t xml:space="preserve">. </w:t>
      </w:r>
      <w:r>
        <w:rPr>
          <w:bCs/>
          <w:sz w:val="22"/>
          <w:szCs w:val="22"/>
          <w:lang w:val="sr-Cyrl-RS"/>
        </w:rPr>
        <w:t xml:space="preserve"> </w:t>
      </w:r>
    </w:p>
    <w:p w14:paraId="5E1D497D" w14:textId="77777777" w:rsidR="00F91485" w:rsidRPr="0056506B" w:rsidRDefault="00F91485" w:rsidP="00F91485">
      <w:pPr>
        <w:spacing w:line="276" w:lineRule="auto"/>
        <w:jc w:val="center"/>
        <w:rPr>
          <w:b/>
          <w:sz w:val="22"/>
          <w:szCs w:val="22"/>
          <w:lang w:val="sr-Cyrl-RS"/>
        </w:rPr>
      </w:pPr>
      <w:r w:rsidRPr="0056506B">
        <w:rPr>
          <w:b/>
          <w:sz w:val="22"/>
          <w:szCs w:val="22"/>
          <w:lang w:val="sr-Cyrl-RS"/>
        </w:rPr>
        <w:lastRenderedPageBreak/>
        <w:t>Састављање писане белешке о истраживању тржишта</w:t>
      </w:r>
      <w:r>
        <w:rPr>
          <w:b/>
          <w:sz w:val="22"/>
          <w:szCs w:val="22"/>
          <w:lang w:val="sr-Cyrl-RS"/>
        </w:rPr>
        <w:t xml:space="preserve"> </w:t>
      </w:r>
    </w:p>
    <w:p w14:paraId="249916A8" w14:textId="77777777" w:rsidR="00F91485" w:rsidRPr="00B65EEE" w:rsidRDefault="00F91485" w:rsidP="00F91485">
      <w:pPr>
        <w:spacing w:line="276" w:lineRule="auto"/>
        <w:jc w:val="center"/>
        <w:rPr>
          <w:b/>
          <w:sz w:val="22"/>
          <w:szCs w:val="22"/>
          <w:lang w:val="sr-Cyrl-RS"/>
        </w:rPr>
      </w:pPr>
      <w:proofErr w:type="spellStart"/>
      <w:r w:rsidRPr="00E9254E">
        <w:rPr>
          <w:b/>
          <w:sz w:val="22"/>
          <w:szCs w:val="22"/>
        </w:rPr>
        <w:t>Члан</w:t>
      </w:r>
      <w:proofErr w:type="spellEnd"/>
      <w:r w:rsidRPr="00E9254E">
        <w:rPr>
          <w:b/>
          <w:sz w:val="22"/>
          <w:szCs w:val="22"/>
        </w:rPr>
        <w:t xml:space="preserve"> 10.</w:t>
      </w:r>
      <w:r>
        <w:rPr>
          <w:b/>
          <w:sz w:val="22"/>
          <w:szCs w:val="22"/>
          <w:lang w:val="sr-Cyrl-RS"/>
        </w:rPr>
        <w:t xml:space="preserve"> </w:t>
      </w:r>
    </w:p>
    <w:p w14:paraId="2006E122" w14:textId="77777777" w:rsidR="00F91485" w:rsidRDefault="00F91485" w:rsidP="00F91485">
      <w:pPr>
        <w:spacing w:line="276" w:lineRule="auto"/>
        <w:ind w:firstLine="720"/>
        <w:jc w:val="both"/>
        <w:rPr>
          <w:bCs/>
          <w:sz w:val="22"/>
          <w:szCs w:val="22"/>
        </w:rPr>
      </w:pPr>
      <w:r w:rsidRPr="007B30BF">
        <w:rPr>
          <w:bCs/>
          <w:sz w:val="22"/>
          <w:szCs w:val="22"/>
        </w:rPr>
        <w:t xml:space="preserve">О </w:t>
      </w:r>
      <w:proofErr w:type="spellStart"/>
      <w:r w:rsidRPr="007B30BF">
        <w:rPr>
          <w:bCs/>
          <w:sz w:val="22"/>
          <w:szCs w:val="22"/>
        </w:rPr>
        <w:t>спроведеном</w:t>
      </w:r>
      <w:proofErr w:type="spellEnd"/>
      <w:r w:rsidRPr="007B30BF">
        <w:rPr>
          <w:bCs/>
          <w:sz w:val="22"/>
          <w:szCs w:val="22"/>
        </w:rPr>
        <w:t xml:space="preserve"> </w:t>
      </w:r>
      <w:proofErr w:type="spellStart"/>
      <w:r w:rsidRPr="007B30BF">
        <w:rPr>
          <w:bCs/>
          <w:sz w:val="22"/>
          <w:szCs w:val="22"/>
        </w:rPr>
        <w:t>истраживању</w:t>
      </w:r>
      <w:proofErr w:type="spellEnd"/>
      <w:r w:rsidRPr="007B30BF">
        <w:rPr>
          <w:bCs/>
          <w:sz w:val="22"/>
          <w:szCs w:val="22"/>
        </w:rPr>
        <w:t xml:space="preserve"> </w:t>
      </w:r>
      <w:proofErr w:type="spellStart"/>
      <w:r w:rsidRPr="007B30BF">
        <w:rPr>
          <w:bCs/>
          <w:sz w:val="22"/>
          <w:szCs w:val="22"/>
        </w:rPr>
        <w:t>тржишта</w:t>
      </w:r>
      <w:proofErr w:type="spellEnd"/>
      <w:r w:rsidRPr="007B30BF">
        <w:rPr>
          <w:bCs/>
          <w:sz w:val="22"/>
          <w:szCs w:val="22"/>
          <w:lang w:val="sr-Cyrl-RS"/>
        </w:rPr>
        <w:t>,</w:t>
      </w:r>
      <w:r w:rsidRPr="007B30BF">
        <w:rPr>
          <w:bCs/>
          <w:sz w:val="22"/>
          <w:szCs w:val="22"/>
        </w:rPr>
        <w:t xml:space="preserve"> </w:t>
      </w:r>
      <w:bookmarkStart w:id="22" w:name="_Hlk188263180"/>
      <w:r w:rsidRPr="00017429">
        <w:rPr>
          <w:bCs/>
          <w:sz w:val="22"/>
          <w:szCs w:val="22"/>
          <w:lang w:val="sr-Cyrl-RS"/>
        </w:rPr>
        <w:t>наручилац ЈЛС</w:t>
      </w:r>
      <w:bookmarkEnd w:id="22"/>
      <w:r w:rsidRPr="007B30BF">
        <w:rPr>
          <w:bCs/>
          <w:sz w:val="22"/>
          <w:szCs w:val="22"/>
          <w:lang w:val="sr-Cyrl-RS"/>
        </w:rPr>
        <w:t>,</w:t>
      </w:r>
      <w:r w:rsidRPr="007B30BF">
        <w:rPr>
          <w:sz w:val="22"/>
          <w:szCs w:val="22"/>
        </w:rPr>
        <w:t xml:space="preserve"> </w:t>
      </w:r>
      <w:proofErr w:type="spellStart"/>
      <w:r w:rsidRPr="00316DED">
        <w:rPr>
          <w:sz w:val="22"/>
          <w:szCs w:val="22"/>
        </w:rPr>
        <w:t>иницијатор</w:t>
      </w:r>
      <w:proofErr w:type="spellEnd"/>
      <w:r w:rsidRPr="00316DED">
        <w:rPr>
          <w:sz w:val="22"/>
          <w:szCs w:val="22"/>
        </w:rPr>
        <w:t xml:space="preserve"> </w:t>
      </w:r>
      <w:proofErr w:type="spellStart"/>
      <w:r w:rsidRPr="00316DED">
        <w:rPr>
          <w:sz w:val="22"/>
          <w:szCs w:val="22"/>
        </w:rPr>
        <w:t>набавке</w:t>
      </w:r>
      <w:proofErr w:type="spellEnd"/>
      <w:r w:rsidRPr="00316DED">
        <w:rPr>
          <w:sz w:val="22"/>
          <w:szCs w:val="22"/>
        </w:rPr>
        <w:t>,</w:t>
      </w:r>
      <w:r>
        <w:rPr>
          <w:sz w:val="22"/>
          <w:szCs w:val="22"/>
          <w:lang w:val="sr-Cyrl-RS"/>
        </w:rPr>
        <w:t xml:space="preserve"> </w:t>
      </w:r>
      <w:r>
        <w:rPr>
          <w:bCs/>
          <w:sz w:val="22"/>
          <w:szCs w:val="22"/>
          <w:lang w:val="sr-Cyrl-RS"/>
        </w:rPr>
        <w:t>дужан је</w:t>
      </w:r>
      <w:r w:rsidRPr="007B30BF">
        <w:rPr>
          <w:bCs/>
          <w:sz w:val="22"/>
          <w:szCs w:val="22"/>
          <w:lang w:val="sr-Cyrl-RS"/>
        </w:rPr>
        <w:t xml:space="preserve"> да</w:t>
      </w:r>
      <w:r w:rsidRPr="007B30BF">
        <w:rPr>
          <w:bCs/>
          <w:sz w:val="22"/>
          <w:szCs w:val="22"/>
        </w:rPr>
        <w:t xml:space="preserve"> </w:t>
      </w:r>
      <w:bookmarkStart w:id="23" w:name="_Hlk163131178"/>
      <w:proofErr w:type="spellStart"/>
      <w:r w:rsidRPr="007B30BF">
        <w:rPr>
          <w:bCs/>
          <w:sz w:val="22"/>
          <w:szCs w:val="22"/>
        </w:rPr>
        <w:t>сачи</w:t>
      </w:r>
      <w:proofErr w:type="spellEnd"/>
      <w:r w:rsidRPr="007B30BF">
        <w:rPr>
          <w:bCs/>
          <w:sz w:val="22"/>
          <w:szCs w:val="22"/>
          <w:lang w:val="sr-Cyrl-RS"/>
        </w:rPr>
        <w:t>ни</w:t>
      </w:r>
      <w:r w:rsidRPr="007B30BF">
        <w:rPr>
          <w:bCs/>
          <w:sz w:val="22"/>
          <w:szCs w:val="22"/>
        </w:rPr>
        <w:t xml:space="preserve"> </w:t>
      </w:r>
      <w:r>
        <w:rPr>
          <w:bCs/>
          <w:sz w:val="22"/>
          <w:szCs w:val="22"/>
          <w:lang w:val="sr-Cyrl-RS"/>
        </w:rPr>
        <w:t>писану белешку (извештај, записник</w:t>
      </w:r>
      <w:r>
        <w:rPr>
          <w:bCs/>
          <w:sz w:val="22"/>
          <w:szCs w:val="22"/>
          <w:lang w:val="sr-Latn-RS"/>
        </w:rPr>
        <w:t>...</w:t>
      </w:r>
      <w:r>
        <w:rPr>
          <w:bCs/>
          <w:sz w:val="22"/>
          <w:szCs w:val="22"/>
          <w:lang w:val="sr-Cyrl-RS"/>
        </w:rPr>
        <w:t>)</w:t>
      </w:r>
      <w:bookmarkEnd w:id="23"/>
      <w:r w:rsidRPr="007B30BF">
        <w:rPr>
          <w:bCs/>
          <w:sz w:val="22"/>
          <w:szCs w:val="22"/>
        </w:rPr>
        <w:t xml:space="preserve">, </w:t>
      </w:r>
      <w:proofErr w:type="spellStart"/>
      <w:r w:rsidRPr="007B30BF">
        <w:rPr>
          <w:bCs/>
          <w:sz w:val="22"/>
          <w:szCs w:val="22"/>
        </w:rPr>
        <w:t>кој</w:t>
      </w:r>
      <w:proofErr w:type="spellEnd"/>
      <w:r>
        <w:rPr>
          <w:bCs/>
          <w:sz w:val="22"/>
          <w:szCs w:val="22"/>
          <w:lang w:val="sr-Cyrl-RS"/>
        </w:rPr>
        <w:t>а обавезно садржи</w:t>
      </w:r>
      <w:r w:rsidRPr="00095420">
        <w:rPr>
          <w:bCs/>
          <w:sz w:val="22"/>
          <w:szCs w:val="22"/>
          <w:lang w:val="sr-Cyrl-RS"/>
        </w:rPr>
        <w:t xml:space="preserve"> начин истраживања тржишта,</w:t>
      </w:r>
      <w:r>
        <w:rPr>
          <w:bCs/>
          <w:sz w:val="22"/>
          <w:szCs w:val="22"/>
          <w:lang w:val="sr-Latn-RS"/>
        </w:rPr>
        <w:t xml:space="preserve"> </w:t>
      </w:r>
      <w:r>
        <w:rPr>
          <w:bCs/>
          <w:sz w:val="22"/>
          <w:szCs w:val="22"/>
          <w:lang w:val="sr-Cyrl-RS"/>
        </w:rPr>
        <w:t xml:space="preserve">спецификацију са детаљним описом техничких карактеристика потребних добара, услуга, или предмер и предрачун радова из пројекта, </w:t>
      </w:r>
      <w:r w:rsidRPr="00435E18">
        <w:rPr>
          <w:bCs/>
          <w:sz w:val="22"/>
          <w:szCs w:val="22"/>
          <w:lang w:val="sr-Cyrl-RS"/>
        </w:rPr>
        <w:t xml:space="preserve">податке о </w:t>
      </w:r>
      <w:r>
        <w:rPr>
          <w:bCs/>
          <w:sz w:val="22"/>
          <w:szCs w:val="22"/>
          <w:lang w:val="sr-Cyrl-RS"/>
        </w:rPr>
        <w:t xml:space="preserve">утврђеним валидним тржишним </w:t>
      </w:r>
      <w:r w:rsidRPr="00435E18">
        <w:rPr>
          <w:bCs/>
          <w:sz w:val="22"/>
          <w:szCs w:val="22"/>
          <w:lang w:val="sr-Cyrl-RS"/>
        </w:rPr>
        <w:t>ценама потребних услуга, добара или радова</w:t>
      </w:r>
      <w:r>
        <w:rPr>
          <w:bCs/>
          <w:sz w:val="22"/>
          <w:szCs w:val="22"/>
          <w:lang w:val="sr-Cyrl-RS"/>
        </w:rPr>
        <w:t xml:space="preserve"> и бар неке од следећих </w:t>
      </w:r>
      <w:proofErr w:type="spellStart"/>
      <w:r w:rsidRPr="007B30BF">
        <w:rPr>
          <w:bCs/>
          <w:sz w:val="22"/>
          <w:szCs w:val="22"/>
        </w:rPr>
        <w:t>подат</w:t>
      </w:r>
      <w:proofErr w:type="spellEnd"/>
      <w:r>
        <w:rPr>
          <w:bCs/>
          <w:sz w:val="22"/>
          <w:szCs w:val="22"/>
          <w:lang w:val="sr-Cyrl-RS"/>
        </w:rPr>
        <w:t>ака:</w:t>
      </w:r>
      <w:r w:rsidRPr="007B30BF">
        <w:rPr>
          <w:bCs/>
          <w:sz w:val="22"/>
          <w:szCs w:val="22"/>
        </w:rPr>
        <w:t xml:space="preserve"> </w:t>
      </w:r>
      <w:r>
        <w:rPr>
          <w:bCs/>
          <w:sz w:val="22"/>
          <w:szCs w:val="22"/>
          <w:lang w:val="sr-Cyrl-RS"/>
        </w:rPr>
        <w:t xml:space="preserve">податке о доступности </w:t>
      </w:r>
      <w:r w:rsidRPr="007B66CD">
        <w:rPr>
          <w:bCs/>
          <w:sz w:val="22"/>
          <w:szCs w:val="22"/>
          <w:lang w:val="sr-Cyrl-RS"/>
        </w:rPr>
        <w:t xml:space="preserve">потребних услуга, добара или радова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тржишту</w:t>
      </w:r>
      <w:proofErr w:type="spellEnd"/>
      <w:r w:rsidRPr="007B30BF">
        <w:rPr>
          <w:bCs/>
          <w:sz w:val="22"/>
          <w:szCs w:val="22"/>
        </w:rPr>
        <w:t xml:space="preserve">, </w:t>
      </w:r>
      <w:proofErr w:type="spellStart"/>
      <w:r w:rsidRPr="007B30BF">
        <w:rPr>
          <w:bCs/>
          <w:sz w:val="22"/>
          <w:szCs w:val="22"/>
        </w:rPr>
        <w:t>њиховом</w:t>
      </w:r>
      <w:proofErr w:type="spellEnd"/>
      <w:r w:rsidRPr="007B30BF">
        <w:rPr>
          <w:bCs/>
          <w:sz w:val="22"/>
          <w:szCs w:val="22"/>
        </w:rPr>
        <w:t xml:space="preserve"> </w:t>
      </w:r>
      <w:proofErr w:type="spellStart"/>
      <w:r w:rsidRPr="007B30BF">
        <w:rPr>
          <w:bCs/>
          <w:sz w:val="22"/>
          <w:szCs w:val="22"/>
        </w:rPr>
        <w:t>квалитету</w:t>
      </w:r>
      <w:proofErr w:type="spellEnd"/>
      <w:r w:rsidRPr="007B30BF">
        <w:rPr>
          <w:bCs/>
          <w:sz w:val="22"/>
          <w:szCs w:val="22"/>
        </w:rPr>
        <w:t xml:space="preserve"> и </w:t>
      </w:r>
      <w:proofErr w:type="spellStart"/>
      <w:r w:rsidRPr="007B30BF">
        <w:rPr>
          <w:bCs/>
          <w:sz w:val="22"/>
          <w:szCs w:val="22"/>
        </w:rPr>
        <w:t>периоду</w:t>
      </w:r>
      <w:proofErr w:type="spellEnd"/>
      <w:r w:rsidRPr="007B30BF">
        <w:rPr>
          <w:bCs/>
          <w:sz w:val="22"/>
          <w:szCs w:val="22"/>
        </w:rPr>
        <w:t xml:space="preserve"> </w:t>
      </w:r>
      <w:proofErr w:type="spellStart"/>
      <w:r w:rsidRPr="007B30BF">
        <w:rPr>
          <w:bCs/>
          <w:sz w:val="22"/>
          <w:szCs w:val="22"/>
        </w:rPr>
        <w:t>гаранције</w:t>
      </w:r>
      <w:proofErr w:type="spellEnd"/>
      <w:r w:rsidRPr="007B30BF">
        <w:rPr>
          <w:bCs/>
          <w:sz w:val="22"/>
          <w:szCs w:val="22"/>
        </w:rPr>
        <w:t xml:space="preserve">, </w:t>
      </w:r>
      <w:proofErr w:type="spellStart"/>
      <w:r w:rsidRPr="007B30BF">
        <w:rPr>
          <w:bCs/>
          <w:sz w:val="22"/>
          <w:szCs w:val="22"/>
        </w:rPr>
        <w:t>условима</w:t>
      </w:r>
      <w:proofErr w:type="spellEnd"/>
      <w:r w:rsidRPr="007B30BF">
        <w:rPr>
          <w:bCs/>
          <w:sz w:val="22"/>
          <w:szCs w:val="22"/>
        </w:rPr>
        <w:t xml:space="preserve"> </w:t>
      </w:r>
      <w:proofErr w:type="spellStart"/>
      <w:r w:rsidRPr="007B30BF">
        <w:rPr>
          <w:bCs/>
          <w:sz w:val="22"/>
          <w:szCs w:val="22"/>
        </w:rPr>
        <w:t>одржавања</w:t>
      </w:r>
      <w:proofErr w:type="spellEnd"/>
      <w:r w:rsidRPr="007B30BF">
        <w:rPr>
          <w:bCs/>
          <w:sz w:val="22"/>
          <w:szCs w:val="22"/>
        </w:rPr>
        <w:t xml:space="preserve">, </w:t>
      </w:r>
      <w:proofErr w:type="spellStart"/>
      <w:r w:rsidRPr="007B30BF">
        <w:rPr>
          <w:bCs/>
          <w:sz w:val="22"/>
          <w:szCs w:val="22"/>
        </w:rPr>
        <w:t>каналима</w:t>
      </w:r>
      <w:proofErr w:type="spellEnd"/>
      <w:r w:rsidRPr="007B30BF">
        <w:rPr>
          <w:bCs/>
          <w:sz w:val="22"/>
          <w:szCs w:val="22"/>
        </w:rPr>
        <w:t xml:space="preserve"> </w:t>
      </w:r>
      <w:proofErr w:type="spellStart"/>
      <w:r w:rsidRPr="007B30BF">
        <w:rPr>
          <w:bCs/>
          <w:sz w:val="22"/>
          <w:szCs w:val="22"/>
        </w:rPr>
        <w:t>дистрибуције</w:t>
      </w:r>
      <w:proofErr w:type="spellEnd"/>
      <w:r w:rsidRPr="007B30BF">
        <w:rPr>
          <w:bCs/>
          <w:sz w:val="22"/>
          <w:szCs w:val="22"/>
        </w:rPr>
        <w:t xml:space="preserve">, </w:t>
      </w:r>
      <w:proofErr w:type="spellStart"/>
      <w:r w:rsidRPr="007B30BF">
        <w:rPr>
          <w:bCs/>
          <w:sz w:val="22"/>
          <w:szCs w:val="22"/>
        </w:rPr>
        <w:t>списак</w:t>
      </w:r>
      <w:proofErr w:type="spellEnd"/>
      <w:r w:rsidRPr="007B30BF">
        <w:rPr>
          <w:bCs/>
          <w:sz w:val="22"/>
          <w:szCs w:val="22"/>
        </w:rPr>
        <w:t xml:space="preserve"> </w:t>
      </w:r>
      <w:proofErr w:type="spellStart"/>
      <w:r w:rsidRPr="007B30BF">
        <w:rPr>
          <w:bCs/>
          <w:sz w:val="22"/>
          <w:szCs w:val="22"/>
        </w:rPr>
        <w:t>потенцијалних</w:t>
      </w:r>
      <w:proofErr w:type="spellEnd"/>
      <w:r w:rsidRPr="007B30BF">
        <w:rPr>
          <w:bCs/>
          <w:sz w:val="22"/>
          <w:szCs w:val="22"/>
        </w:rPr>
        <w:t xml:space="preserve"> </w:t>
      </w:r>
      <w:proofErr w:type="spellStart"/>
      <w:r w:rsidRPr="007B30BF">
        <w:rPr>
          <w:bCs/>
          <w:sz w:val="22"/>
          <w:szCs w:val="22"/>
        </w:rPr>
        <w:t>добављача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сваки</w:t>
      </w:r>
      <w:proofErr w:type="spellEnd"/>
      <w:r w:rsidRPr="007B30BF">
        <w:rPr>
          <w:bCs/>
          <w:sz w:val="22"/>
          <w:szCs w:val="22"/>
        </w:rPr>
        <w:t xml:space="preserve"> </w:t>
      </w:r>
      <w:proofErr w:type="spellStart"/>
      <w:r w:rsidRPr="007B30BF">
        <w:rPr>
          <w:bCs/>
          <w:sz w:val="22"/>
          <w:szCs w:val="22"/>
        </w:rPr>
        <w:t>предмет</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опис</w:t>
      </w:r>
      <w:proofErr w:type="spellEnd"/>
      <w:r w:rsidRPr="007B30BF">
        <w:rPr>
          <w:bCs/>
          <w:sz w:val="22"/>
          <w:szCs w:val="22"/>
        </w:rPr>
        <w:t xml:space="preserve"> </w:t>
      </w:r>
      <w:proofErr w:type="spellStart"/>
      <w:r w:rsidRPr="007B30BF">
        <w:rPr>
          <w:bCs/>
          <w:sz w:val="22"/>
          <w:szCs w:val="22"/>
        </w:rPr>
        <w:t>стања</w:t>
      </w:r>
      <w:proofErr w:type="spellEnd"/>
      <w:r w:rsidRPr="007B30BF">
        <w:rPr>
          <w:bCs/>
          <w:sz w:val="22"/>
          <w:szCs w:val="22"/>
        </w:rPr>
        <w:t xml:space="preserve"> </w:t>
      </w:r>
      <w:proofErr w:type="spellStart"/>
      <w:r w:rsidRPr="007B30BF">
        <w:rPr>
          <w:bCs/>
          <w:sz w:val="22"/>
          <w:szCs w:val="22"/>
        </w:rPr>
        <w:t>конкуренције</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тржишту</w:t>
      </w:r>
      <w:proofErr w:type="spellEnd"/>
      <w:r w:rsidRPr="007B30BF">
        <w:rPr>
          <w:bCs/>
          <w:sz w:val="22"/>
          <w:szCs w:val="22"/>
        </w:rPr>
        <w:t xml:space="preserve"> </w:t>
      </w:r>
      <w:proofErr w:type="spellStart"/>
      <w:r w:rsidRPr="007B30BF">
        <w:rPr>
          <w:bCs/>
          <w:sz w:val="22"/>
          <w:szCs w:val="22"/>
        </w:rPr>
        <w:t>предмета</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и</w:t>
      </w:r>
      <w:r>
        <w:rPr>
          <w:bCs/>
          <w:sz w:val="22"/>
          <w:szCs w:val="22"/>
          <w:lang w:val="sr-Cyrl-RS"/>
        </w:rPr>
        <w:t>ли</w:t>
      </w:r>
      <w:r w:rsidRPr="007B30BF">
        <w:rPr>
          <w:bCs/>
          <w:sz w:val="22"/>
          <w:szCs w:val="22"/>
        </w:rPr>
        <w:t xml:space="preserve"> </w:t>
      </w:r>
      <w:proofErr w:type="spellStart"/>
      <w:r w:rsidRPr="007B30BF">
        <w:rPr>
          <w:bCs/>
          <w:sz w:val="22"/>
          <w:szCs w:val="22"/>
        </w:rPr>
        <w:t>друге</w:t>
      </w:r>
      <w:proofErr w:type="spellEnd"/>
      <w:r w:rsidRPr="007B30BF">
        <w:rPr>
          <w:bCs/>
          <w:sz w:val="22"/>
          <w:szCs w:val="22"/>
        </w:rPr>
        <w:t xml:space="preserve"> </w:t>
      </w:r>
      <w:proofErr w:type="spellStart"/>
      <w:r w:rsidRPr="007B30BF">
        <w:rPr>
          <w:bCs/>
          <w:sz w:val="22"/>
          <w:szCs w:val="22"/>
        </w:rPr>
        <w:t>релевантне</w:t>
      </w:r>
      <w:proofErr w:type="spellEnd"/>
      <w:r w:rsidRPr="007B30BF">
        <w:rPr>
          <w:bCs/>
          <w:sz w:val="22"/>
          <w:szCs w:val="22"/>
        </w:rPr>
        <w:t xml:space="preserve"> </w:t>
      </w:r>
      <w:proofErr w:type="spellStart"/>
      <w:r w:rsidRPr="007B30BF">
        <w:rPr>
          <w:bCs/>
          <w:sz w:val="22"/>
          <w:szCs w:val="22"/>
        </w:rPr>
        <w:t>податке</w:t>
      </w:r>
      <w:proofErr w:type="spellEnd"/>
      <w:r w:rsidRPr="007B30BF">
        <w:rPr>
          <w:bCs/>
          <w:sz w:val="22"/>
          <w:szCs w:val="22"/>
        </w:rPr>
        <w:t xml:space="preserve">. </w:t>
      </w:r>
    </w:p>
    <w:p w14:paraId="42F78E5F" w14:textId="77777777" w:rsidR="00F91485" w:rsidRDefault="00F91485" w:rsidP="00F91485">
      <w:pPr>
        <w:spacing w:line="276" w:lineRule="auto"/>
        <w:ind w:firstLine="720"/>
        <w:jc w:val="both"/>
        <w:rPr>
          <w:bCs/>
          <w:sz w:val="22"/>
          <w:szCs w:val="22"/>
        </w:rPr>
      </w:pPr>
      <w:bookmarkStart w:id="24" w:name="_Hlk126144314"/>
      <w:bookmarkStart w:id="25" w:name="_Hlk158186606"/>
      <w:r w:rsidRPr="001358B5">
        <w:rPr>
          <w:bCs/>
          <w:sz w:val="22"/>
          <w:szCs w:val="22"/>
          <w:lang w:val="sr-Cyrl-RS"/>
        </w:rPr>
        <w:t>Наручиоци ЈЛС</w:t>
      </w:r>
      <w:bookmarkEnd w:id="24"/>
      <w:r>
        <w:rPr>
          <w:bCs/>
          <w:sz w:val="22"/>
          <w:szCs w:val="22"/>
          <w:lang w:val="sr-Cyrl-RS"/>
        </w:rPr>
        <w:t>, иницијатори набавки</w:t>
      </w:r>
      <w:r w:rsidRPr="001358B5">
        <w:rPr>
          <w:bCs/>
          <w:sz w:val="22"/>
          <w:szCs w:val="22"/>
          <w:lang w:val="sr-Cyrl-RS"/>
        </w:rPr>
        <w:t xml:space="preserve">, </w:t>
      </w:r>
      <w:bookmarkStart w:id="26" w:name="_Hlk162268264"/>
      <w:r>
        <w:rPr>
          <w:bCs/>
          <w:sz w:val="22"/>
          <w:szCs w:val="22"/>
          <w:lang w:val="sr-Cyrl-RS"/>
        </w:rPr>
        <w:t>оригинал примерак</w:t>
      </w:r>
      <w:r w:rsidRPr="001358B5">
        <w:rPr>
          <w:bCs/>
          <w:sz w:val="22"/>
          <w:szCs w:val="22"/>
          <w:lang w:val="sr-Cyrl-RS"/>
        </w:rPr>
        <w:t xml:space="preserve"> </w:t>
      </w:r>
      <w:bookmarkStart w:id="27" w:name="_Hlk158196085"/>
      <w:r>
        <w:rPr>
          <w:bCs/>
          <w:sz w:val="22"/>
          <w:szCs w:val="22"/>
          <w:lang w:val="sr-Cyrl-RS"/>
        </w:rPr>
        <w:t xml:space="preserve">потписане </w:t>
      </w:r>
      <w:bookmarkStart w:id="28" w:name="_Hlk191900084"/>
      <w:r w:rsidRPr="001358B5">
        <w:rPr>
          <w:bCs/>
          <w:sz w:val="22"/>
          <w:szCs w:val="22"/>
          <w:lang w:val="sr-Cyrl-RS"/>
        </w:rPr>
        <w:t>белешк</w:t>
      </w:r>
      <w:r>
        <w:rPr>
          <w:bCs/>
          <w:sz w:val="22"/>
          <w:szCs w:val="22"/>
          <w:lang w:val="sr-Cyrl-RS"/>
        </w:rPr>
        <w:t>е</w:t>
      </w:r>
      <w:r w:rsidRPr="001358B5">
        <w:rPr>
          <w:bCs/>
          <w:sz w:val="22"/>
          <w:szCs w:val="22"/>
          <w:lang w:val="sr-Cyrl-RS"/>
        </w:rPr>
        <w:t xml:space="preserve"> о спроведеном истраживању тржишта </w:t>
      </w:r>
      <w:bookmarkEnd w:id="27"/>
      <w:bookmarkEnd w:id="28"/>
      <w:r w:rsidRPr="001358B5">
        <w:rPr>
          <w:bCs/>
          <w:sz w:val="22"/>
          <w:szCs w:val="22"/>
          <w:lang w:val="sr-Cyrl-RS"/>
        </w:rPr>
        <w:t>су у обавези</w:t>
      </w:r>
      <w:bookmarkEnd w:id="25"/>
      <w:r w:rsidRPr="001358B5">
        <w:rPr>
          <w:bCs/>
          <w:sz w:val="22"/>
          <w:szCs w:val="22"/>
          <w:lang w:val="sr-Cyrl-RS"/>
        </w:rPr>
        <w:t xml:space="preserve"> </w:t>
      </w:r>
      <w:bookmarkEnd w:id="26"/>
      <w:r w:rsidRPr="001358B5">
        <w:rPr>
          <w:bCs/>
          <w:sz w:val="22"/>
          <w:szCs w:val="22"/>
          <w:lang w:val="sr-Cyrl-RS"/>
        </w:rPr>
        <w:t>да чувају</w:t>
      </w:r>
      <w:r>
        <w:rPr>
          <w:bCs/>
          <w:sz w:val="22"/>
          <w:szCs w:val="22"/>
          <w:lang w:val="sr-Cyrl-RS"/>
        </w:rPr>
        <w:t>,</w:t>
      </w:r>
      <w:r w:rsidRPr="001358B5">
        <w:rPr>
          <w:bCs/>
          <w:sz w:val="22"/>
          <w:szCs w:val="22"/>
        </w:rPr>
        <w:t xml:space="preserve"> </w:t>
      </w:r>
      <w:proofErr w:type="spellStart"/>
      <w:r w:rsidRPr="001358B5">
        <w:rPr>
          <w:bCs/>
          <w:sz w:val="22"/>
          <w:szCs w:val="22"/>
        </w:rPr>
        <w:t>заједно</w:t>
      </w:r>
      <w:proofErr w:type="spellEnd"/>
      <w:r w:rsidRPr="001358B5">
        <w:rPr>
          <w:bCs/>
          <w:sz w:val="22"/>
          <w:szCs w:val="22"/>
        </w:rPr>
        <w:t xml:space="preserve"> </w:t>
      </w:r>
      <w:proofErr w:type="spellStart"/>
      <w:r w:rsidRPr="001358B5">
        <w:rPr>
          <w:bCs/>
          <w:sz w:val="22"/>
          <w:szCs w:val="22"/>
        </w:rPr>
        <w:t>са</w:t>
      </w:r>
      <w:proofErr w:type="spellEnd"/>
      <w:r w:rsidRPr="001358B5">
        <w:rPr>
          <w:bCs/>
          <w:sz w:val="22"/>
          <w:szCs w:val="22"/>
        </w:rPr>
        <w:t xml:space="preserve"> </w:t>
      </w:r>
      <w:r w:rsidRPr="001358B5">
        <w:rPr>
          <w:bCs/>
          <w:sz w:val="22"/>
          <w:szCs w:val="22"/>
          <w:lang w:val="sr-Cyrl-RS"/>
        </w:rPr>
        <w:t xml:space="preserve">целокупном документацијом из предметне набавке, </w:t>
      </w:r>
      <w:proofErr w:type="spellStart"/>
      <w:r w:rsidRPr="001358B5">
        <w:rPr>
          <w:bCs/>
          <w:sz w:val="22"/>
          <w:szCs w:val="22"/>
        </w:rPr>
        <w:t>настал</w:t>
      </w:r>
      <w:proofErr w:type="spellEnd"/>
      <w:r>
        <w:rPr>
          <w:bCs/>
          <w:sz w:val="22"/>
          <w:szCs w:val="22"/>
          <w:lang w:val="sr-Cyrl-RS"/>
        </w:rPr>
        <w:t>о</w:t>
      </w:r>
      <w:r w:rsidRPr="001358B5">
        <w:rPr>
          <w:bCs/>
          <w:sz w:val="22"/>
          <w:szCs w:val="22"/>
          <w:lang w:val="sr-Cyrl-RS"/>
        </w:rPr>
        <w:t>м</w:t>
      </w:r>
      <w:r w:rsidRPr="001358B5">
        <w:rPr>
          <w:bCs/>
          <w:sz w:val="22"/>
          <w:szCs w:val="22"/>
        </w:rPr>
        <w:t xml:space="preserve"> у </w:t>
      </w:r>
      <w:proofErr w:type="spellStart"/>
      <w:r w:rsidRPr="001358B5">
        <w:rPr>
          <w:bCs/>
          <w:sz w:val="22"/>
          <w:szCs w:val="22"/>
        </w:rPr>
        <w:t>току</w:t>
      </w:r>
      <w:proofErr w:type="spellEnd"/>
      <w:r w:rsidRPr="001358B5">
        <w:rPr>
          <w:bCs/>
          <w:sz w:val="22"/>
          <w:szCs w:val="22"/>
        </w:rPr>
        <w:t xml:space="preserve"> </w:t>
      </w:r>
      <w:proofErr w:type="spellStart"/>
      <w:r w:rsidRPr="001358B5">
        <w:rPr>
          <w:bCs/>
          <w:sz w:val="22"/>
          <w:szCs w:val="22"/>
        </w:rPr>
        <w:t>истраживања</w:t>
      </w:r>
      <w:proofErr w:type="spellEnd"/>
      <w:r w:rsidRPr="001358B5">
        <w:rPr>
          <w:bCs/>
          <w:sz w:val="22"/>
          <w:szCs w:val="22"/>
        </w:rPr>
        <w:t xml:space="preserve"> </w:t>
      </w:r>
      <w:proofErr w:type="spellStart"/>
      <w:r w:rsidRPr="001358B5">
        <w:rPr>
          <w:bCs/>
          <w:sz w:val="22"/>
          <w:szCs w:val="22"/>
        </w:rPr>
        <w:t>тржишта</w:t>
      </w:r>
      <w:proofErr w:type="spellEnd"/>
      <w:r>
        <w:rPr>
          <w:bCs/>
          <w:sz w:val="22"/>
          <w:szCs w:val="22"/>
          <w:lang w:val="sr-Cyrl-RS"/>
        </w:rPr>
        <w:t xml:space="preserve"> </w:t>
      </w:r>
      <w:r w:rsidRPr="00E05BE2">
        <w:rPr>
          <w:bCs/>
          <w:sz w:val="22"/>
          <w:szCs w:val="22"/>
        </w:rPr>
        <w:t>(</w:t>
      </w:r>
      <w:proofErr w:type="spellStart"/>
      <w:r w:rsidRPr="00E05BE2">
        <w:rPr>
          <w:bCs/>
          <w:sz w:val="22"/>
          <w:szCs w:val="22"/>
        </w:rPr>
        <w:t>документи</w:t>
      </w:r>
      <w:proofErr w:type="spellEnd"/>
      <w:r w:rsidRPr="00E05BE2">
        <w:rPr>
          <w:bCs/>
          <w:sz w:val="22"/>
          <w:szCs w:val="22"/>
        </w:rPr>
        <w:t xml:space="preserve"> и </w:t>
      </w:r>
      <w:proofErr w:type="spellStart"/>
      <w:r w:rsidRPr="00E05BE2">
        <w:rPr>
          <w:bCs/>
          <w:sz w:val="22"/>
          <w:szCs w:val="22"/>
        </w:rPr>
        <w:t>информације</w:t>
      </w:r>
      <w:proofErr w:type="spellEnd"/>
      <w:r w:rsidRPr="00E05BE2">
        <w:rPr>
          <w:bCs/>
          <w:sz w:val="22"/>
          <w:szCs w:val="22"/>
        </w:rPr>
        <w:t xml:space="preserve"> </w:t>
      </w:r>
      <w:proofErr w:type="spellStart"/>
      <w:r w:rsidRPr="00E05BE2">
        <w:rPr>
          <w:bCs/>
          <w:sz w:val="22"/>
          <w:szCs w:val="22"/>
        </w:rPr>
        <w:t>прикупљени</w:t>
      </w:r>
      <w:proofErr w:type="spellEnd"/>
      <w:r w:rsidRPr="00E05BE2">
        <w:rPr>
          <w:bCs/>
          <w:sz w:val="22"/>
          <w:szCs w:val="22"/>
        </w:rPr>
        <w:t xml:space="preserve"> </w:t>
      </w:r>
      <w:proofErr w:type="spellStart"/>
      <w:r w:rsidRPr="00E05BE2">
        <w:rPr>
          <w:bCs/>
          <w:sz w:val="22"/>
          <w:szCs w:val="22"/>
        </w:rPr>
        <w:t>коришћењем</w:t>
      </w:r>
      <w:proofErr w:type="spellEnd"/>
      <w:r w:rsidRPr="00E05BE2">
        <w:rPr>
          <w:bCs/>
          <w:sz w:val="22"/>
          <w:szCs w:val="22"/>
        </w:rPr>
        <w:t xml:space="preserve"> </w:t>
      </w:r>
      <w:proofErr w:type="spellStart"/>
      <w:r w:rsidRPr="00E05BE2">
        <w:rPr>
          <w:bCs/>
          <w:sz w:val="22"/>
          <w:szCs w:val="22"/>
        </w:rPr>
        <w:t>електронских</w:t>
      </w:r>
      <w:proofErr w:type="spellEnd"/>
      <w:r w:rsidRPr="00E05BE2">
        <w:rPr>
          <w:bCs/>
          <w:sz w:val="22"/>
          <w:szCs w:val="22"/>
        </w:rPr>
        <w:t xml:space="preserve"> </w:t>
      </w:r>
      <w:proofErr w:type="spellStart"/>
      <w:r w:rsidRPr="00E05BE2">
        <w:rPr>
          <w:bCs/>
          <w:sz w:val="22"/>
          <w:szCs w:val="22"/>
        </w:rPr>
        <w:t>средстава</w:t>
      </w:r>
      <w:proofErr w:type="spellEnd"/>
      <w:r w:rsidRPr="00E05BE2">
        <w:rPr>
          <w:bCs/>
          <w:sz w:val="22"/>
          <w:szCs w:val="22"/>
        </w:rPr>
        <w:t xml:space="preserve"> </w:t>
      </w:r>
      <w:proofErr w:type="spellStart"/>
      <w:r w:rsidRPr="00E05BE2">
        <w:rPr>
          <w:bCs/>
          <w:sz w:val="22"/>
          <w:szCs w:val="22"/>
        </w:rPr>
        <w:t>комуникације</w:t>
      </w:r>
      <w:proofErr w:type="spellEnd"/>
      <w:r w:rsidRPr="00E05BE2">
        <w:rPr>
          <w:bCs/>
          <w:sz w:val="22"/>
          <w:szCs w:val="22"/>
        </w:rPr>
        <w:t xml:space="preserve">, </w:t>
      </w:r>
      <w:proofErr w:type="spellStart"/>
      <w:r w:rsidRPr="00E05BE2">
        <w:rPr>
          <w:bCs/>
          <w:sz w:val="22"/>
          <w:szCs w:val="22"/>
        </w:rPr>
        <w:t>електронска</w:t>
      </w:r>
      <w:proofErr w:type="spellEnd"/>
      <w:r w:rsidRPr="00E05BE2">
        <w:rPr>
          <w:bCs/>
          <w:sz w:val="22"/>
          <w:szCs w:val="22"/>
        </w:rPr>
        <w:t xml:space="preserve"> </w:t>
      </w:r>
      <w:proofErr w:type="spellStart"/>
      <w:r w:rsidRPr="00E05BE2">
        <w:rPr>
          <w:bCs/>
          <w:sz w:val="22"/>
          <w:szCs w:val="22"/>
        </w:rPr>
        <w:t>пошта</w:t>
      </w:r>
      <w:proofErr w:type="spellEnd"/>
      <w:r w:rsidRPr="00E05BE2">
        <w:rPr>
          <w:bCs/>
          <w:sz w:val="22"/>
          <w:szCs w:val="22"/>
        </w:rPr>
        <w:t xml:space="preserve"> </w:t>
      </w:r>
      <w:proofErr w:type="spellStart"/>
      <w:r w:rsidRPr="00E05BE2">
        <w:rPr>
          <w:bCs/>
          <w:sz w:val="22"/>
          <w:szCs w:val="22"/>
        </w:rPr>
        <w:t>размењена</w:t>
      </w:r>
      <w:proofErr w:type="spellEnd"/>
      <w:r w:rsidRPr="00E05BE2">
        <w:rPr>
          <w:bCs/>
          <w:sz w:val="22"/>
          <w:szCs w:val="22"/>
        </w:rPr>
        <w:t xml:space="preserve"> </w:t>
      </w:r>
      <w:proofErr w:type="spellStart"/>
      <w:r w:rsidRPr="00E05BE2">
        <w:rPr>
          <w:bCs/>
          <w:sz w:val="22"/>
          <w:szCs w:val="22"/>
        </w:rPr>
        <w:t>са</w:t>
      </w:r>
      <w:proofErr w:type="spellEnd"/>
      <w:r w:rsidRPr="00E05BE2">
        <w:rPr>
          <w:bCs/>
          <w:sz w:val="22"/>
          <w:szCs w:val="22"/>
        </w:rPr>
        <w:t xml:space="preserve"> </w:t>
      </w:r>
      <w:proofErr w:type="spellStart"/>
      <w:r w:rsidRPr="00E05BE2">
        <w:rPr>
          <w:bCs/>
          <w:sz w:val="22"/>
          <w:szCs w:val="22"/>
        </w:rPr>
        <w:t>учесницима</w:t>
      </w:r>
      <w:proofErr w:type="spellEnd"/>
      <w:r w:rsidRPr="00E05BE2">
        <w:rPr>
          <w:bCs/>
          <w:sz w:val="22"/>
          <w:szCs w:val="22"/>
        </w:rPr>
        <w:t xml:space="preserve"> </w:t>
      </w:r>
      <w:proofErr w:type="spellStart"/>
      <w:r w:rsidRPr="00E05BE2">
        <w:rPr>
          <w:bCs/>
          <w:sz w:val="22"/>
          <w:szCs w:val="22"/>
        </w:rPr>
        <w:t>на</w:t>
      </w:r>
      <w:proofErr w:type="spellEnd"/>
      <w:r w:rsidRPr="00E05BE2">
        <w:rPr>
          <w:bCs/>
          <w:sz w:val="22"/>
          <w:szCs w:val="22"/>
        </w:rPr>
        <w:t xml:space="preserve"> </w:t>
      </w:r>
      <w:proofErr w:type="spellStart"/>
      <w:r w:rsidRPr="00E05BE2">
        <w:rPr>
          <w:bCs/>
          <w:sz w:val="22"/>
          <w:szCs w:val="22"/>
        </w:rPr>
        <w:t>тржишту</w:t>
      </w:r>
      <w:proofErr w:type="spellEnd"/>
      <w:r w:rsidRPr="00E05BE2">
        <w:rPr>
          <w:bCs/>
          <w:sz w:val="22"/>
          <w:szCs w:val="22"/>
        </w:rPr>
        <w:t xml:space="preserve"> </w:t>
      </w:r>
      <w:proofErr w:type="spellStart"/>
      <w:r w:rsidRPr="00E05BE2">
        <w:rPr>
          <w:bCs/>
          <w:sz w:val="22"/>
          <w:szCs w:val="22"/>
        </w:rPr>
        <w:t>или</w:t>
      </w:r>
      <w:proofErr w:type="spellEnd"/>
      <w:r w:rsidRPr="00E05BE2">
        <w:rPr>
          <w:bCs/>
          <w:sz w:val="22"/>
          <w:szCs w:val="22"/>
        </w:rPr>
        <w:t xml:space="preserve"> </w:t>
      </w:r>
      <w:proofErr w:type="spellStart"/>
      <w:r w:rsidRPr="00E05BE2">
        <w:rPr>
          <w:bCs/>
          <w:sz w:val="22"/>
          <w:szCs w:val="22"/>
        </w:rPr>
        <w:t>другим</w:t>
      </w:r>
      <w:proofErr w:type="spellEnd"/>
      <w:r w:rsidRPr="00E05BE2">
        <w:rPr>
          <w:bCs/>
          <w:sz w:val="22"/>
          <w:szCs w:val="22"/>
        </w:rPr>
        <w:t xml:space="preserve"> </w:t>
      </w:r>
      <w:proofErr w:type="spellStart"/>
      <w:r w:rsidRPr="00E05BE2">
        <w:rPr>
          <w:bCs/>
          <w:sz w:val="22"/>
          <w:szCs w:val="22"/>
        </w:rPr>
        <w:t>наручиоцима</w:t>
      </w:r>
      <w:proofErr w:type="spellEnd"/>
      <w:r w:rsidRPr="00E05BE2">
        <w:rPr>
          <w:bCs/>
          <w:sz w:val="22"/>
          <w:szCs w:val="22"/>
        </w:rPr>
        <w:t xml:space="preserve">, </w:t>
      </w:r>
      <w:proofErr w:type="spellStart"/>
      <w:r w:rsidRPr="00E05BE2">
        <w:rPr>
          <w:bCs/>
          <w:sz w:val="22"/>
          <w:szCs w:val="22"/>
        </w:rPr>
        <w:t>записници</w:t>
      </w:r>
      <w:proofErr w:type="spellEnd"/>
      <w:r w:rsidRPr="00E05BE2">
        <w:rPr>
          <w:bCs/>
          <w:sz w:val="22"/>
          <w:szCs w:val="22"/>
        </w:rPr>
        <w:t xml:space="preserve"> и </w:t>
      </w:r>
      <w:proofErr w:type="spellStart"/>
      <w:r w:rsidRPr="00E05BE2">
        <w:rPr>
          <w:bCs/>
          <w:sz w:val="22"/>
          <w:szCs w:val="22"/>
        </w:rPr>
        <w:t>др</w:t>
      </w:r>
      <w:proofErr w:type="spellEnd"/>
      <w:r w:rsidRPr="00E05BE2">
        <w:rPr>
          <w:bCs/>
          <w:sz w:val="22"/>
          <w:szCs w:val="22"/>
        </w:rPr>
        <w:t>.)</w:t>
      </w:r>
      <w:r>
        <w:rPr>
          <w:bCs/>
          <w:sz w:val="22"/>
          <w:szCs w:val="22"/>
          <w:lang w:val="sr-Cyrl-RS"/>
        </w:rPr>
        <w:t xml:space="preserve">, </w:t>
      </w:r>
      <w:r w:rsidRPr="00E05BE2">
        <w:rPr>
          <w:bCs/>
          <w:sz w:val="22"/>
          <w:szCs w:val="22"/>
          <w:lang w:val="sr-Cyrl-RS"/>
        </w:rPr>
        <w:t>у складу са прописима којима се уређује област</w:t>
      </w:r>
      <w:r>
        <w:rPr>
          <w:bCs/>
          <w:sz w:val="22"/>
          <w:szCs w:val="22"/>
          <w:lang w:val="sr-Cyrl-RS"/>
        </w:rPr>
        <w:t xml:space="preserve"> </w:t>
      </w:r>
      <w:r w:rsidRPr="00E05BE2">
        <w:rPr>
          <w:bCs/>
          <w:sz w:val="22"/>
          <w:szCs w:val="22"/>
          <w:lang w:val="sr-Cyrl-RS"/>
        </w:rPr>
        <w:t>документарне грађе и архива, а најмање пет година од закључења појединачног уговора о</w:t>
      </w:r>
      <w:r>
        <w:rPr>
          <w:bCs/>
          <w:sz w:val="22"/>
          <w:szCs w:val="22"/>
          <w:lang w:val="sr-Cyrl-RS"/>
        </w:rPr>
        <w:t xml:space="preserve"> </w:t>
      </w:r>
      <w:r w:rsidRPr="00E05BE2">
        <w:rPr>
          <w:bCs/>
          <w:sz w:val="22"/>
          <w:szCs w:val="22"/>
          <w:lang w:val="sr-Cyrl-RS"/>
        </w:rPr>
        <w:t>јавној набавци или оквирног споразума, односно пет година од обуставе или поништења</w:t>
      </w:r>
      <w:r>
        <w:rPr>
          <w:bCs/>
          <w:sz w:val="22"/>
          <w:szCs w:val="22"/>
          <w:lang w:val="sr-Cyrl-RS"/>
        </w:rPr>
        <w:t xml:space="preserve"> </w:t>
      </w:r>
      <w:r w:rsidRPr="00E05BE2">
        <w:rPr>
          <w:bCs/>
          <w:sz w:val="22"/>
          <w:szCs w:val="22"/>
          <w:lang w:val="sr-Cyrl-RS"/>
        </w:rPr>
        <w:t>поступка јавне набавке.</w:t>
      </w:r>
      <w:r w:rsidRPr="001358B5">
        <w:rPr>
          <w:bCs/>
          <w:sz w:val="22"/>
          <w:szCs w:val="22"/>
          <w:lang w:val="sr-Cyrl-RS"/>
        </w:rPr>
        <w:t xml:space="preserve"> </w:t>
      </w:r>
    </w:p>
    <w:p w14:paraId="2E1DB51E" w14:textId="77777777" w:rsidR="00F91485" w:rsidRPr="001358B5" w:rsidRDefault="00F91485" w:rsidP="00F91485">
      <w:pPr>
        <w:spacing w:line="276" w:lineRule="auto"/>
        <w:ind w:firstLine="720"/>
        <w:jc w:val="both"/>
        <w:rPr>
          <w:bCs/>
          <w:sz w:val="22"/>
          <w:szCs w:val="22"/>
          <w:lang w:val="sr-Cyrl-RS"/>
        </w:rPr>
      </w:pPr>
      <w:r w:rsidRPr="007D3C36">
        <w:rPr>
          <w:b/>
          <w:sz w:val="22"/>
          <w:szCs w:val="22"/>
          <w:lang w:val="sr-Cyrl-RS"/>
        </w:rPr>
        <w:t xml:space="preserve">У </w:t>
      </w:r>
      <w:r w:rsidRPr="00707B41">
        <w:rPr>
          <w:bCs/>
          <w:sz w:val="22"/>
          <w:szCs w:val="22"/>
          <w:lang w:val="sr-Cyrl-RS"/>
        </w:rPr>
        <w:t xml:space="preserve">фази израде </w:t>
      </w:r>
      <w:r>
        <w:rPr>
          <w:bCs/>
          <w:sz w:val="22"/>
          <w:szCs w:val="22"/>
          <w:lang w:val="sr-Cyrl-RS"/>
        </w:rPr>
        <w:t xml:space="preserve">нацрта </w:t>
      </w:r>
      <w:r w:rsidRPr="00707B41">
        <w:rPr>
          <w:bCs/>
          <w:sz w:val="22"/>
          <w:szCs w:val="22"/>
          <w:lang w:val="sr-Cyrl-RS"/>
        </w:rPr>
        <w:t>буџета</w:t>
      </w:r>
      <w:r>
        <w:rPr>
          <w:bCs/>
          <w:sz w:val="22"/>
          <w:szCs w:val="22"/>
          <w:lang w:val="sr-Cyrl-RS"/>
        </w:rPr>
        <w:t xml:space="preserve"> и</w:t>
      </w:r>
      <w:r w:rsidRPr="00707B41">
        <w:rPr>
          <w:bCs/>
          <w:sz w:val="22"/>
          <w:szCs w:val="22"/>
          <w:lang w:val="sr-Cyrl-RS"/>
        </w:rPr>
        <w:t xml:space="preserve"> финансијских планова </w:t>
      </w:r>
      <w:r>
        <w:rPr>
          <w:bCs/>
          <w:sz w:val="22"/>
          <w:szCs w:val="22"/>
          <w:lang w:val="sr-Cyrl-RS"/>
        </w:rPr>
        <w:t>за наредну буџетску годину,</w:t>
      </w:r>
      <w:r w:rsidRPr="007D3C36">
        <w:rPr>
          <w:bCs/>
          <w:sz w:val="22"/>
          <w:szCs w:val="22"/>
          <w:lang w:val="sr-Cyrl-RS"/>
        </w:rPr>
        <w:t xml:space="preserve"> </w:t>
      </w:r>
      <w:r>
        <w:rPr>
          <w:bCs/>
          <w:sz w:val="22"/>
          <w:szCs w:val="22"/>
          <w:lang w:val="sr-Cyrl-RS"/>
        </w:rPr>
        <w:t>н</w:t>
      </w:r>
      <w:r w:rsidRPr="001358B5">
        <w:rPr>
          <w:bCs/>
          <w:sz w:val="22"/>
          <w:szCs w:val="22"/>
          <w:lang w:val="sr-Cyrl-RS"/>
        </w:rPr>
        <w:t>аручиоци ЈЛС,</w:t>
      </w:r>
      <w:r>
        <w:rPr>
          <w:bCs/>
          <w:sz w:val="22"/>
          <w:szCs w:val="22"/>
          <w:lang w:val="sr-Cyrl-RS"/>
        </w:rPr>
        <w:t xml:space="preserve"> </w:t>
      </w:r>
      <w:r w:rsidRPr="001358B5">
        <w:rPr>
          <w:bCs/>
          <w:sz w:val="22"/>
          <w:szCs w:val="22"/>
          <w:lang w:val="sr-Cyrl-RS"/>
        </w:rPr>
        <w:t xml:space="preserve">који </w:t>
      </w:r>
      <w:bookmarkStart w:id="29" w:name="_Hlk162266819"/>
      <w:r w:rsidRPr="001358B5">
        <w:rPr>
          <w:bCs/>
          <w:sz w:val="22"/>
          <w:szCs w:val="22"/>
          <w:lang w:val="sr-Cyrl-RS"/>
        </w:rPr>
        <w:t>исказују потребу за набавком</w:t>
      </w:r>
      <w:bookmarkEnd w:id="29"/>
      <w:r w:rsidRPr="001358B5">
        <w:rPr>
          <w:bCs/>
          <w:sz w:val="22"/>
          <w:szCs w:val="22"/>
        </w:rPr>
        <w:t>,</w:t>
      </w:r>
      <w:r w:rsidRPr="00FA3C0A">
        <w:t xml:space="preserve"> </w:t>
      </w:r>
      <w:proofErr w:type="spellStart"/>
      <w:r w:rsidRPr="00FA3C0A">
        <w:rPr>
          <w:bCs/>
          <w:sz w:val="22"/>
          <w:szCs w:val="22"/>
        </w:rPr>
        <w:t>иницијатори</w:t>
      </w:r>
      <w:proofErr w:type="spellEnd"/>
      <w:r w:rsidRPr="00FA3C0A">
        <w:rPr>
          <w:bCs/>
          <w:sz w:val="22"/>
          <w:szCs w:val="22"/>
        </w:rPr>
        <w:t xml:space="preserve"> </w:t>
      </w:r>
      <w:proofErr w:type="spellStart"/>
      <w:r w:rsidRPr="00FA3C0A">
        <w:rPr>
          <w:bCs/>
          <w:sz w:val="22"/>
          <w:szCs w:val="22"/>
        </w:rPr>
        <w:t>набавке</w:t>
      </w:r>
      <w:proofErr w:type="spellEnd"/>
      <w:r>
        <w:rPr>
          <w:bCs/>
          <w:sz w:val="22"/>
          <w:szCs w:val="22"/>
          <w:lang w:val="sr-Cyrl-RS"/>
        </w:rPr>
        <w:t>,</w:t>
      </w:r>
      <w:r w:rsidRPr="001358B5">
        <w:rPr>
          <w:bCs/>
          <w:sz w:val="22"/>
          <w:szCs w:val="22"/>
          <w:lang w:val="sr-Cyrl-RS"/>
        </w:rPr>
        <w:t xml:space="preserve"> неопходне податке за израду </w:t>
      </w:r>
      <w:r>
        <w:rPr>
          <w:bCs/>
          <w:sz w:val="22"/>
          <w:szCs w:val="22"/>
          <w:lang w:val="sr-Cyrl-RS"/>
        </w:rPr>
        <w:t xml:space="preserve">нацрта </w:t>
      </w:r>
      <w:r w:rsidRPr="001358B5">
        <w:rPr>
          <w:bCs/>
          <w:sz w:val="22"/>
          <w:szCs w:val="22"/>
          <w:lang w:val="sr-Cyrl-RS"/>
        </w:rPr>
        <w:t>буџета и финансијских планова</w:t>
      </w:r>
      <w:r w:rsidRPr="001358B5">
        <w:rPr>
          <w:bCs/>
          <w:sz w:val="22"/>
          <w:szCs w:val="22"/>
          <w:lang w:val="sr-Latn-RS"/>
        </w:rPr>
        <w:t>,</w:t>
      </w:r>
      <w:r w:rsidRPr="001358B5">
        <w:rPr>
          <w:bCs/>
          <w:sz w:val="22"/>
          <w:szCs w:val="22"/>
          <w:lang w:val="sr-Cyrl-RS"/>
        </w:rPr>
        <w:t xml:space="preserve"> достављају </w:t>
      </w:r>
      <w:bookmarkStart w:id="30" w:name="_Hlk194406195"/>
      <w:r w:rsidRPr="001358B5">
        <w:rPr>
          <w:bCs/>
          <w:sz w:val="22"/>
          <w:szCs w:val="22"/>
          <w:lang w:val="sr-Cyrl-RS"/>
        </w:rPr>
        <w:t xml:space="preserve">Одељењу за буџет и финансије </w:t>
      </w:r>
      <w:r w:rsidRPr="00052BD7">
        <w:rPr>
          <w:bCs/>
          <w:sz w:val="22"/>
          <w:szCs w:val="22"/>
          <w:lang w:val="sr-Cyrl-RS"/>
        </w:rPr>
        <w:t xml:space="preserve">(у даљем тексту - </w:t>
      </w:r>
      <w:r w:rsidRPr="001358B5">
        <w:rPr>
          <w:b/>
          <w:sz w:val="22"/>
          <w:szCs w:val="22"/>
          <w:lang w:val="sr-Cyrl-RS"/>
        </w:rPr>
        <w:t>носи</w:t>
      </w:r>
      <w:r>
        <w:rPr>
          <w:b/>
          <w:sz w:val="22"/>
          <w:szCs w:val="22"/>
          <w:lang w:val="sr-Cyrl-RS"/>
        </w:rPr>
        <w:t>олац</w:t>
      </w:r>
      <w:r w:rsidRPr="001358B5">
        <w:rPr>
          <w:b/>
          <w:sz w:val="22"/>
          <w:szCs w:val="22"/>
          <w:lang w:val="sr-Cyrl-RS"/>
        </w:rPr>
        <w:t xml:space="preserve"> планирања</w:t>
      </w:r>
      <w:bookmarkEnd w:id="30"/>
      <w:r>
        <w:rPr>
          <w:b/>
          <w:sz w:val="22"/>
          <w:szCs w:val="22"/>
          <w:lang w:val="sr-Cyrl-RS"/>
        </w:rPr>
        <w:t>)</w:t>
      </w:r>
      <w:r w:rsidRPr="001358B5">
        <w:rPr>
          <w:bCs/>
          <w:sz w:val="22"/>
          <w:szCs w:val="22"/>
          <w:lang w:val="sr-Cyrl-RS"/>
        </w:rPr>
        <w:t xml:space="preserve">, најкасније до тренутка </w:t>
      </w:r>
      <w:bookmarkStart w:id="31" w:name="_Hlk164406561"/>
      <w:r w:rsidRPr="001358B5">
        <w:rPr>
          <w:bCs/>
          <w:sz w:val="22"/>
          <w:szCs w:val="22"/>
          <w:lang w:val="sr-Cyrl-RS"/>
        </w:rPr>
        <w:t xml:space="preserve">усклађивања са предлогом </w:t>
      </w:r>
      <w:bookmarkEnd w:id="31"/>
      <w:r w:rsidRPr="001358B5">
        <w:rPr>
          <w:bCs/>
          <w:sz w:val="22"/>
          <w:szCs w:val="22"/>
          <w:lang w:val="sr-Cyrl-RS"/>
        </w:rPr>
        <w:t>буџета ЈЛС.</w:t>
      </w:r>
      <w:r>
        <w:rPr>
          <w:bCs/>
          <w:sz w:val="22"/>
          <w:szCs w:val="22"/>
          <w:lang w:val="sr-Cyrl-RS"/>
        </w:rPr>
        <w:t xml:space="preserve"> У овој фази се</w:t>
      </w:r>
      <w:r w:rsidRPr="00BE2B5D">
        <w:t xml:space="preserve"> </w:t>
      </w:r>
      <w:r w:rsidRPr="00BE2B5D">
        <w:rPr>
          <w:bCs/>
          <w:sz w:val="22"/>
          <w:szCs w:val="22"/>
          <w:lang w:val="sr-Cyrl-RS"/>
        </w:rPr>
        <w:t>у складу са одредбама Закона о буџетском систему</w:t>
      </w:r>
      <w:r>
        <w:rPr>
          <w:bCs/>
          <w:sz w:val="22"/>
          <w:szCs w:val="22"/>
          <w:lang w:val="sr-Cyrl-RS"/>
        </w:rPr>
        <w:t>, обезбеђују и распоређују финансијска средства у буџету и финансијским плановима наручилаца ЈЛС, за набавке добара,услуга или радова које се планирају у наредној буџетској години.</w:t>
      </w:r>
    </w:p>
    <w:p w14:paraId="44BA1B3C" w14:textId="77777777" w:rsidR="00F91485" w:rsidRPr="001358B5" w:rsidRDefault="00F91485" w:rsidP="00F91485">
      <w:pPr>
        <w:spacing w:line="276" w:lineRule="auto"/>
        <w:ind w:firstLine="720"/>
        <w:jc w:val="both"/>
        <w:rPr>
          <w:bCs/>
          <w:sz w:val="22"/>
          <w:szCs w:val="22"/>
          <w:lang w:val="sr-Cyrl-RS"/>
        </w:rPr>
      </w:pPr>
      <w:bookmarkStart w:id="32" w:name="_Hlk163648187"/>
      <w:bookmarkStart w:id="33" w:name="_Hlk162850887"/>
      <w:r w:rsidRPr="001358B5">
        <w:rPr>
          <w:bCs/>
          <w:sz w:val="22"/>
          <w:szCs w:val="22"/>
          <w:lang w:val="sr-Cyrl-RS"/>
        </w:rPr>
        <w:t>Наручиоци ЈЛС</w:t>
      </w:r>
      <w:r>
        <w:rPr>
          <w:bCs/>
          <w:sz w:val="22"/>
          <w:szCs w:val="22"/>
          <w:lang w:val="sr-Cyrl-RS"/>
        </w:rPr>
        <w:t>, иницијатори набавки,</w:t>
      </w:r>
      <w:r w:rsidRPr="001358B5">
        <w:rPr>
          <w:bCs/>
          <w:sz w:val="22"/>
          <w:szCs w:val="22"/>
          <w:lang w:val="sr-Cyrl-RS"/>
        </w:rPr>
        <w:t xml:space="preserve"> су у обавези да</w:t>
      </w:r>
      <w:bookmarkEnd w:id="32"/>
      <w:r>
        <w:rPr>
          <w:bCs/>
          <w:sz w:val="22"/>
          <w:szCs w:val="22"/>
          <w:lang w:val="sr-Cyrl-RS"/>
        </w:rPr>
        <w:t xml:space="preserve">, </w:t>
      </w:r>
      <w:r w:rsidRPr="00707B41">
        <w:rPr>
          <w:bCs/>
          <w:sz w:val="22"/>
          <w:szCs w:val="22"/>
          <w:lang w:val="sr-Cyrl-RS"/>
        </w:rPr>
        <w:t>у фази израде плана јавних набавки</w:t>
      </w:r>
      <w:r>
        <w:rPr>
          <w:bCs/>
          <w:sz w:val="22"/>
          <w:szCs w:val="22"/>
          <w:lang w:val="sr-Cyrl-RS"/>
        </w:rPr>
        <w:t>,</w:t>
      </w:r>
      <w:r w:rsidRPr="001358B5">
        <w:rPr>
          <w:bCs/>
          <w:sz w:val="22"/>
          <w:szCs w:val="22"/>
          <w:lang w:val="sr-Cyrl-RS"/>
        </w:rPr>
        <w:t xml:space="preserve"> </w:t>
      </w:r>
      <w:bookmarkStart w:id="34" w:name="_Hlk199486515"/>
      <w:r w:rsidRPr="001358B5">
        <w:rPr>
          <w:bCs/>
          <w:sz w:val="22"/>
          <w:szCs w:val="22"/>
          <w:lang w:val="sr-Cyrl-RS"/>
        </w:rPr>
        <w:t xml:space="preserve">најкасније до тренутка </w:t>
      </w:r>
      <w:r w:rsidRPr="00707B41">
        <w:rPr>
          <w:bCs/>
          <w:sz w:val="22"/>
          <w:szCs w:val="22"/>
          <w:lang w:val="sr-Cyrl-RS"/>
        </w:rPr>
        <w:t xml:space="preserve">усклађивања са предлогом </w:t>
      </w:r>
      <w:r w:rsidRPr="001358B5">
        <w:rPr>
          <w:bCs/>
          <w:sz w:val="22"/>
          <w:szCs w:val="22"/>
          <w:lang w:val="sr-Cyrl-RS"/>
        </w:rPr>
        <w:t>Плана јавних набавки</w:t>
      </w:r>
      <w:r>
        <w:rPr>
          <w:bCs/>
          <w:sz w:val="22"/>
          <w:szCs w:val="22"/>
          <w:lang w:val="sr-Cyrl-RS"/>
        </w:rPr>
        <w:t xml:space="preserve"> </w:t>
      </w:r>
      <w:bookmarkEnd w:id="33"/>
      <w:r>
        <w:rPr>
          <w:bCs/>
          <w:sz w:val="22"/>
          <w:szCs w:val="22"/>
          <w:lang w:val="sr-Cyrl-RS"/>
        </w:rPr>
        <w:t>за планску буџетску годину</w:t>
      </w:r>
      <w:bookmarkEnd w:id="34"/>
      <w:r w:rsidRPr="001358B5">
        <w:rPr>
          <w:bCs/>
          <w:sz w:val="22"/>
          <w:szCs w:val="22"/>
          <w:lang w:val="sr-Cyrl-RS"/>
        </w:rPr>
        <w:t xml:space="preserve">, </w:t>
      </w:r>
      <w:bookmarkStart w:id="35" w:name="_Hlk163648298"/>
      <w:r w:rsidRPr="0047765A">
        <w:rPr>
          <w:bCs/>
          <w:sz w:val="22"/>
          <w:szCs w:val="22"/>
          <w:lang w:val="sr-Cyrl-RS"/>
        </w:rPr>
        <w:t xml:space="preserve">доставе </w:t>
      </w:r>
      <w:r>
        <w:rPr>
          <w:bCs/>
          <w:sz w:val="22"/>
          <w:szCs w:val="22"/>
          <w:lang w:val="sr-Cyrl-RS"/>
        </w:rPr>
        <w:t xml:space="preserve">Служби за јавне набавке </w:t>
      </w:r>
      <w:bookmarkStart w:id="36" w:name="_Hlk199331513"/>
      <w:r w:rsidRPr="00203F4D">
        <w:rPr>
          <w:bCs/>
          <w:sz w:val="22"/>
          <w:szCs w:val="22"/>
          <w:lang w:val="sr-Cyrl-RS"/>
        </w:rPr>
        <w:t xml:space="preserve">(у даљем тексту - </w:t>
      </w:r>
      <w:r w:rsidRPr="0018732E">
        <w:rPr>
          <w:b/>
          <w:sz w:val="22"/>
          <w:szCs w:val="22"/>
          <w:lang w:val="sr-Cyrl-RS"/>
        </w:rPr>
        <w:t>носилац реализације</w:t>
      </w:r>
      <w:r w:rsidRPr="00203F4D">
        <w:rPr>
          <w:bCs/>
          <w:sz w:val="22"/>
          <w:szCs w:val="22"/>
          <w:lang w:val="sr-Cyrl-RS"/>
        </w:rPr>
        <w:t>)</w:t>
      </w:r>
      <w:bookmarkEnd w:id="36"/>
      <w:r>
        <w:rPr>
          <w:bCs/>
          <w:sz w:val="22"/>
          <w:szCs w:val="22"/>
          <w:lang w:val="sr-Cyrl-RS"/>
        </w:rPr>
        <w:t>,</w:t>
      </w:r>
      <w:r w:rsidRPr="001358B5">
        <w:rPr>
          <w:bCs/>
          <w:sz w:val="22"/>
          <w:szCs w:val="22"/>
          <w:lang w:val="sr-Cyrl-RS"/>
        </w:rPr>
        <w:t xml:space="preserve"> </w:t>
      </w:r>
      <w:bookmarkStart w:id="37" w:name="_Hlk191900809"/>
      <w:r>
        <w:rPr>
          <w:bCs/>
          <w:sz w:val="22"/>
          <w:szCs w:val="22"/>
          <w:lang w:val="sr-Cyrl-RS"/>
        </w:rPr>
        <w:t xml:space="preserve">један примерак (оригинал или копију) потписане </w:t>
      </w:r>
      <w:r w:rsidRPr="00BC2ED7">
        <w:rPr>
          <w:bCs/>
          <w:sz w:val="22"/>
          <w:szCs w:val="22"/>
          <w:lang w:val="sr-Cyrl-RS"/>
        </w:rPr>
        <w:t>белешк</w:t>
      </w:r>
      <w:r>
        <w:rPr>
          <w:bCs/>
          <w:sz w:val="22"/>
          <w:szCs w:val="22"/>
          <w:lang w:val="sr-Cyrl-RS"/>
        </w:rPr>
        <w:t>е</w:t>
      </w:r>
      <w:r w:rsidRPr="00BC2ED7">
        <w:rPr>
          <w:bCs/>
          <w:sz w:val="22"/>
          <w:szCs w:val="22"/>
          <w:lang w:val="sr-Cyrl-RS"/>
        </w:rPr>
        <w:t xml:space="preserve"> о спроведеном истраживању тржишта са техничком спецификацијом добара, услуга или потписани предмер и предрачун радова из пројекта</w:t>
      </w:r>
      <w:r w:rsidRPr="001358B5">
        <w:rPr>
          <w:bCs/>
          <w:sz w:val="22"/>
          <w:szCs w:val="22"/>
          <w:lang w:val="sr-Cyrl-RS"/>
        </w:rPr>
        <w:t xml:space="preserve">, </w:t>
      </w:r>
      <w:bookmarkStart w:id="38" w:name="_Hlk191900448"/>
      <w:r w:rsidRPr="001358B5">
        <w:rPr>
          <w:bCs/>
          <w:sz w:val="22"/>
          <w:szCs w:val="22"/>
          <w:lang w:val="sr-Cyrl-RS"/>
        </w:rPr>
        <w:t>који су предмет набавке</w:t>
      </w:r>
      <w:r>
        <w:rPr>
          <w:bCs/>
          <w:sz w:val="22"/>
          <w:szCs w:val="22"/>
          <w:lang w:val="sr-Cyrl-RS"/>
        </w:rPr>
        <w:t>,</w:t>
      </w:r>
      <w:r>
        <w:rPr>
          <w:bCs/>
          <w:sz w:val="22"/>
          <w:szCs w:val="22"/>
        </w:rPr>
        <w:t xml:space="preserve"> </w:t>
      </w:r>
      <w:r>
        <w:rPr>
          <w:bCs/>
          <w:sz w:val="22"/>
          <w:szCs w:val="22"/>
          <w:lang w:val="sr-Cyrl-RS"/>
        </w:rPr>
        <w:t>и за чије</w:t>
      </w:r>
      <w:r>
        <w:rPr>
          <w:bCs/>
          <w:sz w:val="22"/>
          <w:szCs w:val="22"/>
        </w:rPr>
        <w:t xml:space="preserve"> </w:t>
      </w:r>
      <w:r>
        <w:rPr>
          <w:bCs/>
          <w:sz w:val="22"/>
          <w:szCs w:val="22"/>
          <w:lang w:val="sr-Cyrl-RS"/>
        </w:rPr>
        <w:t>спровођење су обезбеђена средства буџетом и финансијским планом</w:t>
      </w:r>
      <w:r w:rsidRPr="001358B5">
        <w:rPr>
          <w:bCs/>
          <w:sz w:val="22"/>
          <w:szCs w:val="22"/>
          <w:lang w:val="sr-Cyrl-RS"/>
        </w:rPr>
        <w:t xml:space="preserve">, са процењеном вредношћу </w:t>
      </w:r>
      <w:r>
        <w:rPr>
          <w:bCs/>
          <w:sz w:val="22"/>
          <w:szCs w:val="22"/>
          <w:lang w:val="sr-Cyrl-RS"/>
        </w:rPr>
        <w:t xml:space="preserve">укупне јавне </w:t>
      </w:r>
      <w:r w:rsidRPr="001358B5">
        <w:rPr>
          <w:bCs/>
          <w:sz w:val="22"/>
          <w:szCs w:val="22"/>
          <w:lang w:val="sr-Cyrl-RS"/>
        </w:rPr>
        <w:t>набавке</w:t>
      </w:r>
      <w:bookmarkEnd w:id="37"/>
      <w:bookmarkEnd w:id="38"/>
      <w:r w:rsidRPr="001358B5">
        <w:rPr>
          <w:bCs/>
          <w:sz w:val="22"/>
          <w:szCs w:val="22"/>
          <w:lang w:val="sr-Cyrl-RS"/>
        </w:rPr>
        <w:t xml:space="preserve">. </w:t>
      </w:r>
      <w:bookmarkEnd w:id="35"/>
      <w:r>
        <w:rPr>
          <w:bCs/>
          <w:sz w:val="22"/>
          <w:szCs w:val="22"/>
          <w:lang w:val="sr-Cyrl-RS"/>
        </w:rPr>
        <w:t>У овој фази се прецизирају процењене вредности, обједињују све истоврсне јавне набавке, одређује врста предмета јавне набавке, врста поступка јавне набавке, одређују ЦПВ ознаке, одређује оквирно време покретања поступка јавне набавке и све остало што је неопходно за израду предлога Плана јавних набавки.</w:t>
      </w:r>
    </w:p>
    <w:p w14:paraId="32B3B6BF" w14:textId="77777777" w:rsidR="00F91485" w:rsidRDefault="00F91485" w:rsidP="00F91485">
      <w:pPr>
        <w:spacing w:line="276" w:lineRule="auto"/>
        <w:ind w:firstLine="720"/>
        <w:jc w:val="both"/>
        <w:rPr>
          <w:bCs/>
          <w:sz w:val="22"/>
          <w:szCs w:val="22"/>
          <w:lang w:val="sr-Cyrl-RS"/>
        </w:rPr>
      </w:pPr>
      <w:r>
        <w:rPr>
          <w:bCs/>
          <w:sz w:val="22"/>
          <w:szCs w:val="22"/>
          <w:lang w:val="sr-Cyrl-RS"/>
        </w:rPr>
        <w:t>А</w:t>
      </w:r>
      <w:r w:rsidRPr="001358B5">
        <w:rPr>
          <w:bCs/>
          <w:sz w:val="22"/>
          <w:szCs w:val="22"/>
          <w:lang w:val="sr-Cyrl-RS"/>
        </w:rPr>
        <w:t>ко</w:t>
      </w:r>
      <w:r>
        <w:rPr>
          <w:bCs/>
          <w:sz w:val="22"/>
          <w:szCs w:val="22"/>
          <w:lang w:val="sr-Cyrl-RS"/>
        </w:rPr>
        <w:t xml:space="preserve"> је, у периоду пре покретања поступка јавне набавке</w:t>
      </w:r>
      <w:r>
        <w:rPr>
          <w:bCs/>
          <w:sz w:val="22"/>
          <w:szCs w:val="22"/>
          <w:lang w:val="sr-Latn-RS"/>
        </w:rPr>
        <w:t>,</w:t>
      </w:r>
      <w:r>
        <w:rPr>
          <w:bCs/>
          <w:sz w:val="22"/>
          <w:szCs w:val="22"/>
          <w:lang w:val="sr-Cyrl-RS"/>
        </w:rPr>
        <w:t xml:space="preserve"> која је предвиђена планом јавних набавки</w:t>
      </w:r>
      <w:r>
        <w:rPr>
          <w:bCs/>
          <w:sz w:val="22"/>
          <w:szCs w:val="22"/>
          <w:lang w:val="sr-Latn-RS"/>
        </w:rPr>
        <w:t>,</w:t>
      </w:r>
      <w:r>
        <w:rPr>
          <w:bCs/>
          <w:sz w:val="22"/>
          <w:szCs w:val="22"/>
          <w:lang w:val="sr-Cyrl-RS"/>
        </w:rPr>
        <w:t xml:space="preserve"> </w:t>
      </w:r>
      <w:r w:rsidRPr="00A632D1">
        <w:rPr>
          <w:bCs/>
          <w:sz w:val="22"/>
          <w:szCs w:val="22"/>
          <w:lang w:val="sr-Cyrl-RS"/>
        </w:rPr>
        <w:t>дошло до</w:t>
      </w:r>
      <w:r>
        <w:rPr>
          <w:bCs/>
          <w:sz w:val="22"/>
          <w:szCs w:val="22"/>
          <w:lang w:val="sr-Latn-RS"/>
        </w:rPr>
        <w:t xml:space="preserve"> </w:t>
      </w:r>
      <w:r w:rsidRPr="00A632D1">
        <w:rPr>
          <w:bCs/>
          <w:sz w:val="22"/>
          <w:szCs w:val="22"/>
          <w:lang w:val="sr-Cyrl-RS"/>
        </w:rPr>
        <w:t>измене процењене вредности</w:t>
      </w:r>
      <w:r>
        <w:rPr>
          <w:bCs/>
          <w:sz w:val="22"/>
          <w:szCs w:val="22"/>
          <w:lang w:val="sr-Cyrl-RS"/>
        </w:rPr>
        <w:t>,</w:t>
      </w:r>
      <w:r>
        <w:rPr>
          <w:bCs/>
          <w:sz w:val="22"/>
          <w:szCs w:val="22"/>
        </w:rPr>
        <w:t xml:space="preserve"> </w:t>
      </w:r>
      <w:r>
        <w:rPr>
          <w:bCs/>
          <w:sz w:val="22"/>
          <w:szCs w:val="22"/>
          <w:lang w:val="sr-Cyrl-RS"/>
        </w:rPr>
        <w:t>предвиђене планом јавних набавки,</w:t>
      </w:r>
      <w:r w:rsidRPr="00A632D1">
        <w:rPr>
          <w:bCs/>
          <w:sz w:val="22"/>
          <w:szCs w:val="22"/>
          <w:lang w:val="sr-Cyrl-RS"/>
        </w:rPr>
        <w:t xml:space="preserve"> </w:t>
      </w:r>
      <w:r>
        <w:rPr>
          <w:bCs/>
          <w:sz w:val="22"/>
          <w:szCs w:val="22"/>
          <w:lang w:val="sr-Cyrl-RS"/>
        </w:rPr>
        <w:t>као и ако</w:t>
      </w:r>
      <w:r w:rsidRPr="001358B5">
        <w:rPr>
          <w:bCs/>
          <w:sz w:val="22"/>
          <w:szCs w:val="22"/>
          <w:lang w:val="sr-Cyrl-RS"/>
        </w:rPr>
        <w:t xml:space="preserve"> у току планске године настане потреба за неком новом набавком</w:t>
      </w:r>
      <w:r>
        <w:rPr>
          <w:bCs/>
          <w:sz w:val="22"/>
          <w:szCs w:val="22"/>
          <w:lang w:val="sr-Cyrl-RS"/>
        </w:rPr>
        <w:t>,</w:t>
      </w:r>
      <w:r w:rsidRPr="0047249B">
        <w:t xml:space="preserve"> </w:t>
      </w:r>
      <w:r>
        <w:rPr>
          <w:bCs/>
          <w:sz w:val="22"/>
          <w:szCs w:val="22"/>
          <w:lang w:val="sr-Cyrl-RS"/>
        </w:rPr>
        <w:t>н</w:t>
      </w:r>
      <w:r w:rsidRPr="0047249B">
        <w:rPr>
          <w:bCs/>
          <w:sz w:val="22"/>
          <w:szCs w:val="22"/>
          <w:lang w:val="sr-Cyrl-RS"/>
        </w:rPr>
        <w:t>аручиоци ЈЛС</w:t>
      </w:r>
      <w:r>
        <w:rPr>
          <w:bCs/>
          <w:sz w:val="22"/>
          <w:szCs w:val="22"/>
          <w:lang w:val="sr-Cyrl-RS"/>
        </w:rPr>
        <w:t>, иницијатори набавке</w:t>
      </w:r>
      <w:r w:rsidRPr="0047249B">
        <w:rPr>
          <w:bCs/>
          <w:sz w:val="22"/>
          <w:szCs w:val="22"/>
          <w:lang w:val="sr-Cyrl-RS"/>
        </w:rPr>
        <w:t xml:space="preserve"> су у обавези да</w:t>
      </w:r>
      <w:r w:rsidRPr="0047249B">
        <w:t xml:space="preserve"> </w:t>
      </w:r>
      <w:r w:rsidRPr="0047249B">
        <w:rPr>
          <w:bCs/>
          <w:sz w:val="22"/>
          <w:szCs w:val="22"/>
          <w:lang w:val="sr-Cyrl-RS"/>
        </w:rPr>
        <w:t xml:space="preserve">доставе носиоцу </w:t>
      </w:r>
      <w:r>
        <w:rPr>
          <w:bCs/>
          <w:sz w:val="22"/>
          <w:szCs w:val="22"/>
          <w:lang w:val="sr-Cyrl-RS"/>
        </w:rPr>
        <w:t>планирања</w:t>
      </w:r>
      <w:r w:rsidRPr="0047249B">
        <w:rPr>
          <w:bCs/>
          <w:sz w:val="22"/>
          <w:szCs w:val="22"/>
          <w:lang w:val="sr-Cyrl-RS"/>
        </w:rPr>
        <w:t xml:space="preserve">, </w:t>
      </w:r>
      <w:bookmarkStart w:id="39" w:name="_Hlk163648641"/>
      <w:r>
        <w:rPr>
          <w:bCs/>
          <w:sz w:val="22"/>
          <w:szCs w:val="22"/>
          <w:lang w:val="sr-Cyrl-RS"/>
        </w:rPr>
        <w:t>те нове податке утврђене истраживањем тржишта</w:t>
      </w:r>
      <w:r w:rsidRPr="002118B2">
        <w:rPr>
          <w:bCs/>
          <w:sz w:val="22"/>
          <w:szCs w:val="22"/>
          <w:lang w:val="sr-Cyrl-RS"/>
        </w:rPr>
        <w:t>,</w:t>
      </w:r>
      <w:r>
        <w:rPr>
          <w:bCs/>
          <w:sz w:val="22"/>
          <w:szCs w:val="22"/>
          <w:lang w:val="sr-Cyrl-RS"/>
        </w:rPr>
        <w:t xml:space="preserve"> </w:t>
      </w:r>
      <w:r w:rsidRPr="002118B2">
        <w:rPr>
          <w:bCs/>
          <w:sz w:val="22"/>
          <w:szCs w:val="22"/>
          <w:lang w:val="sr-Cyrl-RS"/>
        </w:rPr>
        <w:t xml:space="preserve">са </w:t>
      </w:r>
      <w:r>
        <w:rPr>
          <w:bCs/>
          <w:sz w:val="22"/>
          <w:szCs w:val="22"/>
          <w:lang w:val="sr-Cyrl-RS"/>
        </w:rPr>
        <w:t xml:space="preserve">валидном </w:t>
      </w:r>
      <w:r w:rsidRPr="0047249B">
        <w:rPr>
          <w:bCs/>
          <w:sz w:val="22"/>
          <w:szCs w:val="22"/>
          <w:lang w:val="sr-Cyrl-RS"/>
        </w:rPr>
        <w:t>процењеном вредношћу</w:t>
      </w:r>
      <w:r>
        <w:rPr>
          <w:bCs/>
          <w:sz w:val="22"/>
          <w:szCs w:val="22"/>
          <w:lang w:val="sr-Cyrl-RS"/>
        </w:rPr>
        <w:t xml:space="preserve"> (за већ планиране или нове) јавне </w:t>
      </w:r>
      <w:r w:rsidRPr="0047249B">
        <w:rPr>
          <w:bCs/>
          <w:sz w:val="22"/>
          <w:szCs w:val="22"/>
          <w:lang w:val="sr-Cyrl-RS"/>
        </w:rPr>
        <w:t>набавке</w:t>
      </w:r>
      <w:bookmarkEnd w:id="39"/>
      <w:r>
        <w:rPr>
          <w:bCs/>
          <w:sz w:val="22"/>
          <w:szCs w:val="22"/>
          <w:lang w:val="sr-Cyrl-RS"/>
        </w:rPr>
        <w:t>,</w:t>
      </w:r>
      <w:r w:rsidRPr="004D0E7A">
        <w:rPr>
          <w:bCs/>
          <w:sz w:val="22"/>
          <w:szCs w:val="22"/>
          <w:lang w:val="sr-Cyrl-RS"/>
        </w:rPr>
        <w:t xml:space="preserve"> </w:t>
      </w:r>
      <w:r>
        <w:rPr>
          <w:bCs/>
          <w:sz w:val="22"/>
          <w:szCs w:val="22"/>
          <w:lang w:val="sr-Cyrl-RS"/>
        </w:rPr>
        <w:t xml:space="preserve">а све </w:t>
      </w:r>
      <w:r w:rsidRPr="004D0E7A">
        <w:rPr>
          <w:bCs/>
          <w:sz w:val="22"/>
          <w:szCs w:val="22"/>
          <w:lang w:val="sr-Cyrl-RS"/>
        </w:rPr>
        <w:t xml:space="preserve">у циљу обезбеђења </w:t>
      </w:r>
      <w:r>
        <w:rPr>
          <w:bCs/>
          <w:sz w:val="22"/>
          <w:szCs w:val="22"/>
          <w:lang w:val="sr-Cyrl-RS"/>
        </w:rPr>
        <w:t xml:space="preserve">потребних </w:t>
      </w:r>
      <w:r w:rsidRPr="004D0E7A">
        <w:rPr>
          <w:bCs/>
          <w:sz w:val="22"/>
          <w:szCs w:val="22"/>
          <w:lang w:val="sr-Cyrl-RS"/>
        </w:rPr>
        <w:t>средстава и измене финансијског плана.</w:t>
      </w:r>
      <w:r>
        <w:rPr>
          <w:bCs/>
          <w:sz w:val="22"/>
          <w:szCs w:val="22"/>
          <w:lang w:val="sr-Cyrl-RS"/>
        </w:rPr>
        <w:t xml:space="preserve"> </w:t>
      </w:r>
    </w:p>
    <w:p w14:paraId="33769115" w14:textId="77777777" w:rsidR="00F91485" w:rsidRDefault="00F91485" w:rsidP="00F91485">
      <w:pPr>
        <w:spacing w:line="276" w:lineRule="auto"/>
        <w:ind w:firstLine="720"/>
        <w:jc w:val="both"/>
        <w:rPr>
          <w:bCs/>
          <w:sz w:val="22"/>
          <w:szCs w:val="22"/>
          <w:lang w:val="sr-Cyrl-RS"/>
        </w:rPr>
      </w:pPr>
      <w:r>
        <w:rPr>
          <w:bCs/>
          <w:sz w:val="22"/>
          <w:szCs w:val="22"/>
          <w:lang w:val="sr-Cyrl-RS"/>
        </w:rPr>
        <w:t xml:space="preserve">Тако измењени финансијски план, усвојен од стране одговорног лица наручиоца ЈЛС, се доставља носиоцу реализације, који на основу њега, уз консултације са носиоцем планирања, и на основу његових информација и података, као и достављене </w:t>
      </w:r>
      <w:r w:rsidRPr="002118B2">
        <w:rPr>
          <w:bCs/>
          <w:sz w:val="22"/>
          <w:szCs w:val="22"/>
          <w:lang w:val="sr-Cyrl-RS"/>
        </w:rPr>
        <w:t>потписан</w:t>
      </w:r>
      <w:r>
        <w:rPr>
          <w:bCs/>
          <w:sz w:val="22"/>
          <w:szCs w:val="22"/>
          <w:lang w:val="sr-Cyrl-RS"/>
        </w:rPr>
        <w:t>е</w:t>
      </w:r>
      <w:r w:rsidRPr="002118B2">
        <w:rPr>
          <w:bCs/>
          <w:sz w:val="22"/>
          <w:szCs w:val="22"/>
          <w:lang w:val="sr-Cyrl-RS"/>
        </w:rPr>
        <w:t xml:space="preserve"> белешк</w:t>
      </w:r>
      <w:r>
        <w:rPr>
          <w:bCs/>
          <w:sz w:val="22"/>
          <w:szCs w:val="22"/>
          <w:lang w:val="sr-Cyrl-RS"/>
        </w:rPr>
        <w:t>е</w:t>
      </w:r>
      <w:r w:rsidRPr="002118B2">
        <w:rPr>
          <w:bCs/>
          <w:sz w:val="22"/>
          <w:szCs w:val="22"/>
          <w:lang w:val="sr-Cyrl-RS"/>
        </w:rPr>
        <w:t xml:space="preserve"> о спроведеном истраживању тржишта са техничком спецификацијом добара, услуга или потписани предмер и предрачун радова из пројекта, који су предмет набавке, чије се спровођење планира, са </w:t>
      </w:r>
      <w:r>
        <w:rPr>
          <w:bCs/>
          <w:sz w:val="22"/>
          <w:szCs w:val="22"/>
          <w:lang w:val="sr-Cyrl-RS"/>
        </w:rPr>
        <w:t>валидним процењеним вредностима, врши измену усвојеног Плана јавних набавки и предлог Одлуке о измени плана јавних набавки,</w:t>
      </w:r>
      <w:r w:rsidRPr="0033283E">
        <w:t xml:space="preserve"> </w:t>
      </w:r>
      <w:r w:rsidRPr="0033283E">
        <w:rPr>
          <w:bCs/>
          <w:sz w:val="22"/>
          <w:szCs w:val="22"/>
          <w:lang w:val="sr-Cyrl-RS"/>
        </w:rPr>
        <w:t>заједно са предлогом</w:t>
      </w:r>
      <w:r w:rsidRPr="0033283E">
        <w:t xml:space="preserve"> </w:t>
      </w:r>
      <w:r w:rsidRPr="0033283E">
        <w:rPr>
          <w:bCs/>
          <w:sz w:val="22"/>
          <w:szCs w:val="22"/>
          <w:lang w:val="sr-Cyrl-RS"/>
        </w:rPr>
        <w:t>измене Плана јавних набавки</w:t>
      </w:r>
      <w:r>
        <w:rPr>
          <w:bCs/>
          <w:sz w:val="22"/>
          <w:szCs w:val="22"/>
          <w:lang w:val="sr-Cyrl-RS"/>
        </w:rPr>
        <w:t>, доставља одговорном лицу наручиоца ЈЛС на усвајање и парафирање.</w:t>
      </w:r>
    </w:p>
    <w:p w14:paraId="66A8A858" w14:textId="77777777" w:rsidR="00F91485" w:rsidRDefault="00F91485" w:rsidP="00F91485">
      <w:pPr>
        <w:spacing w:after="120" w:line="276" w:lineRule="auto"/>
        <w:ind w:firstLine="720"/>
        <w:jc w:val="both"/>
        <w:rPr>
          <w:bCs/>
          <w:sz w:val="22"/>
          <w:szCs w:val="22"/>
          <w:lang w:val="sr-Cyrl-RS"/>
        </w:rPr>
      </w:pPr>
      <w:r>
        <w:rPr>
          <w:bCs/>
          <w:sz w:val="22"/>
          <w:szCs w:val="22"/>
          <w:lang w:val="sr-Cyrl-RS"/>
        </w:rPr>
        <w:lastRenderedPageBreak/>
        <w:t>По усвајању, исти се објављује на Порталу јавних набавки и интернет страници наручиоца ЈЛС.</w:t>
      </w:r>
    </w:p>
    <w:p w14:paraId="6F4F3060" w14:textId="77777777" w:rsidR="00F91485" w:rsidRPr="007B30BF" w:rsidRDefault="00F91485" w:rsidP="00F91485">
      <w:pPr>
        <w:spacing w:line="276" w:lineRule="auto"/>
        <w:jc w:val="center"/>
        <w:rPr>
          <w:b/>
          <w:sz w:val="22"/>
          <w:szCs w:val="22"/>
        </w:rPr>
      </w:pPr>
      <w:proofErr w:type="spellStart"/>
      <w:r w:rsidRPr="007B30BF">
        <w:rPr>
          <w:b/>
          <w:sz w:val="22"/>
          <w:szCs w:val="22"/>
        </w:rPr>
        <w:t>Одређивање</w:t>
      </w:r>
      <w:proofErr w:type="spellEnd"/>
      <w:r w:rsidRPr="007B30BF">
        <w:rPr>
          <w:b/>
          <w:sz w:val="22"/>
          <w:szCs w:val="22"/>
        </w:rPr>
        <w:t xml:space="preserve"> </w:t>
      </w:r>
      <w:proofErr w:type="spellStart"/>
      <w:r w:rsidRPr="007B30BF">
        <w:rPr>
          <w:b/>
          <w:sz w:val="22"/>
          <w:szCs w:val="22"/>
        </w:rPr>
        <w:t>процењене</w:t>
      </w:r>
      <w:proofErr w:type="spellEnd"/>
      <w:r w:rsidRPr="007B30BF">
        <w:rPr>
          <w:b/>
          <w:sz w:val="22"/>
          <w:szCs w:val="22"/>
        </w:rPr>
        <w:t xml:space="preserve"> </w:t>
      </w:r>
      <w:proofErr w:type="spellStart"/>
      <w:r w:rsidRPr="007B30BF">
        <w:rPr>
          <w:b/>
          <w:sz w:val="22"/>
          <w:szCs w:val="22"/>
        </w:rPr>
        <w:t>вредности</w:t>
      </w:r>
      <w:proofErr w:type="spellEnd"/>
    </w:p>
    <w:p w14:paraId="4BFFCF1B" w14:textId="77777777" w:rsidR="00F91485" w:rsidRPr="007B30BF" w:rsidRDefault="00F91485" w:rsidP="00F91485">
      <w:pPr>
        <w:spacing w:after="120" w:line="276" w:lineRule="auto"/>
        <w:jc w:val="center"/>
        <w:rPr>
          <w:bCs/>
          <w:sz w:val="22"/>
          <w:szCs w:val="22"/>
        </w:rPr>
      </w:pPr>
      <w:proofErr w:type="spellStart"/>
      <w:r w:rsidRPr="007B30BF">
        <w:rPr>
          <w:b/>
          <w:sz w:val="22"/>
          <w:szCs w:val="22"/>
        </w:rPr>
        <w:t>Члан</w:t>
      </w:r>
      <w:proofErr w:type="spellEnd"/>
      <w:r w:rsidRPr="007B30BF">
        <w:rPr>
          <w:b/>
          <w:sz w:val="22"/>
          <w:szCs w:val="22"/>
        </w:rPr>
        <w:t xml:space="preserve"> 11.</w:t>
      </w:r>
    </w:p>
    <w:p w14:paraId="2FB91EF1" w14:textId="77777777" w:rsidR="00F91485" w:rsidRDefault="00F91485" w:rsidP="00F91485">
      <w:pPr>
        <w:spacing w:line="276" w:lineRule="auto"/>
        <w:ind w:firstLine="720"/>
        <w:jc w:val="both"/>
        <w:rPr>
          <w:bCs/>
          <w:sz w:val="22"/>
          <w:szCs w:val="22"/>
          <w:lang w:val="sr-Cyrl-RS"/>
        </w:rPr>
      </w:pPr>
      <w:r>
        <w:rPr>
          <w:bCs/>
          <w:sz w:val="22"/>
          <w:szCs w:val="22"/>
          <w:lang w:val="sr-Cyrl-RS"/>
        </w:rPr>
        <w:t xml:space="preserve">Процењена вредност јавне набавке одређује се у складу са израђеним техничким спецификацијама, утврђеним количинама, нормативима, односно израђеном пројектном документацијом, користећи претходно искуство у набавци конкретног предмета набавке и спроведеног испитивања и истраживања тржишта и цена. </w:t>
      </w:r>
    </w:p>
    <w:p w14:paraId="6BE4DF1C" w14:textId="77777777" w:rsidR="00F91485" w:rsidRDefault="00F91485" w:rsidP="00F91485">
      <w:pPr>
        <w:spacing w:line="276" w:lineRule="auto"/>
        <w:ind w:firstLine="720"/>
        <w:jc w:val="both"/>
        <w:rPr>
          <w:bCs/>
          <w:sz w:val="22"/>
          <w:szCs w:val="22"/>
          <w:lang w:val="sr-Cyrl-RS"/>
        </w:rPr>
      </w:pP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основу</w:t>
      </w:r>
      <w:proofErr w:type="spellEnd"/>
      <w:r w:rsidRPr="007B30BF">
        <w:rPr>
          <w:bCs/>
          <w:sz w:val="22"/>
          <w:szCs w:val="22"/>
        </w:rPr>
        <w:t xml:space="preserve"> </w:t>
      </w:r>
      <w:proofErr w:type="spellStart"/>
      <w:r w:rsidRPr="007B30BF">
        <w:rPr>
          <w:bCs/>
          <w:sz w:val="22"/>
          <w:szCs w:val="22"/>
        </w:rPr>
        <w:t>резултата</w:t>
      </w:r>
      <w:proofErr w:type="spellEnd"/>
      <w:r w:rsidRPr="007B30BF">
        <w:rPr>
          <w:bCs/>
          <w:sz w:val="22"/>
          <w:szCs w:val="22"/>
        </w:rPr>
        <w:t xml:space="preserve"> </w:t>
      </w:r>
      <w:proofErr w:type="spellStart"/>
      <w:r w:rsidRPr="007B30BF">
        <w:rPr>
          <w:bCs/>
          <w:sz w:val="22"/>
          <w:szCs w:val="22"/>
        </w:rPr>
        <w:t>добијених</w:t>
      </w:r>
      <w:proofErr w:type="spellEnd"/>
      <w:r w:rsidRPr="007B30BF">
        <w:rPr>
          <w:bCs/>
          <w:sz w:val="22"/>
          <w:szCs w:val="22"/>
        </w:rPr>
        <w:t xml:space="preserve"> </w:t>
      </w:r>
      <w:proofErr w:type="spellStart"/>
      <w:r w:rsidRPr="007B30BF">
        <w:rPr>
          <w:bCs/>
          <w:sz w:val="22"/>
          <w:szCs w:val="22"/>
        </w:rPr>
        <w:t>истраживањем</w:t>
      </w:r>
      <w:proofErr w:type="spellEnd"/>
      <w:r w:rsidRPr="007B30BF">
        <w:rPr>
          <w:bCs/>
          <w:sz w:val="22"/>
          <w:szCs w:val="22"/>
        </w:rPr>
        <w:t xml:space="preserve"> </w:t>
      </w:r>
      <w:proofErr w:type="spellStart"/>
      <w:r w:rsidRPr="007B30BF">
        <w:rPr>
          <w:bCs/>
          <w:sz w:val="22"/>
          <w:szCs w:val="22"/>
        </w:rPr>
        <w:t>тржишта</w:t>
      </w:r>
      <w:proofErr w:type="spellEnd"/>
      <w:r w:rsidRPr="007B30BF">
        <w:rPr>
          <w:bCs/>
          <w:sz w:val="22"/>
          <w:szCs w:val="22"/>
          <w:lang w:val="sr-Cyrl-RS"/>
        </w:rPr>
        <w:t xml:space="preserve">, </w:t>
      </w:r>
      <w:r>
        <w:rPr>
          <w:bCs/>
          <w:sz w:val="22"/>
          <w:szCs w:val="22"/>
          <w:lang w:val="sr-Cyrl-RS"/>
        </w:rPr>
        <w:t>н</w:t>
      </w:r>
      <w:r w:rsidRPr="007B30BF">
        <w:rPr>
          <w:bCs/>
          <w:sz w:val="22"/>
          <w:szCs w:val="22"/>
          <w:lang w:val="sr-Cyrl-RS"/>
        </w:rPr>
        <w:t>аручиоци ЈЛС</w:t>
      </w:r>
      <w:r>
        <w:rPr>
          <w:bCs/>
          <w:sz w:val="22"/>
          <w:szCs w:val="22"/>
          <w:lang w:val="sr-Cyrl-RS"/>
        </w:rPr>
        <w:t xml:space="preserve">, </w:t>
      </w:r>
      <w:r w:rsidRPr="000007AF">
        <w:rPr>
          <w:b/>
          <w:sz w:val="22"/>
          <w:szCs w:val="22"/>
          <w:lang w:val="sr-Cyrl-RS"/>
        </w:rPr>
        <w:t>иницијатори набавке</w:t>
      </w:r>
      <w:r>
        <w:rPr>
          <w:bCs/>
          <w:sz w:val="22"/>
          <w:szCs w:val="22"/>
          <w:lang w:val="sr-Cyrl-RS"/>
        </w:rPr>
        <w:t xml:space="preserve">, </w:t>
      </w:r>
      <w:proofErr w:type="spellStart"/>
      <w:r w:rsidRPr="007B30BF">
        <w:rPr>
          <w:bCs/>
          <w:sz w:val="22"/>
          <w:szCs w:val="22"/>
        </w:rPr>
        <w:t>врш</w:t>
      </w:r>
      <w:proofErr w:type="spellEnd"/>
      <w:r w:rsidRPr="007B30BF">
        <w:rPr>
          <w:bCs/>
          <w:sz w:val="22"/>
          <w:szCs w:val="22"/>
          <w:lang w:val="sr-Cyrl-RS"/>
        </w:rPr>
        <w:t>е</w:t>
      </w:r>
      <w:r w:rsidRPr="007B30BF">
        <w:rPr>
          <w:bCs/>
          <w:sz w:val="22"/>
          <w:szCs w:val="22"/>
        </w:rPr>
        <w:t xml:space="preserve"> </w:t>
      </w:r>
      <w:proofErr w:type="spellStart"/>
      <w:r w:rsidRPr="007B30BF">
        <w:rPr>
          <w:bCs/>
          <w:sz w:val="22"/>
          <w:szCs w:val="22"/>
        </w:rPr>
        <w:t>утврђивање</w:t>
      </w:r>
      <w:proofErr w:type="spellEnd"/>
      <w:r w:rsidRPr="007B30BF">
        <w:rPr>
          <w:bCs/>
          <w:sz w:val="22"/>
          <w:szCs w:val="22"/>
        </w:rPr>
        <w:t xml:space="preserve"> </w:t>
      </w:r>
      <w:proofErr w:type="spellStart"/>
      <w:r w:rsidRPr="007B30BF">
        <w:rPr>
          <w:bCs/>
          <w:sz w:val="22"/>
          <w:szCs w:val="22"/>
        </w:rPr>
        <w:t>процењене</w:t>
      </w:r>
      <w:proofErr w:type="spellEnd"/>
      <w:r w:rsidRPr="007B30BF">
        <w:rPr>
          <w:bCs/>
          <w:sz w:val="22"/>
          <w:szCs w:val="22"/>
        </w:rPr>
        <w:t xml:space="preserve"> </w:t>
      </w:r>
      <w:proofErr w:type="spellStart"/>
      <w:r w:rsidRPr="007B30BF">
        <w:rPr>
          <w:bCs/>
          <w:sz w:val="22"/>
          <w:szCs w:val="22"/>
        </w:rPr>
        <w:t>вредности</w:t>
      </w:r>
      <w:proofErr w:type="spellEnd"/>
      <w:r w:rsidRPr="007B30BF">
        <w:rPr>
          <w:bCs/>
          <w:sz w:val="22"/>
          <w:szCs w:val="22"/>
        </w:rPr>
        <w:t xml:space="preserve"> </w:t>
      </w:r>
      <w:proofErr w:type="spellStart"/>
      <w:r w:rsidRPr="007B30BF">
        <w:rPr>
          <w:bCs/>
          <w:sz w:val="22"/>
          <w:szCs w:val="22"/>
        </w:rPr>
        <w:t>потребних</w:t>
      </w:r>
      <w:proofErr w:type="spellEnd"/>
      <w:r w:rsidRPr="007B30BF">
        <w:rPr>
          <w:bCs/>
          <w:sz w:val="22"/>
          <w:szCs w:val="22"/>
        </w:rPr>
        <w:t xml:space="preserve"> </w:t>
      </w:r>
      <w:proofErr w:type="spellStart"/>
      <w:r w:rsidRPr="007B30BF">
        <w:rPr>
          <w:bCs/>
          <w:sz w:val="22"/>
          <w:szCs w:val="22"/>
        </w:rPr>
        <w:t>предмета</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w:t>
      </w:r>
    </w:p>
    <w:p w14:paraId="46503407" w14:textId="77777777" w:rsidR="00F91485" w:rsidRDefault="00F91485" w:rsidP="00F91485">
      <w:pPr>
        <w:spacing w:line="276" w:lineRule="auto"/>
        <w:ind w:firstLine="720"/>
        <w:jc w:val="both"/>
        <w:rPr>
          <w:bCs/>
          <w:sz w:val="22"/>
          <w:szCs w:val="22"/>
          <w:lang w:val="sr-Cyrl-RS"/>
        </w:rPr>
      </w:pPr>
      <w:r>
        <w:rPr>
          <w:bCs/>
          <w:sz w:val="22"/>
          <w:szCs w:val="22"/>
          <w:lang w:val="sr-Cyrl-RS"/>
        </w:rPr>
        <w:t xml:space="preserve">Процењена вредност </w:t>
      </w:r>
      <w:r w:rsidRPr="00187443">
        <w:rPr>
          <w:bCs/>
          <w:sz w:val="22"/>
          <w:szCs w:val="22"/>
          <w:lang w:val="sr-Cyrl-RS"/>
        </w:rPr>
        <w:t xml:space="preserve">предмета јавне набавке </w:t>
      </w:r>
      <w:r>
        <w:rPr>
          <w:bCs/>
          <w:sz w:val="22"/>
          <w:szCs w:val="22"/>
          <w:lang w:val="sr-Cyrl-RS"/>
        </w:rPr>
        <w:t>мора бити објективна, заснована на спроведеном испитивању и истраживању тржишта предмета јавне набавке, које укључује проверу цене, квалитета, периода гаранције, одржавања и сл. и мора да буде валидна у време покретања поступка.</w:t>
      </w:r>
    </w:p>
    <w:p w14:paraId="0DE8B7F4" w14:textId="77777777" w:rsidR="00F91485" w:rsidRDefault="00F91485" w:rsidP="00F91485">
      <w:pPr>
        <w:spacing w:line="276" w:lineRule="auto"/>
        <w:ind w:firstLine="720"/>
        <w:jc w:val="both"/>
        <w:rPr>
          <w:bCs/>
          <w:sz w:val="22"/>
          <w:szCs w:val="22"/>
          <w:lang w:val="sr-Cyrl-RS"/>
        </w:rPr>
      </w:pPr>
      <w:r>
        <w:rPr>
          <w:bCs/>
          <w:sz w:val="22"/>
          <w:szCs w:val="22"/>
          <w:lang w:val="sr-Cyrl-RS"/>
        </w:rPr>
        <w:t>Одређивање процењене вредности предмета јавне набавке не може се вршити на начин који има за циљ избегавање примене Закона о јавним набавкама, нити у том циљу може да се врши подела предмета јавне набавке на више набавки.</w:t>
      </w:r>
    </w:p>
    <w:p w14:paraId="33E5C317" w14:textId="77777777" w:rsidR="00F91485" w:rsidRDefault="00F91485" w:rsidP="00F91485">
      <w:pPr>
        <w:spacing w:line="276" w:lineRule="auto"/>
        <w:ind w:firstLine="720"/>
        <w:jc w:val="both"/>
        <w:rPr>
          <w:bCs/>
          <w:sz w:val="22"/>
          <w:szCs w:val="22"/>
          <w:lang w:val="sr-Cyrl-RS"/>
        </w:rPr>
      </w:pPr>
      <w:r>
        <w:rPr>
          <w:bCs/>
          <w:sz w:val="22"/>
          <w:szCs w:val="22"/>
          <w:lang w:val="sr-Cyrl-RS"/>
        </w:rPr>
        <w:t>Наручилац</w:t>
      </w:r>
      <w:r>
        <w:rPr>
          <w:bCs/>
          <w:sz w:val="22"/>
          <w:szCs w:val="22"/>
        </w:rPr>
        <w:t xml:space="preserve"> </w:t>
      </w:r>
      <w:r>
        <w:rPr>
          <w:bCs/>
          <w:sz w:val="22"/>
          <w:szCs w:val="22"/>
          <w:lang w:val="sr-Cyrl-RS"/>
        </w:rPr>
        <w:t>ЈЛС, иницијатор набавке, одређује предмет јавне набавке на начин да представља техничку, технолошку, функционалну и другу објективно одредиву целину.</w:t>
      </w:r>
    </w:p>
    <w:p w14:paraId="107A0CB8" w14:textId="77777777" w:rsidR="00F91485" w:rsidRDefault="00F91485" w:rsidP="00F91485">
      <w:pPr>
        <w:spacing w:line="276" w:lineRule="auto"/>
        <w:ind w:firstLine="720"/>
        <w:jc w:val="both"/>
        <w:rPr>
          <w:bCs/>
          <w:sz w:val="22"/>
          <w:szCs w:val="22"/>
          <w:lang w:val="sr-Latn-RS"/>
        </w:rPr>
      </w:pPr>
      <w:r>
        <w:rPr>
          <w:bCs/>
          <w:sz w:val="22"/>
          <w:szCs w:val="22"/>
          <w:lang w:val="sr-Cyrl-RS"/>
        </w:rPr>
        <w:t>Процењена вредност предмета јавне набавке исказује се у динарима, без пореза на додату вредност, а обухвата процену укупних плаћања које ће извршити наручилац ЈЛС, укључујући све опције уговора и могуће продужење уговора а све у складу са одредбама Закона о јавним набавкама.</w:t>
      </w:r>
    </w:p>
    <w:p w14:paraId="3546ADA2" w14:textId="77777777" w:rsidR="00F91485" w:rsidRPr="007B30BF" w:rsidRDefault="00F91485" w:rsidP="00F91485">
      <w:pPr>
        <w:spacing w:line="276" w:lineRule="auto"/>
        <w:jc w:val="center"/>
        <w:rPr>
          <w:b/>
          <w:sz w:val="22"/>
          <w:szCs w:val="22"/>
        </w:rPr>
      </w:pPr>
      <w:proofErr w:type="spellStart"/>
      <w:r w:rsidRPr="007B30BF">
        <w:rPr>
          <w:b/>
          <w:sz w:val="22"/>
          <w:szCs w:val="22"/>
        </w:rPr>
        <w:t>Провера</w:t>
      </w:r>
      <w:proofErr w:type="spellEnd"/>
      <w:r w:rsidRPr="007B30BF">
        <w:rPr>
          <w:b/>
          <w:sz w:val="22"/>
          <w:szCs w:val="22"/>
        </w:rPr>
        <w:t xml:space="preserve"> </w:t>
      </w:r>
      <w:r>
        <w:rPr>
          <w:b/>
          <w:sz w:val="22"/>
          <w:szCs w:val="22"/>
          <w:lang w:val="sr-Cyrl-RS"/>
        </w:rPr>
        <w:t xml:space="preserve">исказаних </w:t>
      </w:r>
      <w:proofErr w:type="spellStart"/>
      <w:r w:rsidRPr="007B30BF">
        <w:rPr>
          <w:b/>
          <w:sz w:val="22"/>
          <w:szCs w:val="22"/>
        </w:rPr>
        <w:t>потреба</w:t>
      </w:r>
      <w:proofErr w:type="spellEnd"/>
      <w:r w:rsidRPr="007B30BF">
        <w:rPr>
          <w:b/>
          <w:sz w:val="22"/>
          <w:szCs w:val="22"/>
        </w:rPr>
        <w:t xml:space="preserve"> </w:t>
      </w:r>
    </w:p>
    <w:p w14:paraId="738001EE"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1</w:t>
      </w:r>
      <w:r w:rsidRPr="007B30BF">
        <w:rPr>
          <w:b/>
          <w:sz w:val="22"/>
          <w:szCs w:val="22"/>
          <w:lang w:val="sr-Cyrl-RS"/>
        </w:rPr>
        <w:t>2</w:t>
      </w:r>
      <w:r w:rsidRPr="007B30BF">
        <w:rPr>
          <w:b/>
          <w:sz w:val="22"/>
          <w:szCs w:val="22"/>
        </w:rPr>
        <w:t>.</w:t>
      </w:r>
    </w:p>
    <w:p w14:paraId="10D6FEC0" w14:textId="77777777" w:rsidR="00F91485" w:rsidRDefault="00F91485" w:rsidP="00F91485">
      <w:pPr>
        <w:spacing w:line="276" w:lineRule="auto"/>
        <w:ind w:firstLine="720"/>
        <w:jc w:val="both"/>
        <w:rPr>
          <w:bCs/>
          <w:sz w:val="22"/>
          <w:szCs w:val="22"/>
          <w:lang w:val="sr-Cyrl-RS"/>
        </w:rPr>
      </w:pPr>
      <w:proofErr w:type="spellStart"/>
      <w:r w:rsidRPr="007B30BF">
        <w:rPr>
          <w:bCs/>
          <w:sz w:val="22"/>
          <w:szCs w:val="22"/>
        </w:rPr>
        <w:t>Носи</w:t>
      </w:r>
      <w:proofErr w:type="spellEnd"/>
      <w:r w:rsidRPr="007B30BF">
        <w:rPr>
          <w:bCs/>
          <w:sz w:val="22"/>
          <w:szCs w:val="22"/>
          <w:lang w:val="sr-Cyrl-RS"/>
        </w:rPr>
        <w:t>лац</w:t>
      </w:r>
      <w:r w:rsidRPr="007B30BF">
        <w:rPr>
          <w:bCs/>
          <w:sz w:val="22"/>
          <w:szCs w:val="22"/>
        </w:rPr>
        <w:t xml:space="preserve"> </w:t>
      </w:r>
      <w:proofErr w:type="spellStart"/>
      <w:r w:rsidRPr="007B30BF">
        <w:rPr>
          <w:bCs/>
          <w:sz w:val="22"/>
          <w:szCs w:val="22"/>
        </w:rPr>
        <w:t>планирања</w:t>
      </w:r>
      <w:proofErr w:type="spellEnd"/>
      <w:r w:rsidRPr="007B30BF">
        <w:rPr>
          <w:bCs/>
          <w:sz w:val="22"/>
          <w:szCs w:val="22"/>
          <w:lang w:val="sr-Cyrl-RS"/>
        </w:rPr>
        <w:t xml:space="preserve"> (</w:t>
      </w:r>
      <w:r w:rsidRPr="005920CE">
        <w:rPr>
          <w:b/>
          <w:sz w:val="22"/>
          <w:szCs w:val="22"/>
          <w:lang w:val="sr-Cyrl-RS"/>
        </w:rPr>
        <w:t>Одељење за буџет и финансије</w:t>
      </w:r>
      <w:r w:rsidRPr="007B30BF">
        <w:rPr>
          <w:bCs/>
          <w:sz w:val="22"/>
          <w:szCs w:val="22"/>
          <w:lang w:val="sr-Cyrl-RS"/>
        </w:rPr>
        <w:t xml:space="preserve">) </w:t>
      </w:r>
      <w:proofErr w:type="spellStart"/>
      <w:r w:rsidRPr="007B30BF">
        <w:rPr>
          <w:bCs/>
          <w:sz w:val="22"/>
          <w:szCs w:val="22"/>
        </w:rPr>
        <w:t>врш</w:t>
      </w:r>
      <w:proofErr w:type="spellEnd"/>
      <w:r w:rsidRPr="007B30BF">
        <w:rPr>
          <w:bCs/>
          <w:sz w:val="22"/>
          <w:szCs w:val="22"/>
          <w:lang w:val="sr-Cyrl-RS"/>
        </w:rPr>
        <w:t>и</w:t>
      </w:r>
      <w:r w:rsidRPr="007B30BF">
        <w:rPr>
          <w:bCs/>
          <w:sz w:val="22"/>
          <w:szCs w:val="22"/>
        </w:rPr>
        <w:t xml:space="preserve"> </w:t>
      </w:r>
      <w:proofErr w:type="spellStart"/>
      <w:r w:rsidRPr="007B30BF">
        <w:rPr>
          <w:bCs/>
          <w:sz w:val="22"/>
          <w:szCs w:val="22"/>
        </w:rPr>
        <w:t>проверу</w:t>
      </w:r>
      <w:proofErr w:type="spellEnd"/>
      <w:r w:rsidRPr="007B30BF">
        <w:rPr>
          <w:bCs/>
          <w:sz w:val="22"/>
          <w:szCs w:val="22"/>
        </w:rPr>
        <w:t xml:space="preserve"> </w:t>
      </w:r>
      <w:proofErr w:type="spellStart"/>
      <w:r w:rsidRPr="007B30BF">
        <w:rPr>
          <w:bCs/>
          <w:sz w:val="22"/>
          <w:szCs w:val="22"/>
        </w:rPr>
        <w:t>исказаних</w:t>
      </w:r>
      <w:proofErr w:type="spellEnd"/>
      <w:r w:rsidRPr="007B30BF">
        <w:rPr>
          <w:bCs/>
          <w:sz w:val="22"/>
          <w:szCs w:val="22"/>
        </w:rPr>
        <w:t xml:space="preserve"> </w:t>
      </w:r>
      <w:proofErr w:type="spellStart"/>
      <w:r w:rsidRPr="007B30BF">
        <w:rPr>
          <w:bCs/>
          <w:sz w:val="22"/>
          <w:szCs w:val="22"/>
        </w:rPr>
        <w:t>потреба</w:t>
      </w:r>
      <w:proofErr w:type="spellEnd"/>
      <w:r w:rsidRPr="007B30BF">
        <w:rPr>
          <w:bCs/>
          <w:sz w:val="22"/>
          <w:szCs w:val="22"/>
          <w:lang w:val="sr-Cyrl-RS"/>
        </w:rPr>
        <w:t xml:space="preserve"> </w:t>
      </w:r>
      <w:r w:rsidRPr="007B30BF">
        <w:rPr>
          <w:bCs/>
          <w:sz w:val="22"/>
          <w:szCs w:val="22"/>
        </w:rPr>
        <w:t xml:space="preserve">и </w:t>
      </w:r>
      <w:proofErr w:type="spellStart"/>
      <w:r w:rsidRPr="007B30BF">
        <w:rPr>
          <w:bCs/>
          <w:sz w:val="22"/>
          <w:szCs w:val="22"/>
        </w:rPr>
        <w:t>процењених</w:t>
      </w:r>
      <w:proofErr w:type="spellEnd"/>
      <w:r w:rsidRPr="007B30BF">
        <w:rPr>
          <w:bCs/>
          <w:sz w:val="22"/>
          <w:szCs w:val="22"/>
        </w:rPr>
        <w:t xml:space="preserve"> </w:t>
      </w:r>
      <w:proofErr w:type="spellStart"/>
      <w:r w:rsidRPr="007B30BF">
        <w:rPr>
          <w:bCs/>
          <w:sz w:val="22"/>
          <w:szCs w:val="22"/>
        </w:rPr>
        <w:t>вредности</w:t>
      </w:r>
      <w:proofErr w:type="spellEnd"/>
      <w:r w:rsidRPr="007B30BF">
        <w:rPr>
          <w:bCs/>
          <w:sz w:val="22"/>
          <w:szCs w:val="22"/>
          <w:lang w:val="sr-Cyrl-RS"/>
        </w:rPr>
        <w:t>.</w:t>
      </w:r>
    </w:p>
    <w:p w14:paraId="22F7C5D2" w14:textId="77777777" w:rsidR="00F91485" w:rsidRPr="007B30BF" w:rsidRDefault="00F91485" w:rsidP="00F91485">
      <w:pPr>
        <w:spacing w:line="276" w:lineRule="auto"/>
        <w:ind w:firstLine="720"/>
        <w:jc w:val="both"/>
        <w:rPr>
          <w:bCs/>
          <w:sz w:val="22"/>
          <w:szCs w:val="22"/>
          <w:lang w:val="sr-Cyrl-RS"/>
        </w:rPr>
      </w:pPr>
      <w:r>
        <w:rPr>
          <w:bCs/>
          <w:sz w:val="22"/>
          <w:szCs w:val="22"/>
          <w:lang w:val="sr-Cyrl-RS"/>
        </w:rPr>
        <w:t>Носилац планирања обавља консултације са одговорним лицем наручиоца ЈЛС, који и одлучује око тога да ли</w:t>
      </w:r>
      <w:r w:rsidRPr="00C5405D">
        <w:rPr>
          <w:bCs/>
          <w:sz w:val="22"/>
          <w:szCs w:val="22"/>
          <w:lang w:val="sr-Cyrl-RS"/>
        </w:rPr>
        <w:t xml:space="preserve"> исказане потребе </w:t>
      </w:r>
      <w:r>
        <w:rPr>
          <w:bCs/>
          <w:sz w:val="22"/>
          <w:szCs w:val="22"/>
          <w:lang w:val="sr-Cyrl-RS"/>
        </w:rPr>
        <w:t>представљају</w:t>
      </w:r>
      <w:r w:rsidRPr="00C5405D">
        <w:rPr>
          <w:bCs/>
          <w:sz w:val="22"/>
          <w:szCs w:val="22"/>
          <w:lang w:val="sr-Cyrl-RS"/>
        </w:rPr>
        <w:t xml:space="preserve"> реалн</w:t>
      </w:r>
      <w:r>
        <w:rPr>
          <w:bCs/>
          <w:sz w:val="22"/>
          <w:szCs w:val="22"/>
          <w:lang w:val="sr-Cyrl-RS"/>
        </w:rPr>
        <w:t>е</w:t>
      </w:r>
      <w:r w:rsidRPr="00C5405D">
        <w:rPr>
          <w:bCs/>
          <w:sz w:val="22"/>
          <w:szCs w:val="22"/>
          <w:lang w:val="sr-Cyrl-RS"/>
        </w:rPr>
        <w:t xml:space="preserve"> потреб</w:t>
      </w:r>
      <w:r>
        <w:rPr>
          <w:bCs/>
          <w:sz w:val="22"/>
          <w:szCs w:val="22"/>
          <w:lang w:val="sr-Cyrl-RS"/>
        </w:rPr>
        <w:t>е</w:t>
      </w:r>
      <w:r w:rsidRPr="00C5405D">
        <w:rPr>
          <w:bCs/>
          <w:sz w:val="22"/>
          <w:szCs w:val="22"/>
          <w:lang w:val="sr-Cyrl-RS"/>
        </w:rPr>
        <w:t xml:space="preserve"> за обављање</w:t>
      </w:r>
      <w:r>
        <w:rPr>
          <w:bCs/>
          <w:sz w:val="22"/>
          <w:szCs w:val="22"/>
          <w:lang w:val="sr-Cyrl-RS"/>
        </w:rPr>
        <w:t>м</w:t>
      </w:r>
      <w:r w:rsidRPr="00C5405D">
        <w:rPr>
          <w:bCs/>
          <w:sz w:val="22"/>
          <w:szCs w:val="22"/>
          <w:lang w:val="sr-Cyrl-RS"/>
        </w:rPr>
        <w:t xml:space="preserve"> и унапређење</w:t>
      </w:r>
      <w:r>
        <w:rPr>
          <w:bCs/>
          <w:sz w:val="22"/>
          <w:szCs w:val="22"/>
          <w:lang w:val="sr-Cyrl-RS"/>
        </w:rPr>
        <w:t>м</w:t>
      </w:r>
      <w:r w:rsidRPr="00C5405D">
        <w:rPr>
          <w:bCs/>
          <w:sz w:val="22"/>
          <w:szCs w:val="22"/>
          <w:lang w:val="sr-Cyrl-RS"/>
        </w:rPr>
        <w:t xml:space="preserve"> делатности наручиоца</w:t>
      </w:r>
      <w:r>
        <w:rPr>
          <w:bCs/>
          <w:sz w:val="22"/>
          <w:szCs w:val="22"/>
          <w:lang w:val="sr-Cyrl-RS"/>
        </w:rPr>
        <w:t xml:space="preserve"> ЈЛС</w:t>
      </w:r>
      <w:r w:rsidRPr="00C5405D">
        <w:rPr>
          <w:bCs/>
          <w:sz w:val="22"/>
          <w:szCs w:val="22"/>
          <w:lang w:val="sr-Cyrl-RS"/>
        </w:rPr>
        <w:t>.</w:t>
      </w:r>
    </w:p>
    <w:p w14:paraId="166CDA5D" w14:textId="77777777" w:rsidR="00F91485" w:rsidRPr="007B30BF" w:rsidRDefault="00F91485" w:rsidP="00F91485">
      <w:pPr>
        <w:spacing w:line="276" w:lineRule="auto"/>
        <w:ind w:firstLine="720"/>
        <w:jc w:val="both"/>
        <w:rPr>
          <w:bCs/>
          <w:sz w:val="22"/>
          <w:szCs w:val="22"/>
          <w:lang w:val="sr-Cyrl-RS"/>
        </w:rPr>
      </w:pPr>
      <w:r>
        <w:rPr>
          <w:bCs/>
          <w:sz w:val="22"/>
          <w:szCs w:val="22"/>
          <w:lang w:val="sr-Cyrl-RS"/>
        </w:rPr>
        <w:t>Процењене вредности одобрених исказаних потреба,</w:t>
      </w:r>
      <w:r w:rsidRPr="007B30BF">
        <w:rPr>
          <w:bCs/>
          <w:sz w:val="22"/>
          <w:szCs w:val="22"/>
        </w:rPr>
        <w:t xml:space="preserve"> </w:t>
      </w:r>
      <w:r w:rsidRPr="007B30BF">
        <w:rPr>
          <w:bCs/>
          <w:sz w:val="22"/>
          <w:szCs w:val="22"/>
          <w:lang w:val="sr-Cyrl-RS"/>
        </w:rPr>
        <w:t>добијене на основу истраживања тржишта,</w:t>
      </w:r>
      <w:r w:rsidRPr="007B30BF">
        <w:rPr>
          <w:bCs/>
          <w:sz w:val="22"/>
          <w:szCs w:val="22"/>
        </w:rPr>
        <w:t xml:space="preserve"> </w:t>
      </w:r>
      <w:r>
        <w:rPr>
          <w:bCs/>
          <w:sz w:val="22"/>
          <w:szCs w:val="22"/>
          <w:lang w:val="sr-Cyrl-RS"/>
        </w:rPr>
        <w:t xml:space="preserve">носилац планирања потом </w:t>
      </w:r>
      <w:proofErr w:type="spellStart"/>
      <w:r w:rsidRPr="007B30BF">
        <w:rPr>
          <w:bCs/>
          <w:sz w:val="22"/>
          <w:szCs w:val="22"/>
        </w:rPr>
        <w:t>упоређуј</w:t>
      </w:r>
      <w:proofErr w:type="spellEnd"/>
      <w:r>
        <w:rPr>
          <w:bCs/>
          <w:sz w:val="22"/>
          <w:szCs w:val="22"/>
          <w:lang w:val="sr-Cyrl-RS"/>
        </w:rPr>
        <w:t>е</w:t>
      </w:r>
      <w:r w:rsidRPr="007B30BF">
        <w:rPr>
          <w:bCs/>
          <w:sz w:val="22"/>
          <w:szCs w:val="22"/>
          <w:lang w:val="sr-Cyrl-RS"/>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расположивим</w:t>
      </w:r>
      <w:proofErr w:type="spellEnd"/>
      <w:r w:rsidRPr="007B30BF">
        <w:rPr>
          <w:bCs/>
          <w:sz w:val="22"/>
          <w:szCs w:val="22"/>
        </w:rPr>
        <w:t xml:space="preserve"> </w:t>
      </w:r>
      <w:proofErr w:type="spellStart"/>
      <w:r w:rsidRPr="007B30BF">
        <w:rPr>
          <w:bCs/>
          <w:sz w:val="22"/>
          <w:szCs w:val="22"/>
        </w:rPr>
        <w:t>финансијским</w:t>
      </w:r>
      <w:proofErr w:type="spellEnd"/>
      <w:r w:rsidRPr="007B30BF">
        <w:rPr>
          <w:bCs/>
          <w:sz w:val="22"/>
          <w:szCs w:val="22"/>
        </w:rPr>
        <w:t xml:space="preserve"> </w:t>
      </w:r>
      <w:proofErr w:type="spellStart"/>
      <w:r w:rsidRPr="007B30BF">
        <w:rPr>
          <w:bCs/>
          <w:sz w:val="22"/>
          <w:szCs w:val="22"/>
        </w:rPr>
        <w:t>средствима</w:t>
      </w:r>
      <w:proofErr w:type="spellEnd"/>
      <w:r w:rsidRPr="007B30BF">
        <w:rPr>
          <w:bCs/>
          <w:sz w:val="22"/>
          <w:szCs w:val="22"/>
          <w:lang w:val="sr-Cyrl-RS"/>
        </w:rPr>
        <w:t xml:space="preserve"> у </w:t>
      </w:r>
      <w:r>
        <w:rPr>
          <w:bCs/>
          <w:sz w:val="22"/>
          <w:szCs w:val="22"/>
          <w:lang w:val="sr-Cyrl-RS"/>
        </w:rPr>
        <w:t xml:space="preserve">нацрту </w:t>
      </w:r>
      <w:r w:rsidRPr="007B30BF">
        <w:rPr>
          <w:bCs/>
          <w:sz w:val="22"/>
          <w:szCs w:val="22"/>
          <w:lang w:val="sr-Cyrl-RS"/>
        </w:rPr>
        <w:t>буџет</w:t>
      </w:r>
      <w:r>
        <w:rPr>
          <w:bCs/>
          <w:sz w:val="22"/>
          <w:szCs w:val="22"/>
          <w:lang w:val="sr-Cyrl-RS"/>
        </w:rPr>
        <w:t>а</w:t>
      </w:r>
      <w:r w:rsidRPr="007B30BF">
        <w:rPr>
          <w:bCs/>
          <w:sz w:val="22"/>
          <w:szCs w:val="22"/>
          <w:lang w:val="sr-Cyrl-RS"/>
        </w:rPr>
        <w:t xml:space="preserve"> и </w:t>
      </w:r>
      <w:r>
        <w:rPr>
          <w:bCs/>
          <w:sz w:val="22"/>
          <w:szCs w:val="22"/>
          <w:lang w:val="sr-Cyrl-RS"/>
        </w:rPr>
        <w:t>након</w:t>
      </w:r>
      <w:r w:rsidRPr="00B0132C">
        <w:rPr>
          <w:bCs/>
          <w:sz w:val="22"/>
          <w:szCs w:val="22"/>
          <w:lang w:val="sr-Cyrl-RS"/>
        </w:rPr>
        <w:t xml:space="preserve"> консултациј</w:t>
      </w:r>
      <w:r>
        <w:rPr>
          <w:bCs/>
          <w:sz w:val="22"/>
          <w:szCs w:val="22"/>
          <w:lang w:val="sr-Cyrl-RS"/>
        </w:rPr>
        <w:t>а</w:t>
      </w:r>
      <w:r w:rsidRPr="00B0132C">
        <w:rPr>
          <w:bCs/>
          <w:sz w:val="22"/>
          <w:szCs w:val="22"/>
          <w:lang w:val="sr-Cyrl-RS"/>
        </w:rPr>
        <w:t xml:space="preserve"> са</w:t>
      </w:r>
      <w:r>
        <w:rPr>
          <w:bCs/>
          <w:sz w:val="22"/>
          <w:szCs w:val="22"/>
          <w:lang w:val="sr-Cyrl-RS"/>
        </w:rPr>
        <w:t xml:space="preserve"> носиоцем реализације и  </w:t>
      </w:r>
      <w:r w:rsidRPr="00B0132C">
        <w:rPr>
          <w:bCs/>
          <w:sz w:val="22"/>
          <w:szCs w:val="22"/>
          <w:lang w:val="sr-Cyrl-RS"/>
        </w:rPr>
        <w:t>одговорним лицем наручи</w:t>
      </w:r>
      <w:r>
        <w:rPr>
          <w:bCs/>
          <w:sz w:val="22"/>
          <w:szCs w:val="22"/>
          <w:lang w:val="sr-Cyrl-RS"/>
        </w:rPr>
        <w:t>о</w:t>
      </w:r>
      <w:r w:rsidRPr="00B0132C">
        <w:rPr>
          <w:bCs/>
          <w:sz w:val="22"/>
          <w:szCs w:val="22"/>
          <w:lang w:val="sr-Cyrl-RS"/>
        </w:rPr>
        <w:t>ца ЈЛС</w:t>
      </w:r>
      <w:r>
        <w:rPr>
          <w:bCs/>
          <w:sz w:val="22"/>
          <w:szCs w:val="22"/>
          <w:lang w:val="sr-Cyrl-RS"/>
        </w:rPr>
        <w:t xml:space="preserve">, </w:t>
      </w:r>
      <w:r w:rsidRPr="00CD02A1">
        <w:rPr>
          <w:bCs/>
          <w:sz w:val="22"/>
          <w:szCs w:val="22"/>
          <w:lang w:val="sr-Cyrl-RS"/>
        </w:rPr>
        <w:t xml:space="preserve">усклађује их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нацртом</w:t>
      </w:r>
      <w:proofErr w:type="spellEnd"/>
      <w:r w:rsidRPr="007B30BF">
        <w:rPr>
          <w:bCs/>
          <w:sz w:val="22"/>
          <w:szCs w:val="22"/>
        </w:rPr>
        <w:t xml:space="preserve"> </w:t>
      </w:r>
      <w:proofErr w:type="spellStart"/>
      <w:r w:rsidRPr="007B30BF">
        <w:rPr>
          <w:bCs/>
          <w:sz w:val="22"/>
          <w:szCs w:val="22"/>
        </w:rPr>
        <w:t>буџета</w:t>
      </w:r>
      <w:proofErr w:type="spellEnd"/>
      <w:r w:rsidRPr="007B30BF">
        <w:rPr>
          <w:bCs/>
          <w:sz w:val="22"/>
          <w:szCs w:val="22"/>
          <w:lang w:val="sr-Cyrl-RS"/>
        </w:rPr>
        <w:t>,</w:t>
      </w:r>
      <w:r w:rsidRPr="007B30BF">
        <w:rPr>
          <w:sz w:val="22"/>
          <w:szCs w:val="22"/>
        </w:rPr>
        <w:t xml:space="preserve"> </w:t>
      </w:r>
      <w:r w:rsidRPr="007B30BF">
        <w:rPr>
          <w:bCs/>
          <w:sz w:val="22"/>
          <w:szCs w:val="22"/>
          <w:lang w:val="sr-Cyrl-RS"/>
        </w:rPr>
        <w:t>јер у овој фази планирања набавки</w:t>
      </w:r>
      <w:r>
        <w:rPr>
          <w:bCs/>
          <w:sz w:val="22"/>
          <w:szCs w:val="22"/>
          <w:lang w:val="sr-Cyrl-RS"/>
        </w:rPr>
        <w:t>,</w:t>
      </w:r>
      <w:r w:rsidRPr="007B30BF">
        <w:rPr>
          <w:bCs/>
          <w:sz w:val="22"/>
          <w:szCs w:val="22"/>
          <w:lang w:val="sr-Cyrl-RS"/>
        </w:rPr>
        <w:t xml:space="preserve"> може доћи до разлике између расположивих износа за набавке и исказаних потреба за набавкама. </w:t>
      </w:r>
    </w:p>
    <w:p w14:paraId="6901E9CA" w14:textId="77777777" w:rsidR="00F91485" w:rsidRPr="007B30BF" w:rsidRDefault="00F91485" w:rsidP="00F91485">
      <w:pPr>
        <w:spacing w:after="120" w:line="276" w:lineRule="auto"/>
        <w:ind w:firstLine="720"/>
        <w:jc w:val="both"/>
        <w:rPr>
          <w:bCs/>
          <w:sz w:val="22"/>
          <w:szCs w:val="22"/>
        </w:rPr>
      </w:pPr>
      <w:proofErr w:type="spellStart"/>
      <w:r w:rsidRPr="007B30BF">
        <w:rPr>
          <w:bCs/>
          <w:sz w:val="22"/>
          <w:szCs w:val="22"/>
        </w:rPr>
        <w:t>Одговорно</w:t>
      </w:r>
      <w:proofErr w:type="spellEnd"/>
      <w:r w:rsidRPr="007B30BF">
        <w:rPr>
          <w:bCs/>
          <w:sz w:val="22"/>
          <w:szCs w:val="22"/>
        </w:rPr>
        <w:t xml:space="preserve"> </w:t>
      </w:r>
      <w:proofErr w:type="spellStart"/>
      <w:r w:rsidRPr="007B30BF">
        <w:rPr>
          <w:bCs/>
          <w:sz w:val="22"/>
          <w:szCs w:val="22"/>
        </w:rPr>
        <w:t>лице</w:t>
      </w:r>
      <w:proofErr w:type="spellEnd"/>
      <w:r w:rsidRPr="007B30BF">
        <w:rPr>
          <w:bCs/>
          <w:sz w:val="22"/>
          <w:szCs w:val="22"/>
        </w:rPr>
        <w:t xml:space="preserve"> </w:t>
      </w:r>
      <w:proofErr w:type="spellStart"/>
      <w:r w:rsidRPr="007B30BF">
        <w:rPr>
          <w:bCs/>
          <w:sz w:val="22"/>
          <w:szCs w:val="22"/>
        </w:rPr>
        <w:t>наручиоца</w:t>
      </w:r>
      <w:proofErr w:type="spellEnd"/>
      <w:r w:rsidRPr="007B30BF">
        <w:rPr>
          <w:bCs/>
          <w:sz w:val="22"/>
          <w:szCs w:val="22"/>
          <w:lang w:val="sr-Cyrl-RS"/>
        </w:rPr>
        <w:t xml:space="preserve"> ЈЛС,</w:t>
      </w:r>
      <w:r w:rsidRPr="007B30BF">
        <w:rPr>
          <w:bCs/>
          <w:sz w:val="22"/>
          <w:szCs w:val="22"/>
        </w:rPr>
        <w:t xml:space="preserve"> </w:t>
      </w:r>
      <w:proofErr w:type="spellStart"/>
      <w:r w:rsidRPr="007B30BF">
        <w:rPr>
          <w:bCs/>
          <w:sz w:val="22"/>
          <w:szCs w:val="22"/>
        </w:rPr>
        <w:t>одлучује</w:t>
      </w:r>
      <w:proofErr w:type="spellEnd"/>
      <w:r w:rsidRPr="007B30BF">
        <w:rPr>
          <w:bCs/>
          <w:sz w:val="22"/>
          <w:szCs w:val="22"/>
        </w:rPr>
        <w:t xml:space="preserve"> о </w:t>
      </w:r>
      <w:proofErr w:type="spellStart"/>
      <w:r w:rsidRPr="007B30BF">
        <w:rPr>
          <w:bCs/>
          <w:sz w:val="22"/>
          <w:szCs w:val="22"/>
        </w:rPr>
        <w:t>стварним</w:t>
      </w:r>
      <w:proofErr w:type="spellEnd"/>
      <w:r w:rsidRPr="007B30BF">
        <w:rPr>
          <w:bCs/>
          <w:sz w:val="22"/>
          <w:szCs w:val="22"/>
        </w:rPr>
        <w:t xml:space="preserve"> </w:t>
      </w:r>
      <w:r w:rsidRPr="007B30BF">
        <w:rPr>
          <w:bCs/>
          <w:sz w:val="22"/>
          <w:szCs w:val="22"/>
          <w:lang w:val="sr-Cyrl-RS"/>
        </w:rPr>
        <w:t xml:space="preserve">коначним </w:t>
      </w:r>
      <w:proofErr w:type="spellStart"/>
      <w:r w:rsidRPr="007B30BF">
        <w:rPr>
          <w:bCs/>
          <w:sz w:val="22"/>
          <w:szCs w:val="22"/>
        </w:rPr>
        <w:t>потребама</w:t>
      </w:r>
      <w:proofErr w:type="spellEnd"/>
      <w:r w:rsidRPr="007B30BF">
        <w:rPr>
          <w:bCs/>
          <w:sz w:val="22"/>
          <w:szCs w:val="22"/>
        </w:rPr>
        <w:t xml:space="preserve"> </w:t>
      </w:r>
      <w:proofErr w:type="spellStart"/>
      <w:r w:rsidRPr="007B30BF">
        <w:rPr>
          <w:bCs/>
          <w:sz w:val="22"/>
          <w:szCs w:val="22"/>
        </w:rPr>
        <w:t>наручиоца</w:t>
      </w:r>
      <w:proofErr w:type="spellEnd"/>
      <w:r w:rsidRPr="007B30BF">
        <w:rPr>
          <w:bCs/>
          <w:sz w:val="22"/>
          <w:szCs w:val="22"/>
          <w:lang w:val="sr-Cyrl-RS"/>
        </w:rPr>
        <w:t xml:space="preserve"> ЈЛС</w:t>
      </w:r>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добрима</w:t>
      </w:r>
      <w:proofErr w:type="spellEnd"/>
      <w:r w:rsidRPr="007B30BF">
        <w:rPr>
          <w:bCs/>
          <w:sz w:val="22"/>
          <w:szCs w:val="22"/>
        </w:rPr>
        <w:t xml:space="preserve">, </w:t>
      </w:r>
      <w:proofErr w:type="spellStart"/>
      <w:r w:rsidRPr="007B30BF">
        <w:rPr>
          <w:bCs/>
          <w:sz w:val="22"/>
          <w:szCs w:val="22"/>
        </w:rPr>
        <w:t>услугама</w:t>
      </w:r>
      <w:proofErr w:type="spellEnd"/>
      <w:r w:rsidRPr="007B30BF">
        <w:rPr>
          <w:bCs/>
          <w:sz w:val="22"/>
          <w:szCs w:val="22"/>
        </w:rPr>
        <w:t xml:space="preserve"> и </w:t>
      </w:r>
      <w:proofErr w:type="spellStart"/>
      <w:r w:rsidRPr="007B30BF">
        <w:rPr>
          <w:bCs/>
          <w:sz w:val="22"/>
          <w:szCs w:val="22"/>
        </w:rPr>
        <w:t>радовима</w:t>
      </w:r>
      <w:proofErr w:type="spellEnd"/>
      <w:r>
        <w:rPr>
          <w:bCs/>
          <w:sz w:val="22"/>
          <w:szCs w:val="22"/>
        </w:rPr>
        <w:t xml:space="preserve">, </w:t>
      </w:r>
      <w:r>
        <w:rPr>
          <w:bCs/>
          <w:sz w:val="22"/>
          <w:szCs w:val="22"/>
          <w:lang w:val="sr-Cyrl-RS"/>
        </w:rPr>
        <w:t xml:space="preserve">а </w:t>
      </w:r>
      <w:bookmarkStart w:id="40" w:name="_Hlk193368568"/>
      <w:r>
        <w:rPr>
          <w:bCs/>
          <w:sz w:val="22"/>
          <w:szCs w:val="22"/>
          <w:lang w:val="sr-Cyrl-RS"/>
        </w:rPr>
        <w:t>у складу са постављеним циљевима за планску годину</w:t>
      </w:r>
      <w:bookmarkEnd w:id="40"/>
      <w:r w:rsidRPr="007B30BF">
        <w:rPr>
          <w:bCs/>
          <w:sz w:val="22"/>
          <w:szCs w:val="22"/>
        </w:rPr>
        <w:t>.</w:t>
      </w:r>
    </w:p>
    <w:p w14:paraId="0972D994" w14:textId="77777777" w:rsidR="00F91485" w:rsidRPr="007B30BF" w:rsidRDefault="00F91485" w:rsidP="00F91485">
      <w:pPr>
        <w:spacing w:line="276" w:lineRule="auto"/>
        <w:jc w:val="center"/>
        <w:rPr>
          <w:b/>
          <w:sz w:val="22"/>
          <w:szCs w:val="22"/>
        </w:rPr>
      </w:pPr>
      <w:proofErr w:type="spellStart"/>
      <w:r w:rsidRPr="007B30BF">
        <w:rPr>
          <w:b/>
          <w:sz w:val="22"/>
          <w:szCs w:val="22"/>
        </w:rPr>
        <w:t>Одговорност</w:t>
      </w:r>
      <w:proofErr w:type="spellEnd"/>
      <w:r w:rsidRPr="007B30BF">
        <w:rPr>
          <w:b/>
          <w:sz w:val="22"/>
          <w:szCs w:val="22"/>
        </w:rPr>
        <w:t xml:space="preserve"> </w:t>
      </w:r>
      <w:proofErr w:type="spellStart"/>
      <w:r w:rsidRPr="007B30BF">
        <w:rPr>
          <w:b/>
          <w:sz w:val="22"/>
          <w:szCs w:val="22"/>
        </w:rPr>
        <w:t>за</w:t>
      </w:r>
      <w:proofErr w:type="spellEnd"/>
      <w:r w:rsidRPr="007B30BF">
        <w:rPr>
          <w:b/>
          <w:sz w:val="22"/>
          <w:szCs w:val="22"/>
        </w:rPr>
        <w:t xml:space="preserve"> </w:t>
      </w:r>
      <w:proofErr w:type="spellStart"/>
      <w:r w:rsidRPr="007B30BF">
        <w:rPr>
          <w:b/>
          <w:sz w:val="22"/>
          <w:szCs w:val="22"/>
        </w:rPr>
        <w:t>унете</w:t>
      </w:r>
      <w:proofErr w:type="spellEnd"/>
      <w:r w:rsidRPr="007B30BF">
        <w:rPr>
          <w:b/>
          <w:sz w:val="22"/>
          <w:szCs w:val="22"/>
        </w:rPr>
        <w:t xml:space="preserve"> </w:t>
      </w:r>
      <w:proofErr w:type="spellStart"/>
      <w:r w:rsidRPr="007B30BF">
        <w:rPr>
          <w:b/>
          <w:sz w:val="22"/>
          <w:szCs w:val="22"/>
        </w:rPr>
        <w:t>податке</w:t>
      </w:r>
      <w:proofErr w:type="spellEnd"/>
    </w:p>
    <w:p w14:paraId="1611CB86"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1</w:t>
      </w:r>
      <w:r w:rsidRPr="007B30BF">
        <w:rPr>
          <w:b/>
          <w:sz w:val="22"/>
          <w:szCs w:val="22"/>
          <w:lang w:val="sr-Cyrl-RS"/>
        </w:rPr>
        <w:t>3</w:t>
      </w:r>
      <w:r w:rsidRPr="007B30BF">
        <w:rPr>
          <w:b/>
          <w:sz w:val="22"/>
          <w:szCs w:val="22"/>
        </w:rPr>
        <w:t>.</w:t>
      </w:r>
    </w:p>
    <w:p w14:paraId="43B99578" w14:textId="77777777" w:rsidR="00F91485" w:rsidRPr="007B30BF" w:rsidRDefault="00F91485" w:rsidP="00F91485">
      <w:pPr>
        <w:spacing w:line="276" w:lineRule="auto"/>
        <w:ind w:firstLine="720"/>
        <w:jc w:val="both"/>
        <w:rPr>
          <w:b/>
          <w:sz w:val="22"/>
          <w:szCs w:val="22"/>
        </w:rPr>
      </w:pPr>
      <w:r w:rsidRPr="007B30BF">
        <w:rPr>
          <w:bCs/>
          <w:sz w:val="22"/>
          <w:szCs w:val="22"/>
          <w:lang w:val="sr-Cyrl-RS"/>
        </w:rPr>
        <w:t>Наручилац ЈЛС</w:t>
      </w:r>
      <w:r>
        <w:rPr>
          <w:bCs/>
          <w:sz w:val="22"/>
          <w:szCs w:val="22"/>
          <w:lang w:val="sr-Cyrl-RS"/>
        </w:rPr>
        <w:t>, стручно лице</w:t>
      </w:r>
      <w:r w:rsidRPr="00214E17">
        <w:rPr>
          <w:bCs/>
          <w:sz w:val="22"/>
          <w:szCs w:val="22"/>
          <w:lang w:val="sr-Cyrl-RS"/>
        </w:rPr>
        <w:t xml:space="preserve"> </w:t>
      </w:r>
      <w:r>
        <w:rPr>
          <w:bCs/>
          <w:sz w:val="22"/>
          <w:szCs w:val="22"/>
          <w:lang w:val="sr-Cyrl-RS"/>
        </w:rPr>
        <w:t>/ стручна комисија, које по овлашћењу истражује тржиште и у вези са тим сачињава писану белешку, и одређује процењену вредност, као иницијатор набавке,</w:t>
      </w:r>
      <w:r w:rsidRPr="007B30BF">
        <w:rPr>
          <w:bCs/>
          <w:sz w:val="22"/>
          <w:szCs w:val="22"/>
          <w:lang w:val="sr-Cyrl-RS"/>
        </w:rPr>
        <w:t xml:space="preserve"> </w:t>
      </w:r>
      <w:proofErr w:type="spellStart"/>
      <w:r w:rsidRPr="007B30BF">
        <w:rPr>
          <w:bCs/>
          <w:sz w:val="22"/>
          <w:szCs w:val="22"/>
        </w:rPr>
        <w:t>кој</w:t>
      </w:r>
      <w:proofErr w:type="spellEnd"/>
      <w:r w:rsidRPr="007B30BF">
        <w:rPr>
          <w:bCs/>
          <w:sz w:val="22"/>
          <w:szCs w:val="22"/>
          <w:lang w:val="sr-Cyrl-RS"/>
        </w:rPr>
        <w:t>и</w:t>
      </w:r>
      <w:r w:rsidRPr="007B30BF">
        <w:rPr>
          <w:bCs/>
          <w:sz w:val="22"/>
          <w:szCs w:val="22"/>
        </w:rPr>
        <w:t xml:space="preserve"> </w:t>
      </w:r>
      <w:r w:rsidRPr="007B30BF">
        <w:rPr>
          <w:bCs/>
          <w:sz w:val="22"/>
          <w:szCs w:val="22"/>
          <w:lang w:val="sr-Cyrl-RS"/>
        </w:rPr>
        <w:t>је</w:t>
      </w:r>
      <w:r w:rsidRPr="007B30BF">
        <w:rPr>
          <w:bCs/>
          <w:sz w:val="22"/>
          <w:szCs w:val="22"/>
        </w:rPr>
        <w:t xml:space="preserve"> </w:t>
      </w:r>
      <w:r w:rsidRPr="007B30BF">
        <w:rPr>
          <w:bCs/>
          <w:sz w:val="22"/>
          <w:szCs w:val="22"/>
          <w:lang w:val="sr-Cyrl-RS"/>
        </w:rPr>
        <w:t>доставио</w:t>
      </w:r>
      <w:r>
        <w:rPr>
          <w:bCs/>
          <w:sz w:val="22"/>
          <w:szCs w:val="22"/>
          <w:lang w:val="sr-Cyrl-RS"/>
        </w:rPr>
        <w:t xml:space="preserve"> одговорном лицу наручиоца ЈЛС и</w:t>
      </w:r>
      <w:r w:rsidRPr="007B30BF">
        <w:rPr>
          <w:bCs/>
          <w:sz w:val="22"/>
          <w:szCs w:val="22"/>
          <w:lang w:val="sr-Cyrl-RS"/>
        </w:rPr>
        <w:t xml:space="preserve"> носиоцу планирања </w:t>
      </w:r>
      <w:r>
        <w:rPr>
          <w:bCs/>
          <w:sz w:val="22"/>
          <w:szCs w:val="22"/>
          <w:lang w:val="sr-Cyrl-RS"/>
        </w:rPr>
        <w:t xml:space="preserve">потребну документацију и </w:t>
      </w:r>
      <w:r w:rsidRPr="007B30BF">
        <w:rPr>
          <w:bCs/>
          <w:sz w:val="22"/>
          <w:szCs w:val="22"/>
          <w:lang w:val="sr-Cyrl-RS"/>
        </w:rPr>
        <w:t>податке,</w:t>
      </w:r>
      <w:r w:rsidRPr="007B30BF">
        <w:rPr>
          <w:bCs/>
          <w:sz w:val="22"/>
          <w:szCs w:val="22"/>
        </w:rPr>
        <w:t xml:space="preserve"> </w:t>
      </w:r>
      <w:proofErr w:type="spellStart"/>
      <w:r w:rsidRPr="007B30BF">
        <w:rPr>
          <w:bCs/>
          <w:sz w:val="22"/>
          <w:szCs w:val="22"/>
        </w:rPr>
        <w:t>одговор</w:t>
      </w:r>
      <w:proofErr w:type="spellEnd"/>
      <w:r>
        <w:rPr>
          <w:bCs/>
          <w:sz w:val="22"/>
          <w:szCs w:val="22"/>
          <w:lang w:val="sr-Cyrl-RS"/>
        </w:rPr>
        <w:t>ан</w:t>
      </w:r>
      <w:r w:rsidRPr="007B30BF">
        <w:rPr>
          <w:bCs/>
          <w:sz w:val="22"/>
          <w:szCs w:val="22"/>
        </w:rPr>
        <w:t xml:space="preserve"> </w:t>
      </w:r>
      <w:r w:rsidRPr="007B30BF">
        <w:rPr>
          <w:bCs/>
          <w:sz w:val="22"/>
          <w:szCs w:val="22"/>
          <w:lang w:val="sr-Cyrl-RS"/>
        </w:rPr>
        <w:t>је</w:t>
      </w:r>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њих</w:t>
      </w:r>
      <w:proofErr w:type="spellEnd"/>
      <w:r w:rsidRPr="007B30BF">
        <w:rPr>
          <w:bCs/>
          <w:sz w:val="22"/>
          <w:szCs w:val="22"/>
        </w:rPr>
        <w:t xml:space="preserve">.  </w:t>
      </w:r>
    </w:p>
    <w:p w14:paraId="41A7E281" w14:textId="77777777" w:rsidR="00F91485" w:rsidRPr="007B30BF" w:rsidRDefault="00F91485" w:rsidP="00F91485">
      <w:pPr>
        <w:spacing w:line="276" w:lineRule="auto"/>
        <w:jc w:val="center"/>
        <w:rPr>
          <w:b/>
          <w:sz w:val="22"/>
          <w:szCs w:val="22"/>
        </w:rPr>
      </w:pPr>
      <w:r>
        <w:rPr>
          <w:b/>
          <w:sz w:val="22"/>
          <w:szCs w:val="22"/>
          <w:lang w:val="sr-Cyrl-RS"/>
        </w:rPr>
        <w:t>Поступак и</w:t>
      </w:r>
      <w:r w:rsidRPr="007B30BF">
        <w:rPr>
          <w:b/>
          <w:sz w:val="22"/>
          <w:szCs w:val="22"/>
          <w:lang w:val="sr-Cyrl-RS"/>
        </w:rPr>
        <w:t>зрад</w:t>
      </w:r>
      <w:r>
        <w:rPr>
          <w:b/>
          <w:sz w:val="22"/>
          <w:szCs w:val="22"/>
          <w:lang w:val="sr-Cyrl-RS"/>
        </w:rPr>
        <w:t>е</w:t>
      </w:r>
      <w:r w:rsidRPr="007B30BF">
        <w:rPr>
          <w:b/>
          <w:sz w:val="22"/>
          <w:szCs w:val="22"/>
          <w:lang w:val="sr-Cyrl-RS"/>
        </w:rPr>
        <w:t xml:space="preserve"> </w:t>
      </w:r>
      <w:proofErr w:type="spellStart"/>
      <w:r w:rsidRPr="007B30BF">
        <w:rPr>
          <w:b/>
          <w:sz w:val="22"/>
          <w:szCs w:val="22"/>
        </w:rPr>
        <w:t>предлога</w:t>
      </w:r>
      <w:proofErr w:type="spellEnd"/>
      <w:r w:rsidRPr="007B30BF">
        <w:rPr>
          <w:b/>
          <w:sz w:val="22"/>
          <w:szCs w:val="22"/>
        </w:rPr>
        <w:t xml:space="preserve"> </w:t>
      </w:r>
    </w:p>
    <w:p w14:paraId="60A93465" w14:textId="77777777" w:rsidR="00F91485" w:rsidRPr="007B30BF" w:rsidRDefault="00F91485" w:rsidP="00F91485">
      <w:pPr>
        <w:spacing w:line="276" w:lineRule="auto"/>
        <w:jc w:val="center"/>
        <w:rPr>
          <w:b/>
          <w:sz w:val="22"/>
          <w:szCs w:val="22"/>
        </w:rPr>
      </w:pPr>
      <w:proofErr w:type="spellStart"/>
      <w:r w:rsidRPr="007B30BF">
        <w:rPr>
          <w:b/>
          <w:sz w:val="22"/>
          <w:szCs w:val="22"/>
        </w:rPr>
        <w:t>плана</w:t>
      </w:r>
      <w:proofErr w:type="spellEnd"/>
      <w:r w:rsidRPr="007B30BF">
        <w:rPr>
          <w:b/>
          <w:sz w:val="22"/>
          <w:szCs w:val="22"/>
        </w:rPr>
        <w:t xml:space="preserve"> </w:t>
      </w:r>
      <w:proofErr w:type="spellStart"/>
      <w:r w:rsidRPr="007B30BF">
        <w:rPr>
          <w:b/>
          <w:sz w:val="22"/>
          <w:szCs w:val="22"/>
        </w:rPr>
        <w:t>јавних</w:t>
      </w:r>
      <w:proofErr w:type="spellEnd"/>
      <w:r w:rsidRPr="007B30BF">
        <w:rPr>
          <w:b/>
          <w:sz w:val="22"/>
          <w:szCs w:val="22"/>
        </w:rPr>
        <w:t xml:space="preserve"> </w:t>
      </w:r>
      <w:proofErr w:type="spellStart"/>
      <w:r w:rsidRPr="007B30BF">
        <w:rPr>
          <w:b/>
          <w:sz w:val="22"/>
          <w:szCs w:val="22"/>
        </w:rPr>
        <w:t>набавки</w:t>
      </w:r>
      <w:proofErr w:type="spellEnd"/>
      <w:r w:rsidRPr="007B30BF">
        <w:rPr>
          <w:b/>
          <w:sz w:val="22"/>
          <w:szCs w:val="22"/>
        </w:rPr>
        <w:t xml:space="preserve"> </w:t>
      </w:r>
    </w:p>
    <w:p w14:paraId="564BF61C" w14:textId="77777777" w:rsidR="00F91485" w:rsidRDefault="00F91485" w:rsidP="00F91485">
      <w:pPr>
        <w:spacing w:line="276" w:lineRule="auto"/>
        <w:jc w:val="center"/>
        <w:rPr>
          <w:b/>
          <w:sz w:val="22"/>
          <w:szCs w:val="22"/>
          <w:lang w:val="sr-Cyrl-RS"/>
        </w:rPr>
      </w:pPr>
      <w:proofErr w:type="spellStart"/>
      <w:r w:rsidRPr="007B30BF">
        <w:rPr>
          <w:b/>
          <w:sz w:val="22"/>
          <w:szCs w:val="22"/>
        </w:rPr>
        <w:t>Члан</w:t>
      </w:r>
      <w:proofErr w:type="spellEnd"/>
      <w:r w:rsidRPr="007B30BF">
        <w:rPr>
          <w:b/>
          <w:sz w:val="22"/>
          <w:szCs w:val="22"/>
        </w:rPr>
        <w:t xml:space="preserve"> 1</w:t>
      </w:r>
      <w:r w:rsidRPr="007B30BF">
        <w:rPr>
          <w:b/>
          <w:sz w:val="22"/>
          <w:szCs w:val="22"/>
          <w:lang w:val="sr-Cyrl-RS"/>
        </w:rPr>
        <w:t>4</w:t>
      </w:r>
      <w:r w:rsidRPr="007B30BF">
        <w:rPr>
          <w:b/>
          <w:sz w:val="22"/>
          <w:szCs w:val="22"/>
        </w:rPr>
        <w:t>.</w:t>
      </w:r>
    </w:p>
    <w:p w14:paraId="3B2D6DD5" w14:textId="77777777" w:rsidR="00F91485" w:rsidRDefault="00F91485" w:rsidP="00F91485">
      <w:pPr>
        <w:spacing w:line="276" w:lineRule="auto"/>
        <w:ind w:firstLine="720"/>
        <w:jc w:val="both"/>
        <w:rPr>
          <w:bCs/>
          <w:sz w:val="22"/>
          <w:szCs w:val="22"/>
          <w:lang w:val="sr-Cyrl-RS"/>
        </w:rPr>
      </w:pPr>
      <w:bookmarkStart w:id="41" w:name="_Hlk164765015"/>
      <w:r>
        <w:rPr>
          <w:bCs/>
          <w:sz w:val="22"/>
          <w:szCs w:val="22"/>
          <w:lang w:val="sr-Cyrl-RS"/>
        </w:rPr>
        <w:t>Н</w:t>
      </w:r>
      <w:proofErr w:type="spellStart"/>
      <w:r w:rsidRPr="007B30BF">
        <w:rPr>
          <w:bCs/>
          <w:sz w:val="22"/>
          <w:szCs w:val="22"/>
        </w:rPr>
        <w:t>акон</w:t>
      </w:r>
      <w:proofErr w:type="spellEnd"/>
      <w:r w:rsidRPr="007B30BF">
        <w:rPr>
          <w:bCs/>
          <w:sz w:val="22"/>
          <w:szCs w:val="22"/>
        </w:rPr>
        <w:t xml:space="preserve"> </w:t>
      </w:r>
      <w:r>
        <w:rPr>
          <w:bCs/>
          <w:sz w:val="22"/>
          <w:szCs w:val="22"/>
          <w:lang w:val="sr-Cyrl-RS"/>
        </w:rPr>
        <w:t>достављања усвајеног</w:t>
      </w:r>
      <w:r w:rsidRPr="007B30BF">
        <w:rPr>
          <w:bCs/>
          <w:sz w:val="22"/>
          <w:szCs w:val="22"/>
        </w:rPr>
        <w:t xml:space="preserve"> </w:t>
      </w:r>
      <w:proofErr w:type="spellStart"/>
      <w:r w:rsidRPr="007B30BF">
        <w:rPr>
          <w:bCs/>
          <w:sz w:val="22"/>
          <w:szCs w:val="22"/>
        </w:rPr>
        <w:t>буџета</w:t>
      </w:r>
      <w:proofErr w:type="spellEnd"/>
      <w:r w:rsidRPr="007B30BF">
        <w:rPr>
          <w:sz w:val="22"/>
          <w:szCs w:val="22"/>
        </w:rPr>
        <w:t xml:space="preserve"> </w:t>
      </w:r>
      <w:r w:rsidRPr="007B30BF">
        <w:rPr>
          <w:bCs/>
          <w:sz w:val="22"/>
          <w:szCs w:val="22"/>
          <w:lang w:val="sr-Cyrl-RS"/>
        </w:rPr>
        <w:t xml:space="preserve">и </w:t>
      </w:r>
      <w:r>
        <w:rPr>
          <w:bCs/>
          <w:sz w:val="22"/>
          <w:szCs w:val="22"/>
          <w:lang w:val="sr-Cyrl-RS"/>
        </w:rPr>
        <w:t xml:space="preserve">усвојених </w:t>
      </w:r>
      <w:r w:rsidRPr="007B30BF">
        <w:rPr>
          <w:bCs/>
          <w:sz w:val="22"/>
          <w:szCs w:val="22"/>
          <w:lang w:val="sr-Cyrl-RS"/>
        </w:rPr>
        <w:t xml:space="preserve">финансијских планова </w:t>
      </w:r>
      <w:r>
        <w:rPr>
          <w:bCs/>
          <w:sz w:val="22"/>
          <w:szCs w:val="22"/>
          <w:lang w:val="sr-Cyrl-RS"/>
        </w:rPr>
        <w:t xml:space="preserve">сваког од </w:t>
      </w:r>
      <w:r w:rsidRPr="007B30BF">
        <w:rPr>
          <w:bCs/>
          <w:sz w:val="22"/>
          <w:szCs w:val="22"/>
          <w:lang w:val="sr-Cyrl-RS"/>
        </w:rPr>
        <w:t>наручи</w:t>
      </w:r>
      <w:r>
        <w:rPr>
          <w:bCs/>
          <w:sz w:val="22"/>
          <w:szCs w:val="22"/>
          <w:lang w:val="sr-Cyrl-RS"/>
        </w:rPr>
        <w:t>лаца</w:t>
      </w:r>
      <w:r w:rsidRPr="007B30BF">
        <w:rPr>
          <w:bCs/>
          <w:sz w:val="22"/>
          <w:szCs w:val="22"/>
          <w:lang w:val="sr-Cyrl-RS"/>
        </w:rPr>
        <w:t xml:space="preserve"> ЈЛС</w:t>
      </w:r>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наредну</w:t>
      </w:r>
      <w:proofErr w:type="spellEnd"/>
      <w:r w:rsidRPr="007B30BF">
        <w:rPr>
          <w:bCs/>
          <w:sz w:val="22"/>
          <w:szCs w:val="22"/>
        </w:rPr>
        <w:t xml:space="preserve"> </w:t>
      </w:r>
      <w:proofErr w:type="spellStart"/>
      <w:r w:rsidRPr="007B30BF">
        <w:rPr>
          <w:bCs/>
          <w:sz w:val="22"/>
          <w:szCs w:val="22"/>
        </w:rPr>
        <w:t>планску</w:t>
      </w:r>
      <w:proofErr w:type="spellEnd"/>
      <w:r w:rsidRPr="007B30BF">
        <w:rPr>
          <w:bCs/>
          <w:sz w:val="22"/>
          <w:szCs w:val="22"/>
        </w:rPr>
        <w:t xml:space="preserve"> </w:t>
      </w:r>
      <w:proofErr w:type="spellStart"/>
      <w:r w:rsidRPr="007B30BF">
        <w:rPr>
          <w:bCs/>
          <w:sz w:val="22"/>
          <w:szCs w:val="22"/>
        </w:rPr>
        <w:t>годину</w:t>
      </w:r>
      <w:proofErr w:type="spellEnd"/>
      <w:r w:rsidRPr="007B30BF">
        <w:rPr>
          <w:bCs/>
          <w:sz w:val="22"/>
          <w:szCs w:val="22"/>
          <w:lang w:val="sr-Cyrl-RS"/>
        </w:rPr>
        <w:t xml:space="preserve">, </w:t>
      </w:r>
      <w:r>
        <w:rPr>
          <w:bCs/>
          <w:sz w:val="22"/>
          <w:szCs w:val="22"/>
          <w:lang w:val="sr-Cyrl-RS"/>
        </w:rPr>
        <w:t xml:space="preserve">носилац реализације, </w:t>
      </w:r>
      <w:r w:rsidRPr="007B30BF">
        <w:rPr>
          <w:bCs/>
          <w:sz w:val="22"/>
          <w:szCs w:val="22"/>
          <w:lang w:val="sr-Cyrl-RS"/>
        </w:rPr>
        <w:t xml:space="preserve">уз </w:t>
      </w:r>
      <w:r>
        <w:rPr>
          <w:bCs/>
          <w:sz w:val="22"/>
          <w:szCs w:val="22"/>
          <w:lang w:val="sr-Cyrl-RS"/>
        </w:rPr>
        <w:t xml:space="preserve">консултације и стручну помоћ </w:t>
      </w:r>
      <w:r w:rsidRPr="007B30BF">
        <w:rPr>
          <w:bCs/>
          <w:sz w:val="22"/>
          <w:szCs w:val="22"/>
          <w:lang w:val="sr-Cyrl-RS"/>
        </w:rPr>
        <w:t>носиоц</w:t>
      </w:r>
      <w:r>
        <w:rPr>
          <w:bCs/>
          <w:sz w:val="22"/>
          <w:szCs w:val="22"/>
          <w:lang w:val="sr-Cyrl-RS"/>
        </w:rPr>
        <w:t>а</w:t>
      </w:r>
      <w:r w:rsidRPr="007B30BF">
        <w:rPr>
          <w:bCs/>
          <w:sz w:val="22"/>
          <w:szCs w:val="22"/>
          <w:lang w:val="sr-Cyrl-RS"/>
        </w:rPr>
        <w:t xml:space="preserve"> </w:t>
      </w:r>
      <w:r w:rsidRPr="007B30BF">
        <w:rPr>
          <w:bCs/>
          <w:sz w:val="22"/>
          <w:szCs w:val="22"/>
          <w:lang w:val="sr-Cyrl-RS"/>
        </w:rPr>
        <w:lastRenderedPageBreak/>
        <w:t>планирања</w:t>
      </w:r>
      <w:r>
        <w:rPr>
          <w:bCs/>
          <w:sz w:val="22"/>
          <w:szCs w:val="22"/>
        </w:rPr>
        <w:t xml:space="preserve"> </w:t>
      </w:r>
      <w:r>
        <w:rPr>
          <w:bCs/>
          <w:sz w:val="22"/>
          <w:szCs w:val="22"/>
          <w:lang w:val="sr-Cyrl-RS"/>
        </w:rPr>
        <w:t xml:space="preserve">и иницијатора набавке, на основу достављених писаних белешки о истраживању тржишта, са спецификацијама добара и услуга, односно на основу достављених предмера и предрачуна радова, као </w:t>
      </w:r>
      <w:r w:rsidRPr="00B10B80">
        <w:rPr>
          <w:bCs/>
          <w:sz w:val="22"/>
          <w:szCs w:val="22"/>
          <w:lang w:val="sr-Cyrl-RS"/>
        </w:rPr>
        <w:t>и на основу информација којима носилац планирања располаже</w:t>
      </w:r>
      <w:r>
        <w:rPr>
          <w:bCs/>
          <w:sz w:val="22"/>
          <w:szCs w:val="22"/>
          <w:lang w:val="sr-Cyrl-RS"/>
        </w:rPr>
        <w:t xml:space="preserve"> и </w:t>
      </w:r>
      <w:r w:rsidRPr="005A667A">
        <w:rPr>
          <w:bCs/>
          <w:sz w:val="22"/>
          <w:szCs w:val="22"/>
          <w:lang w:val="sr-Cyrl-RS"/>
        </w:rPr>
        <w:t>података</w:t>
      </w:r>
      <w:r>
        <w:rPr>
          <w:bCs/>
          <w:sz w:val="22"/>
          <w:szCs w:val="22"/>
          <w:lang w:val="sr-Cyrl-RS"/>
        </w:rPr>
        <w:t xml:space="preserve"> о одобреним и</w:t>
      </w:r>
      <w:r w:rsidRPr="005A667A">
        <w:rPr>
          <w:bCs/>
          <w:sz w:val="22"/>
          <w:szCs w:val="22"/>
          <w:lang w:val="sr-Cyrl-RS"/>
        </w:rPr>
        <w:t xml:space="preserve"> </w:t>
      </w:r>
      <w:r>
        <w:rPr>
          <w:bCs/>
          <w:sz w:val="22"/>
          <w:szCs w:val="22"/>
          <w:lang w:val="sr-Cyrl-RS"/>
        </w:rPr>
        <w:t>опредељеним финансијским средствима у финансијком плану наручиоца ЈЛС,</w:t>
      </w:r>
      <w:r w:rsidRPr="00B10B80">
        <w:rPr>
          <w:bCs/>
          <w:sz w:val="22"/>
          <w:szCs w:val="22"/>
          <w:lang w:val="sr-Cyrl-RS"/>
        </w:rPr>
        <w:t xml:space="preserve"> </w:t>
      </w:r>
      <w:r w:rsidRPr="007B30BF">
        <w:rPr>
          <w:bCs/>
          <w:sz w:val="22"/>
          <w:szCs w:val="22"/>
          <w:lang w:val="sr-Cyrl-RS"/>
        </w:rPr>
        <w:t>обједињуј</w:t>
      </w:r>
      <w:r>
        <w:rPr>
          <w:bCs/>
          <w:sz w:val="22"/>
          <w:szCs w:val="22"/>
          <w:lang w:val="sr-Cyrl-RS"/>
        </w:rPr>
        <w:t xml:space="preserve">е </w:t>
      </w:r>
      <w:r w:rsidRPr="007B30BF">
        <w:rPr>
          <w:bCs/>
          <w:sz w:val="22"/>
          <w:szCs w:val="22"/>
          <w:lang w:val="sr-Cyrl-RS"/>
        </w:rPr>
        <w:t>истоврсне предмете набавке</w:t>
      </w:r>
      <w:r>
        <w:rPr>
          <w:bCs/>
          <w:sz w:val="22"/>
          <w:szCs w:val="22"/>
          <w:lang w:val="sr-Cyrl-RS"/>
        </w:rPr>
        <w:t xml:space="preserve">, </w:t>
      </w:r>
      <w:r w:rsidRPr="007B30BF">
        <w:rPr>
          <w:bCs/>
          <w:sz w:val="22"/>
          <w:szCs w:val="22"/>
          <w:lang w:val="sr-Cyrl-RS"/>
        </w:rPr>
        <w:t>утврђуј</w:t>
      </w:r>
      <w:r>
        <w:rPr>
          <w:bCs/>
          <w:sz w:val="22"/>
          <w:szCs w:val="22"/>
          <w:lang w:val="sr-Cyrl-RS"/>
        </w:rPr>
        <w:t xml:space="preserve">е, након обједињавања истоврсних набавки, </w:t>
      </w:r>
      <w:r w:rsidRPr="007B30BF">
        <w:rPr>
          <w:bCs/>
          <w:sz w:val="22"/>
          <w:szCs w:val="22"/>
          <w:lang w:val="sr-Cyrl-RS"/>
        </w:rPr>
        <w:t>коначне процењене вредности потребних предмета набавки</w:t>
      </w:r>
      <w:r>
        <w:rPr>
          <w:bCs/>
          <w:sz w:val="22"/>
          <w:szCs w:val="22"/>
          <w:lang w:val="sr-Cyrl-RS"/>
        </w:rPr>
        <w:t xml:space="preserve"> и</w:t>
      </w:r>
      <w:r w:rsidRPr="007B30BF">
        <w:rPr>
          <w:bCs/>
          <w:sz w:val="22"/>
          <w:szCs w:val="22"/>
          <w:lang w:val="sr-Cyrl-RS"/>
        </w:rPr>
        <w:t xml:space="preserve"> утврђуј</w:t>
      </w:r>
      <w:r>
        <w:rPr>
          <w:bCs/>
          <w:sz w:val="22"/>
          <w:szCs w:val="22"/>
          <w:lang w:val="sr-Cyrl-RS"/>
        </w:rPr>
        <w:t>е</w:t>
      </w:r>
      <w:r w:rsidRPr="007B30BF">
        <w:rPr>
          <w:bCs/>
          <w:sz w:val="22"/>
          <w:szCs w:val="22"/>
          <w:lang w:val="sr-Cyrl-RS"/>
        </w:rPr>
        <w:t xml:space="preserve"> пода</w:t>
      </w:r>
      <w:r>
        <w:rPr>
          <w:bCs/>
          <w:sz w:val="22"/>
          <w:szCs w:val="22"/>
          <w:lang w:val="sr-Cyrl-RS"/>
        </w:rPr>
        <w:t>тке</w:t>
      </w:r>
      <w:r w:rsidRPr="007B30BF">
        <w:rPr>
          <w:bCs/>
          <w:sz w:val="22"/>
          <w:szCs w:val="22"/>
          <w:lang w:val="sr-Cyrl-RS"/>
        </w:rPr>
        <w:t xml:space="preserve"> о ЦПВ ознакама</w:t>
      </w:r>
      <w:r>
        <w:rPr>
          <w:bCs/>
          <w:sz w:val="22"/>
          <w:szCs w:val="22"/>
          <w:lang w:val="sr-Cyrl-RS"/>
        </w:rPr>
        <w:t>.</w:t>
      </w:r>
      <w:r w:rsidRPr="007B30BF">
        <w:rPr>
          <w:bCs/>
          <w:sz w:val="22"/>
          <w:szCs w:val="22"/>
          <w:lang w:val="sr-Cyrl-RS"/>
        </w:rPr>
        <w:t xml:space="preserve"> </w:t>
      </w:r>
    </w:p>
    <w:p w14:paraId="58DB602A" w14:textId="77777777" w:rsidR="00F91485" w:rsidRPr="007B30BF" w:rsidRDefault="00F91485" w:rsidP="00F91485">
      <w:pPr>
        <w:spacing w:line="276" w:lineRule="auto"/>
        <w:ind w:firstLine="720"/>
        <w:jc w:val="both"/>
        <w:rPr>
          <w:bCs/>
          <w:sz w:val="22"/>
          <w:szCs w:val="22"/>
        </w:rPr>
      </w:pPr>
      <w:r>
        <w:rPr>
          <w:bCs/>
          <w:sz w:val="22"/>
          <w:szCs w:val="22"/>
          <w:lang w:val="sr-Cyrl-RS"/>
        </w:rPr>
        <w:t>Такође, на основу</w:t>
      </w:r>
      <w:r w:rsidRPr="002A4443">
        <w:t xml:space="preserve"> </w:t>
      </w:r>
      <w:r>
        <w:rPr>
          <w:bCs/>
          <w:sz w:val="22"/>
          <w:szCs w:val="22"/>
          <w:lang w:val="sr-Cyrl-RS"/>
        </w:rPr>
        <w:t>података</w:t>
      </w:r>
      <w:r w:rsidRPr="002A4443">
        <w:rPr>
          <w:bCs/>
          <w:sz w:val="22"/>
          <w:szCs w:val="22"/>
          <w:lang w:val="sr-Cyrl-RS"/>
        </w:rPr>
        <w:t xml:space="preserve"> </w:t>
      </w:r>
      <w:r w:rsidRPr="00392514">
        <w:rPr>
          <w:bCs/>
          <w:sz w:val="22"/>
          <w:szCs w:val="22"/>
          <w:lang w:val="sr-Cyrl-RS"/>
        </w:rPr>
        <w:t xml:space="preserve">о периоду извршења уговора из претходне године </w:t>
      </w:r>
      <w:r>
        <w:rPr>
          <w:bCs/>
          <w:sz w:val="22"/>
          <w:szCs w:val="22"/>
          <w:lang w:val="sr-Cyrl-RS"/>
        </w:rPr>
        <w:t xml:space="preserve">добијених од </w:t>
      </w:r>
      <w:r w:rsidRPr="002A4443">
        <w:rPr>
          <w:bCs/>
          <w:sz w:val="22"/>
          <w:szCs w:val="22"/>
          <w:lang w:val="sr-Cyrl-RS"/>
        </w:rPr>
        <w:t>иницијатора набавки</w:t>
      </w:r>
      <w:r>
        <w:rPr>
          <w:bCs/>
          <w:sz w:val="22"/>
          <w:szCs w:val="22"/>
          <w:lang w:val="sr-Cyrl-RS"/>
        </w:rPr>
        <w:t>, или лица/комисије које прати извршење уговора (за набавке за којима постоји потреба сваке године), утврђују се</w:t>
      </w:r>
      <w:r w:rsidRPr="007B30BF">
        <w:rPr>
          <w:bCs/>
          <w:sz w:val="22"/>
          <w:szCs w:val="22"/>
          <w:lang w:val="sr-Cyrl-RS"/>
        </w:rPr>
        <w:t xml:space="preserve"> оквирни периоди покретања набавки</w:t>
      </w:r>
      <w:r>
        <w:rPr>
          <w:bCs/>
          <w:sz w:val="22"/>
          <w:szCs w:val="22"/>
          <w:lang w:val="sr-Cyrl-RS"/>
        </w:rPr>
        <w:t>,</w:t>
      </w:r>
      <w:r w:rsidRPr="007B30BF">
        <w:rPr>
          <w:bCs/>
          <w:sz w:val="22"/>
          <w:szCs w:val="22"/>
          <w:lang w:val="sr-Cyrl-RS"/>
        </w:rPr>
        <w:t xml:space="preserve"> као и врста поступка за сваки предмет јавне набавке</w:t>
      </w:r>
      <w:r w:rsidRPr="007B30BF">
        <w:rPr>
          <w:bCs/>
          <w:sz w:val="22"/>
          <w:szCs w:val="22"/>
        </w:rPr>
        <w:t xml:space="preserve"> </w:t>
      </w:r>
      <w:r w:rsidRPr="007B30BF">
        <w:rPr>
          <w:bCs/>
          <w:sz w:val="22"/>
          <w:szCs w:val="22"/>
          <w:lang w:val="sr-Cyrl-RS"/>
        </w:rPr>
        <w:t>и израђује се предлог плана јавних набавки</w:t>
      </w:r>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r w:rsidRPr="007B30BF">
        <w:rPr>
          <w:bCs/>
          <w:sz w:val="22"/>
          <w:szCs w:val="22"/>
          <w:lang w:val="sr-Cyrl-RS"/>
        </w:rPr>
        <w:t xml:space="preserve">се </w:t>
      </w:r>
      <w:proofErr w:type="spellStart"/>
      <w:r w:rsidRPr="007B30BF">
        <w:rPr>
          <w:bCs/>
          <w:sz w:val="22"/>
          <w:szCs w:val="22"/>
        </w:rPr>
        <w:t>доставља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разматрање</w:t>
      </w:r>
      <w:proofErr w:type="spellEnd"/>
      <w:r w:rsidRPr="007B30BF">
        <w:rPr>
          <w:bCs/>
          <w:sz w:val="22"/>
          <w:szCs w:val="22"/>
        </w:rPr>
        <w:t xml:space="preserve"> </w:t>
      </w:r>
      <w:r w:rsidRPr="007B30BF">
        <w:rPr>
          <w:bCs/>
          <w:iCs/>
          <w:sz w:val="22"/>
          <w:szCs w:val="22"/>
          <w:lang w:val="sr-Cyrl-RS"/>
        </w:rPr>
        <w:t>одговорном лицу наручиоца ЈЛС</w:t>
      </w:r>
      <w:r w:rsidRPr="007B30BF">
        <w:rPr>
          <w:bCs/>
          <w:sz w:val="22"/>
          <w:szCs w:val="22"/>
          <w:lang w:val="sr-Cyrl-RS"/>
        </w:rPr>
        <w:t>.</w:t>
      </w:r>
      <w:r w:rsidRPr="007B30BF">
        <w:rPr>
          <w:bCs/>
          <w:color w:val="FF0000"/>
          <w:sz w:val="22"/>
          <w:szCs w:val="22"/>
        </w:rPr>
        <w:t xml:space="preserve"> </w:t>
      </w:r>
    </w:p>
    <w:p w14:paraId="730518A6"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Носи</w:t>
      </w:r>
      <w:proofErr w:type="spellEnd"/>
      <w:r w:rsidRPr="007B30BF">
        <w:rPr>
          <w:bCs/>
          <w:sz w:val="22"/>
          <w:szCs w:val="22"/>
          <w:lang w:val="sr-Cyrl-RS"/>
        </w:rPr>
        <w:t>лац</w:t>
      </w:r>
      <w:r w:rsidRPr="007B30BF">
        <w:rPr>
          <w:bCs/>
          <w:sz w:val="22"/>
          <w:szCs w:val="22"/>
        </w:rPr>
        <w:t xml:space="preserve"> </w:t>
      </w:r>
      <w:proofErr w:type="spellStart"/>
      <w:r w:rsidRPr="007B30BF">
        <w:rPr>
          <w:bCs/>
          <w:sz w:val="22"/>
          <w:szCs w:val="22"/>
        </w:rPr>
        <w:t>планирања</w:t>
      </w:r>
      <w:proofErr w:type="spellEnd"/>
      <w:r>
        <w:rPr>
          <w:bCs/>
          <w:sz w:val="22"/>
          <w:szCs w:val="22"/>
          <w:lang w:val="sr-Cyrl-RS"/>
        </w:rPr>
        <w:t xml:space="preserve"> и носилац реализације</w:t>
      </w:r>
      <w:r w:rsidRPr="007B30BF">
        <w:rPr>
          <w:bCs/>
          <w:sz w:val="22"/>
          <w:szCs w:val="22"/>
        </w:rPr>
        <w:t xml:space="preserve">, у </w:t>
      </w:r>
      <w:proofErr w:type="spellStart"/>
      <w:r w:rsidRPr="007B30BF">
        <w:rPr>
          <w:bCs/>
          <w:sz w:val="22"/>
          <w:szCs w:val="22"/>
        </w:rPr>
        <w:t>сарадњи</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lang w:val="sr-Cyrl-RS"/>
        </w:rPr>
        <w:t xml:space="preserve"> наручиоцем ЈЛС,</w:t>
      </w:r>
      <w:r w:rsidRPr="007B30BF">
        <w:rPr>
          <w:bCs/>
          <w:sz w:val="22"/>
          <w:szCs w:val="22"/>
        </w:rPr>
        <w:t xml:space="preserve"> </w:t>
      </w:r>
      <w:r>
        <w:rPr>
          <w:bCs/>
          <w:sz w:val="22"/>
          <w:szCs w:val="22"/>
          <w:lang w:val="sr-Cyrl-RS"/>
        </w:rPr>
        <w:t xml:space="preserve">иницијатором набавке </w:t>
      </w:r>
      <w:proofErr w:type="spellStart"/>
      <w:r w:rsidRPr="007B30BF">
        <w:rPr>
          <w:bCs/>
          <w:sz w:val="22"/>
          <w:szCs w:val="22"/>
        </w:rPr>
        <w:t>кој</w:t>
      </w:r>
      <w:proofErr w:type="spellEnd"/>
      <w:r w:rsidRPr="007B30BF">
        <w:rPr>
          <w:bCs/>
          <w:sz w:val="22"/>
          <w:szCs w:val="22"/>
          <w:lang w:val="sr-Cyrl-RS"/>
        </w:rPr>
        <w:t>и</w:t>
      </w:r>
      <w:r w:rsidRPr="007B30BF">
        <w:rPr>
          <w:bCs/>
          <w:sz w:val="22"/>
          <w:szCs w:val="22"/>
        </w:rPr>
        <w:t xml:space="preserve"> </w:t>
      </w:r>
      <w:r w:rsidRPr="007B30BF">
        <w:rPr>
          <w:bCs/>
          <w:sz w:val="22"/>
          <w:szCs w:val="22"/>
          <w:lang w:val="sr-Cyrl-RS"/>
        </w:rPr>
        <w:t>је</w:t>
      </w:r>
      <w:r w:rsidRPr="007B30BF">
        <w:rPr>
          <w:bCs/>
          <w:sz w:val="22"/>
          <w:szCs w:val="22"/>
        </w:rPr>
        <w:t xml:space="preserve"> </w:t>
      </w:r>
      <w:proofErr w:type="spellStart"/>
      <w:r w:rsidRPr="007B30BF">
        <w:rPr>
          <w:bCs/>
          <w:sz w:val="22"/>
          <w:szCs w:val="22"/>
        </w:rPr>
        <w:t>исказа</w:t>
      </w:r>
      <w:proofErr w:type="spellEnd"/>
      <w:r w:rsidRPr="007B30BF">
        <w:rPr>
          <w:bCs/>
          <w:sz w:val="22"/>
          <w:szCs w:val="22"/>
          <w:lang w:val="sr-Cyrl-RS"/>
        </w:rPr>
        <w:t>о</w:t>
      </w:r>
      <w:r w:rsidRPr="007B30BF">
        <w:rPr>
          <w:bCs/>
          <w:sz w:val="22"/>
          <w:szCs w:val="22"/>
        </w:rPr>
        <w:t xml:space="preserve"> </w:t>
      </w:r>
      <w:proofErr w:type="spellStart"/>
      <w:r w:rsidRPr="007B30BF">
        <w:rPr>
          <w:bCs/>
          <w:sz w:val="22"/>
          <w:szCs w:val="22"/>
        </w:rPr>
        <w:t>потребе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набавкама</w:t>
      </w:r>
      <w:proofErr w:type="spellEnd"/>
      <w:r w:rsidRPr="007B30BF">
        <w:rPr>
          <w:bCs/>
          <w:sz w:val="22"/>
          <w:szCs w:val="22"/>
        </w:rPr>
        <w:t xml:space="preserve">, </w:t>
      </w:r>
      <w:proofErr w:type="spellStart"/>
      <w:r w:rsidRPr="007B30BF">
        <w:rPr>
          <w:bCs/>
          <w:sz w:val="22"/>
          <w:szCs w:val="22"/>
        </w:rPr>
        <w:t>поступају</w:t>
      </w:r>
      <w:proofErr w:type="spellEnd"/>
      <w:r w:rsidRPr="007B30BF">
        <w:rPr>
          <w:bCs/>
          <w:sz w:val="22"/>
          <w:szCs w:val="22"/>
        </w:rPr>
        <w:t xml:space="preserve"> </w:t>
      </w:r>
      <w:proofErr w:type="spellStart"/>
      <w:r w:rsidRPr="007B30BF">
        <w:rPr>
          <w:bCs/>
          <w:sz w:val="22"/>
          <w:szCs w:val="22"/>
        </w:rPr>
        <w:t>по</w:t>
      </w:r>
      <w:proofErr w:type="spellEnd"/>
      <w:r w:rsidRPr="007B30BF">
        <w:rPr>
          <w:bCs/>
          <w:sz w:val="22"/>
          <w:szCs w:val="22"/>
        </w:rPr>
        <w:t xml:space="preserve"> </w:t>
      </w:r>
      <w:proofErr w:type="spellStart"/>
      <w:r w:rsidRPr="007B30BF">
        <w:rPr>
          <w:bCs/>
          <w:sz w:val="22"/>
          <w:szCs w:val="22"/>
        </w:rPr>
        <w:t>предлозима</w:t>
      </w:r>
      <w:proofErr w:type="spellEnd"/>
      <w:r>
        <w:rPr>
          <w:bCs/>
          <w:sz w:val="22"/>
          <w:szCs w:val="22"/>
          <w:lang w:val="sr-Cyrl-RS"/>
        </w:rPr>
        <w:t xml:space="preserve"> и инструкцијама </w:t>
      </w:r>
      <w:r w:rsidRPr="007B30BF">
        <w:rPr>
          <w:bCs/>
          <w:iCs/>
          <w:sz w:val="22"/>
          <w:szCs w:val="22"/>
          <w:lang w:val="sr-Cyrl-RS"/>
        </w:rPr>
        <w:t>одговорног лица наручиоца ЈЛС</w:t>
      </w:r>
      <w:r>
        <w:rPr>
          <w:bCs/>
          <w:iCs/>
          <w:sz w:val="22"/>
          <w:szCs w:val="22"/>
          <w:lang w:val="sr-Cyrl-RS"/>
        </w:rPr>
        <w:t>,</w:t>
      </w:r>
      <w:r w:rsidRPr="007B30BF">
        <w:rPr>
          <w:bCs/>
          <w:sz w:val="22"/>
          <w:szCs w:val="22"/>
        </w:rPr>
        <w:t xml:space="preserve"> у </w:t>
      </w:r>
      <w:proofErr w:type="spellStart"/>
      <w:r w:rsidRPr="007B30BF">
        <w:rPr>
          <w:bCs/>
          <w:sz w:val="22"/>
          <w:szCs w:val="22"/>
        </w:rPr>
        <w:t>вези</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r w:rsidRPr="007B30BF">
        <w:rPr>
          <w:bCs/>
          <w:sz w:val="22"/>
          <w:szCs w:val="22"/>
          <w:lang w:val="sr-Cyrl-RS"/>
        </w:rPr>
        <w:t>предлогом</w:t>
      </w:r>
      <w:r w:rsidRPr="007B30BF">
        <w:rPr>
          <w:bCs/>
          <w:sz w:val="22"/>
          <w:szCs w:val="22"/>
        </w:rPr>
        <w:t xml:space="preserve"> </w:t>
      </w:r>
      <w:r>
        <w:rPr>
          <w:bCs/>
          <w:sz w:val="22"/>
          <w:szCs w:val="22"/>
          <w:lang w:val="sr-Cyrl-RS"/>
        </w:rPr>
        <w:t>п</w:t>
      </w:r>
      <w:proofErr w:type="spellStart"/>
      <w:r w:rsidRPr="007B30BF">
        <w:rPr>
          <w:bCs/>
          <w:sz w:val="22"/>
          <w:szCs w:val="22"/>
        </w:rPr>
        <w:t>лана</w:t>
      </w:r>
      <w:proofErr w:type="spellEnd"/>
      <w:r w:rsidRPr="007B30BF">
        <w:rPr>
          <w:bCs/>
          <w:sz w:val="22"/>
          <w:szCs w:val="22"/>
        </w:rPr>
        <w:t xml:space="preserve"> </w:t>
      </w:r>
      <w:r>
        <w:rPr>
          <w:bCs/>
          <w:sz w:val="22"/>
          <w:szCs w:val="22"/>
          <w:lang w:val="sr-Cyrl-RS"/>
        </w:rPr>
        <w:t xml:space="preserve">јавних </w:t>
      </w:r>
      <w:proofErr w:type="spellStart"/>
      <w:r w:rsidRPr="007B30BF">
        <w:rPr>
          <w:bCs/>
          <w:sz w:val="22"/>
          <w:szCs w:val="22"/>
        </w:rPr>
        <w:t>набавки</w:t>
      </w:r>
      <w:proofErr w:type="spellEnd"/>
      <w:r>
        <w:rPr>
          <w:bCs/>
          <w:sz w:val="22"/>
          <w:szCs w:val="22"/>
          <w:lang w:val="sr-Cyrl-RS"/>
        </w:rPr>
        <w:t xml:space="preserve">, </w:t>
      </w:r>
      <w:r w:rsidRPr="007B30BF">
        <w:rPr>
          <w:bCs/>
          <w:sz w:val="22"/>
          <w:szCs w:val="22"/>
          <w:lang w:val="sr-Cyrl-RS"/>
        </w:rPr>
        <w:t>и врше неопходне измене</w:t>
      </w:r>
      <w:r w:rsidRPr="007B30BF">
        <w:rPr>
          <w:bCs/>
          <w:sz w:val="22"/>
          <w:szCs w:val="22"/>
        </w:rPr>
        <w:t xml:space="preserve">. </w:t>
      </w:r>
    </w:p>
    <w:p w14:paraId="258FA000"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Св</w:t>
      </w:r>
      <w:proofErr w:type="spellEnd"/>
      <w:r w:rsidRPr="007B30BF">
        <w:rPr>
          <w:bCs/>
          <w:sz w:val="22"/>
          <w:szCs w:val="22"/>
          <w:lang w:val="sr-Cyrl-RS"/>
        </w:rPr>
        <w:t xml:space="preserve">и </w:t>
      </w:r>
      <w:proofErr w:type="spellStart"/>
      <w:r w:rsidRPr="007B30BF">
        <w:rPr>
          <w:bCs/>
          <w:sz w:val="22"/>
          <w:szCs w:val="22"/>
        </w:rPr>
        <w:t>наручиоц</w:t>
      </w:r>
      <w:proofErr w:type="spellEnd"/>
      <w:r w:rsidRPr="007B30BF">
        <w:rPr>
          <w:bCs/>
          <w:sz w:val="22"/>
          <w:szCs w:val="22"/>
          <w:lang w:val="sr-Cyrl-RS"/>
        </w:rPr>
        <w:t>и ЈЛС</w:t>
      </w:r>
      <w:r w:rsidRPr="007B30BF">
        <w:rPr>
          <w:bCs/>
          <w:sz w:val="22"/>
          <w:szCs w:val="22"/>
        </w:rPr>
        <w:t xml:space="preserve"> </w:t>
      </w:r>
      <w:proofErr w:type="spellStart"/>
      <w:r w:rsidRPr="007B30BF">
        <w:rPr>
          <w:bCs/>
          <w:sz w:val="22"/>
          <w:szCs w:val="22"/>
        </w:rPr>
        <w:t>дужн</w:t>
      </w:r>
      <w:proofErr w:type="spellEnd"/>
      <w:r w:rsidRPr="007B30BF">
        <w:rPr>
          <w:bCs/>
          <w:sz w:val="22"/>
          <w:szCs w:val="22"/>
          <w:lang w:val="sr-Cyrl-RS"/>
        </w:rPr>
        <w:t>и</w:t>
      </w:r>
      <w:r w:rsidRPr="007B30BF">
        <w:rPr>
          <w:bCs/>
          <w:sz w:val="22"/>
          <w:szCs w:val="22"/>
        </w:rPr>
        <w:t xml:space="preserve"> </w:t>
      </w:r>
      <w:proofErr w:type="spellStart"/>
      <w:r w:rsidRPr="007B30BF">
        <w:rPr>
          <w:bCs/>
          <w:sz w:val="22"/>
          <w:szCs w:val="22"/>
        </w:rPr>
        <w:t>су</w:t>
      </w:r>
      <w:proofErr w:type="spellEnd"/>
      <w:r w:rsidRPr="007B30BF">
        <w:rPr>
          <w:bCs/>
          <w:sz w:val="22"/>
          <w:szCs w:val="22"/>
          <w:lang w:val="sr-Cyrl-RS"/>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носиоцу</w:t>
      </w:r>
      <w:proofErr w:type="spellEnd"/>
      <w:r w:rsidRPr="007B30BF">
        <w:rPr>
          <w:bCs/>
          <w:sz w:val="22"/>
          <w:szCs w:val="22"/>
        </w:rPr>
        <w:t xml:space="preserve"> </w:t>
      </w:r>
      <w:proofErr w:type="spellStart"/>
      <w:r w:rsidRPr="007B30BF">
        <w:rPr>
          <w:bCs/>
          <w:sz w:val="22"/>
          <w:szCs w:val="22"/>
        </w:rPr>
        <w:t>планирања</w:t>
      </w:r>
      <w:proofErr w:type="spellEnd"/>
      <w:r w:rsidRPr="007B30BF">
        <w:rPr>
          <w:bCs/>
          <w:sz w:val="22"/>
          <w:szCs w:val="22"/>
        </w:rPr>
        <w:t xml:space="preserve"> и </w:t>
      </w:r>
      <w:proofErr w:type="spellStart"/>
      <w:r w:rsidRPr="007B30BF">
        <w:rPr>
          <w:bCs/>
          <w:sz w:val="22"/>
          <w:szCs w:val="22"/>
        </w:rPr>
        <w:t>носиоцу</w:t>
      </w:r>
      <w:proofErr w:type="spellEnd"/>
      <w:r w:rsidRPr="007B30BF">
        <w:rPr>
          <w:bCs/>
          <w:sz w:val="22"/>
          <w:szCs w:val="22"/>
        </w:rPr>
        <w:t xml:space="preserve"> </w:t>
      </w:r>
      <w:proofErr w:type="spellStart"/>
      <w:r w:rsidRPr="007B30BF">
        <w:rPr>
          <w:bCs/>
          <w:sz w:val="22"/>
          <w:szCs w:val="22"/>
        </w:rPr>
        <w:t>реализације</w:t>
      </w:r>
      <w:proofErr w:type="spellEnd"/>
      <w:r w:rsidRPr="007B30BF">
        <w:rPr>
          <w:bCs/>
          <w:sz w:val="22"/>
          <w:szCs w:val="22"/>
        </w:rPr>
        <w:t xml:space="preserve"> </w:t>
      </w:r>
      <w:proofErr w:type="spellStart"/>
      <w:r w:rsidRPr="007B30BF">
        <w:rPr>
          <w:bCs/>
          <w:sz w:val="22"/>
          <w:szCs w:val="22"/>
        </w:rPr>
        <w:t>пруже</w:t>
      </w:r>
      <w:proofErr w:type="spellEnd"/>
      <w:r w:rsidRPr="007B30BF">
        <w:rPr>
          <w:bCs/>
          <w:sz w:val="22"/>
          <w:szCs w:val="22"/>
        </w:rPr>
        <w:t xml:space="preserve"> </w:t>
      </w:r>
      <w:proofErr w:type="spellStart"/>
      <w:r w:rsidRPr="007B30BF">
        <w:rPr>
          <w:bCs/>
          <w:sz w:val="22"/>
          <w:szCs w:val="22"/>
        </w:rPr>
        <w:t>стручну</w:t>
      </w:r>
      <w:proofErr w:type="spellEnd"/>
      <w:r w:rsidRPr="007B30BF">
        <w:rPr>
          <w:bCs/>
          <w:sz w:val="22"/>
          <w:szCs w:val="22"/>
        </w:rPr>
        <w:t xml:space="preserve"> </w:t>
      </w:r>
      <w:proofErr w:type="spellStart"/>
      <w:r w:rsidRPr="007B30BF">
        <w:rPr>
          <w:bCs/>
          <w:sz w:val="22"/>
          <w:szCs w:val="22"/>
        </w:rPr>
        <w:t>помоћ</w:t>
      </w:r>
      <w:proofErr w:type="spellEnd"/>
      <w:r w:rsidRPr="007B30BF">
        <w:rPr>
          <w:bCs/>
          <w:sz w:val="22"/>
          <w:szCs w:val="22"/>
        </w:rPr>
        <w:t xml:space="preserve"> и </w:t>
      </w:r>
      <w:proofErr w:type="spellStart"/>
      <w:r w:rsidRPr="007B30BF">
        <w:rPr>
          <w:bCs/>
          <w:sz w:val="22"/>
          <w:szCs w:val="22"/>
        </w:rPr>
        <w:t>потребна</w:t>
      </w:r>
      <w:proofErr w:type="spellEnd"/>
      <w:r w:rsidRPr="007B30BF">
        <w:rPr>
          <w:bCs/>
          <w:sz w:val="22"/>
          <w:szCs w:val="22"/>
        </w:rPr>
        <w:t xml:space="preserve"> </w:t>
      </w:r>
      <w:proofErr w:type="spellStart"/>
      <w:r w:rsidRPr="007B30BF">
        <w:rPr>
          <w:bCs/>
          <w:sz w:val="22"/>
          <w:szCs w:val="22"/>
        </w:rPr>
        <w:t>објашњења</w:t>
      </w:r>
      <w:proofErr w:type="spellEnd"/>
      <w:r w:rsidRPr="007B30BF">
        <w:rPr>
          <w:bCs/>
          <w:sz w:val="22"/>
          <w:szCs w:val="22"/>
        </w:rPr>
        <w:t xml:space="preserve"> </w:t>
      </w:r>
      <w:proofErr w:type="spellStart"/>
      <w:r w:rsidRPr="007B30BF">
        <w:rPr>
          <w:bCs/>
          <w:sz w:val="22"/>
          <w:szCs w:val="22"/>
        </w:rPr>
        <w:t>приликом</w:t>
      </w:r>
      <w:proofErr w:type="spellEnd"/>
      <w:r w:rsidRPr="007B30BF">
        <w:rPr>
          <w:bCs/>
          <w:sz w:val="22"/>
          <w:szCs w:val="22"/>
        </w:rPr>
        <w:t xml:space="preserve"> </w:t>
      </w:r>
      <w:proofErr w:type="spellStart"/>
      <w:r w:rsidRPr="007B30BF">
        <w:rPr>
          <w:bCs/>
          <w:sz w:val="22"/>
          <w:szCs w:val="22"/>
        </w:rPr>
        <w:t>припреме</w:t>
      </w:r>
      <w:proofErr w:type="spellEnd"/>
      <w:r w:rsidRPr="007B30BF">
        <w:rPr>
          <w:bCs/>
          <w:sz w:val="22"/>
          <w:szCs w:val="22"/>
        </w:rPr>
        <w:t xml:space="preserve"> </w:t>
      </w:r>
      <w:proofErr w:type="spellStart"/>
      <w:r w:rsidRPr="007B30BF">
        <w:rPr>
          <w:bCs/>
          <w:sz w:val="22"/>
          <w:szCs w:val="22"/>
        </w:rPr>
        <w:t>предлога</w:t>
      </w:r>
      <w:proofErr w:type="spellEnd"/>
      <w:r w:rsidRPr="007B30BF">
        <w:rPr>
          <w:bCs/>
          <w:sz w:val="22"/>
          <w:szCs w:val="22"/>
        </w:rPr>
        <w:t xml:space="preserve"> </w:t>
      </w:r>
      <w:proofErr w:type="spellStart"/>
      <w:r w:rsidRPr="007B30BF">
        <w:rPr>
          <w:bCs/>
          <w:sz w:val="22"/>
          <w:szCs w:val="22"/>
        </w:rPr>
        <w:t>плана</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
    <w:p w14:paraId="11F9F80B"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Након</w:t>
      </w:r>
      <w:proofErr w:type="spellEnd"/>
      <w:r w:rsidRPr="007B30BF">
        <w:rPr>
          <w:bCs/>
          <w:sz w:val="22"/>
          <w:szCs w:val="22"/>
        </w:rPr>
        <w:t xml:space="preserve"> </w:t>
      </w:r>
      <w:proofErr w:type="spellStart"/>
      <w:r w:rsidRPr="007B30BF">
        <w:rPr>
          <w:bCs/>
          <w:sz w:val="22"/>
          <w:szCs w:val="22"/>
        </w:rPr>
        <w:t>учињених</w:t>
      </w:r>
      <w:proofErr w:type="spellEnd"/>
      <w:r w:rsidRPr="007B30BF">
        <w:rPr>
          <w:bCs/>
          <w:sz w:val="22"/>
          <w:szCs w:val="22"/>
        </w:rPr>
        <w:t xml:space="preserve"> </w:t>
      </w:r>
      <w:proofErr w:type="spellStart"/>
      <w:r w:rsidRPr="007B30BF">
        <w:rPr>
          <w:bCs/>
          <w:sz w:val="22"/>
          <w:szCs w:val="22"/>
        </w:rPr>
        <w:t>измена</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става</w:t>
      </w:r>
      <w:proofErr w:type="spellEnd"/>
      <w:r w:rsidRPr="007B30BF">
        <w:rPr>
          <w:bCs/>
          <w:sz w:val="22"/>
          <w:szCs w:val="22"/>
        </w:rPr>
        <w:t xml:space="preserve"> </w:t>
      </w:r>
      <w:r>
        <w:rPr>
          <w:bCs/>
          <w:sz w:val="22"/>
          <w:szCs w:val="22"/>
          <w:lang w:val="sr-Cyrl-RS"/>
        </w:rPr>
        <w:t>3</w:t>
      </w:r>
      <w:r w:rsidRPr="007B30BF">
        <w:rPr>
          <w:bCs/>
          <w:sz w:val="22"/>
          <w:szCs w:val="22"/>
        </w:rPr>
        <w:t xml:space="preserve">. </w:t>
      </w:r>
      <w:proofErr w:type="spellStart"/>
      <w:r w:rsidRPr="007B30BF">
        <w:rPr>
          <w:bCs/>
          <w:sz w:val="22"/>
          <w:szCs w:val="22"/>
        </w:rPr>
        <w:t>овог</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 xml:space="preserve">, </w:t>
      </w:r>
      <w:proofErr w:type="spellStart"/>
      <w:r w:rsidRPr="007B30BF">
        <w:rPr>
          <w:bCs/>
          <w:sz w:val="22"/>
          <w:szCs w:val="22"/>
        </w:rPr>
        <w:t>носилац</w:t>
      </w:r>
      <w:proofErr w:type="spellEnd"/>
      <w:r w:rsidRPr="007B30BF">
        <w:rPr>
          <w:bCs/>
          <w:sz w:val="22"/>
          <w:szCs w:val="22"/>
        </w:rPr>
        <w:t xml:space="preserve"> </w:t>
      </w:r>
      <w:proofErr w:type="spellStart"/>
      <w:r w:rsidRPr="007B30BF">
        <w:rPr>
          <w:bCs/>
          <w:sz w:val="22"/>
          <w:szCs w:val="22"/>
        </w:rPr>
        <w:t>реализације</w:t>
      </w:r>
      <w:proofErr w:type="spellEnd"/>
      <w:r w:rsidRPr="007B30BF">
        <w:rPr>
          <w:bCs/>
          <w:sz w:val="22"/>
          <w:szCs w:val="22"/>
        </w:rPr>
        <w:t xml:space="preserve">, </w:t>
      </w:r>
      <w:proofErr w:type="spellStart"/>
      <w:r w:rsidRPr="007B30BF">
        <w:rPr>
          <w:bCs/>
          <w:sz w:val="22"/>
          <w:szCs w:val="22"/>
        </w:rPr>
        <w:t>уз</w:t>
      </w:r>
      <w:proofErr w:type="spellEnd"/>
      <w:r w:rsidRPr="007B30BF">
        <w:rPr>
          <w:bCs/>
          <w:sz w:val="22"/>
          <w:szCs w:val="22"/>
        </w:rPr>
        <w:t xml:space="preserve"> </w:t>
      </w:r>
      <w:proofErr w:type="spellStart"/>
      <w:r w:rsidRPr="007B30BF">
        <w:rPr>
          <w:bCs/>
          <w:sz w:val="22"/>
          <w:szCs w:val="22"/>
        </w:rPr>
        <w:t>стручну</w:t>
      </w:r>
      <w:proofErr w:type="spellEnd"/>
      <w:r w:rsidRPr="007B30BF">
        <w:rPr>
          <w:bCs/>
          <w:sz w:val="22"/>
          <w:szCs w:val="22"/>
        </w:rPr>
        <w:t xml:space="preserve"> </w:t>
      </w:r>
      <w:proofErr w:type="spellStart"/>
      <w:r w:rsidRPr="007B30BF">
        <w:rPr>
          <w:bCs/>
          <w:sz w:val="22"/>
          <w:szCs w:val="22"/>
        </w:rPr>
        <w:t>помоћ</w:t>
      </w:r>
      <w:proofErr w:type="spellEnd"/>
      <w:r w:rsidRPr="007B30BF">
        <w:rPr>
          <w:bCs/>
          <w:sz w:val="22"/>
          <w:szCs w:val="22"/>
        </w:rPr>
        <w:t xml:space="preserve"> </w:t>
      </w:r>
      <w:proofErr w:type="spellStart"/>
      <w:r w:rsidRPr="007B30BF">
        <w:rPr>
          <w:bCs/>
          <w:sz w:val="22"/>
          <w:szCs w:val="22"/>
        </w:rPr>
        <w:t>носиоца</w:t>
      </w:r>
      <w:proofErr w:type="spellEnd"/>
      <w:r w:rsidRPr="007B30BF">
        <w:rPr>
          <w:bCs/>
          <w:sz w:val="22"/>
          <w:szCs w:val="22"/>
        </w:rPr>
        <w:t xml:space="preserve"> </w:t>
      </w:r>
      <w:proofErr w:type="spellStart"/>
      <w:r w:rsidRPr="007B30BF">
        <w:rPr>
          <w:bCs/>
          <w:sz w:val="22"/>
          <w:szCs w:val="22"/>
        </w:rPr>
        <w:t>планирања</w:t>
      </w:r>
      <w:proofErr w:type="spellEnd"/>
      <w:r w:rsidRPr="007B30BF">
        <w:rPr>
          <w:bCs/>
          <w:sz w:val="22"/>
          <w:szCs w:val="22"/>
          <w:lang w:val="sr-Cyrl-RS"/>
        </w:rPr>
        <w:t>,</w:t>
      </w:r>
      <w:r w:rsidRPr="007B30BF">
        <w:rPr>
          <w:sz w:val="22"/>
          <w:szCs w:val="22"/>
        </w:rPr>
        <w:t xml:space="preserve"> </w:t>
      </w:r>
      <w:r w:rsidRPr="007B30BF">
        <w:rPr>
          <w:bCs/>
          <w:sz w:val="22"/>
          <w:szCs w:val="22"/>
          <w:lang w:val="sr-Cyrl-RS"/>
        </w:rPr>
        <w:t xml:space="preserve">израђује коначни </w:t>
      </w:r>
      <w:proofErr w:type="spellStart"/>
      <w:r w:rsidRPr="007B30BF">
        <w:rPr>
          <w:bCs/>
          <w:sz w:val="22"/>
          <w:szCs w:val="22"/>
        </w:rPr>
        <w:t>предлог</w:t>
      </w:r>
      <w:proofErr w:type="spellEnd"/>
      <w:r w:rsidRPr="007B30BF">
        <w:rPr>
          <w:bCs/>
          <w:sz w:val="22"/>
          <w:szCs w:val="22"/>
        </w:rPr>
        <w:t xml:space="preserve"> </w:t>
      </w:r>
      <w:bookmarkStart w:id="42" w:name="_Hlk125373889"/>
      <w:r>
        <w:rPr>
          <w:bCs/>
          <w:sz w:val="22"/>
          <w:szCs w:val="22"/>
          <w:lang w:val="sr-Cyrl-RS"/>
        </w:rPr>
        <w:t>п</w:t>
      </w:r>
      <w:proofErr w:type="spellStart"/>
      <w:r w:rsidRPr="007B30BF">
        <w:rPr>
          <w:bCs/>
          <w:sz w:val="22"/>
          <w:szCs w:val="22"/>
        </w:rPr>
        <w:t>лана</w:t>
      </w:r>
      <w:proofErr w:type="spellEnd"/>
      <w:r w:rsidRPr="007B30BF">
        <w:rPr>
          <w:bCs/>
          <w:sz w:val="22"/>
          <w:szCs w:val="22"/>
        </w:rPr>
        <w:t xml:space="preserve"> </w:t>
      </w:r>
      <w:r w:rsidRPr="007B30BF">
        <w:rPr>
          <w:bCs/>
          <w:sz w:val="22"/>
          <w:szCs w:val="22"/>
          <w:lang w:val="sr-Cyrl-RS"/>
        </w:rPr>
        <w:t xml:space="preserve">јавних </w:t>
      </w:r>
      <w:proofErr w:type="spellStart"/>
      <w:r w:rsidRPr="007B30BF">
        <w:rPr>
          <w:bCs/>
          <w:sz w:val="22"/>
          <w:szCs w:val="22"/>
        </w:rPr>
        <w:t>набавки</w:t>
      </w:r>
      <w:bookmarkEnd w:id="42"/>
      <w:proofErr w:type="spellEnd"/>
      <w:r w:rsidRPr="007B30BF">
        <w:rPr>
          <w:bCs/>
          <w:sz w:val="22"/>
          <w:szCs w:val="22"/>
        </w:rPr>
        <w:t xml:space="preserve">, </w:t>
      </w:r>
      <w:proofErr w:type="spellStart"/>
      <w:r w:rsidRPr="007B30BF">
        <w:rPr>
          <w:bCs/>
          <w:sz w:val="22"/>
          <w:szCs w:val="22"/>
        </w:rPr>
        <w:t>кој</w:t>
      </w:r>
      <w:proofErr w:type="spellEnd"/>
      <w:r w:rsidRPr="007B30BF">
        <w:rPr>
          <w:bCs/>
          <w:sz w:val="22"/>
          <w:szCs w:val="22"/>
          <w:lang w:val="sr-Cyrl-RS"/>
        </w:rPr>
        <w:t>и</w:t>
      </w:r>
      <w:r w:rsidRPr="007B30BF">
        <w:rPr>
          <w:bCs/>
          <w:sz w:val="22"/>
          <w:szCs w:val="22"/>
        </w:rPr>
        <w:t xml:space="preserve"> </w:t>
      </w:r>
      <w:proofErr w:type="spellStart"/>
      <w:r w:rsidRPr="007B30BF">
        <w:rPr>
          <w:bCs/>
          <w:sz w:val="22"/>
          <w:szCs w:val="22"/>
        </w:rPr>
        <w:t>достављају</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lang w:val="sr-Cyrl-RS"/>
        </w:rPr>
        <w:t xml:space="preserve"> </w:t>
      </w:r>
      <w:proofErr w:type="spellStart"/>
      <w:r w:rsidRPr="007B30BF">
        <w:rPr>
          <w:bCs/>
          <w:sz w:val="22"/>
          <w:szCs w:val="22"/>
        </w:rPr>
        <w:t>усвајање</w:t>
      </w:r>
      <w:proofErr w:type="spellEnd"/>
      <w:r w:rsidRPr="007B30BF">
        <w:rPr>
          <w:bCs/>
          <w:sz w:val="22"/>
          <w:szCs w:val="22"/>
          <w:lang w:val="sr-Cyrl-RS"/>
        </w:rPr>
        <w:t xml:space="preserve"> одговорном лицу наручиоца</w:t>
      </w:r>
      <w:r>
        <w:rPr>
          <w:bCs/>
          <w:sz w:val="22"/>
          <w:szCs w:val="22"/>
          <w:lang w:val="sr-Cyrl-RS"/>
        </w:rPr>
        <w:t xml:space="preserve"> ЈЛС</w:t>
      </w:r>
      <w:r w:rsidRPr="007B30BF">
        <w:rPr>
          <w:bCs/>
          <w:sz w:val="22"/>
          <w:szCs w:val="22"/>
        </w:rPr>
        <w:t xml:space="preserve">.   </w:t>
      </w:r>
    </w:p>
    <w:bookmarkEnd w:id="41"/>
    <w:p w14:paraId="3DAD81E2" w14:textId="77777777" w:rsidR="00F91485" w:rsidRPr="007B30BF" w:rsidRDefault="00F91485" w:rsidP="00F91485">
      <w:pPr>
        <w:spacing w:line="276" w:lineRule="auto"/>
        <w:ind w:firstLine="720"/>
        <w:jc w:val="both"/>
        <w:rPr>
          <w:b/>
          <w:sz w:val="22"/>
          <w:szCs w:val="22"/>
        </w:rPr>
      </w:pPr>
      <w:proofErr w:type="spellStart"/>
      <w:r w:rsidRPr="007B30BF">
        <w:rPr>
          <w:bCs/>
          <w:sz w:val="22"/>
          <w:szCs w:val="22"/>
        </w:rPr>
        <w:t>Динамику</w:t>
      </w:r>
      <w:proofErr w:type="spellEnd"/>
      <w:r w:rsidRPr="007B30BF">
        <w:rPr>
          <w:bCs/>
          <w:sz w:val="22"/>
          <w:szCs w:val="22"/>
        </w:rPr>
        <w:t xml:space="preserve"> </w:t>
      </w:r>
      <w:proofErr w:type="spellStart"/>
      <w:r w:rsidRPr="007B30BF">
        <w:rPr>
          <w:bCs/>
          <w:sz w:val="22"/>
          <w:szCs w:val="22"/>
        </w:rPr>
        <w:t>покретања</w:t>
      </w:r>
      <w:proofErr w:type="spellEnd"/>
      <w:r w:rsidRPr="007B30BF">
        <w:rPr>
          <w:bCs/>
          <w:sz w:val="22"/>
          <w:szCs w:val="22"/>
        </w:rPr>
        <w:t xml:space="preserve"> </w:t>
      </w:r>
      <w:proofErr w:type="spellStart"/>
      <w:r w:rsidRPr="007B30BF">
        <w:rPr>
          <w:bCs/>
          <w:sz w:val="22"/>
          <w:szCs w:val="22"/>
        </w:rPr>
        <w:t>поступака</w:t>
      </w:r>
      <w:proofErr w:type="spellEnd"/>
      <w:r w:rsidRPr="007B30BF">
        <w:rPr>
          <w:bCs/>
          <w:sz w:val="22"/>
          <w:szCs w:val="22"/>
        </w:rPr>
        <w:t xml:space="preserve"> </w:t>
      </w:r>
      <w:proofErr w:type="spellStart"/>
      <w:r w:rsidRPr="007B30BF">
        <w:rPr>
          <w:bCs/>
          <w:sz w:val="22"/>
          <w:szCs w:val="22"/>
        </w:rPr>
        <w:t>набавк</w:t>
      </w:r>
      <w:proofErr w:type="spellEnd"/>
      <w:r w:rsidRPr="007B30BF">
        <w:rPr>
          <w:bCs/>
          <w:sz w:val="22"/>
          <w:szCs w:val="22"/>
          <w:lang w:val="sr-Cyrl-RS"/>
        </w:rPr>
        <w:t>и</w:t>
      </w:r>
      <w:r>
        <w:rPr>
          <w:bCs/>
          <w:sz w:val="22"/>
          <w:szCs w:val="22"/>
          <w:lang w:val="sr-Cyrl-RS"/>
        </w:rPr>
        <w:t>,</w:t>
      </w:r>
      <w:r w:rsidRPr="007B30BF">
        <w:rPr>
          <w:bCs/>
          <w:sz w:val="22"/>
          <w:szCs w:val="22"/>
        </w:rPr>
        <w:t xml:space="preserve"> </w:t>
      </w:r>
      <w:proofErr w:type="spellStart"/>
      <w:r w:rsidRPr="007B30BF">
        <w:rPr>
          <w:bCs/>
          <w:sz w:val="22"/>
          <w:szCs w:val="22"/>
        </w:rPr>
        <w:t>одређује</w:t>
      </w:r>
      <w:proofErr w:type="spellEnd"/>
      <w:r w:rsidRPr="007B30BF">
        <w:rPr>
          <w:bCs/>
          <w:sz w:val="22"/>
          <w:szCs w:val="22"/>
        </w:rPr>
        <w:t xml:space="preserve"> </w:t>
      </w:r>
      <w:r>
        <w:rPr>
          <w:bCs/>
          <w:sz w:val="22"/>
          <w:szCs w:val="22"/>
          <w:lang w:val="sr-Cyrl-RS"/>
        </w:rPr>
        <w:t>о</w:t>
      </w:r>
      <w:r w:rsidRPr="007B30BF">
        <w:rPr>
          <w:bCs/>
          <w:sz w:val="22"/>
          <w:szCs w:val="22"/>
          <w:lang w:val="sr-Cyrl-RS"/>
        </w:rPr>
        <w:t>дговорно лице сваког наручиоца ЈЛС,</w:t>
      </w:r>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r w:rsidRPr="007B30BF">
        <w:rPr>
          <w:bCs/>
          <w:sz w:val="22"/>
          <w:szCs w:val="22"/>
          <w:lang w:val="sr-Cyrl-RS"/>
        </w:rPr>
        <w:t xml:space="preserve">одређеним </w:t>
      </w:r>
      <w:proofErr w:type="spellStart"/>
      <w:r w:rsidRPr="007B30BF">
        <w:rPr>
          <w:bCs/>
          <w:sz w:val="22"/>
          <w:szCs w:val="22"/>
        </w:rPr>
        <w:t>оквирним</w:t>
      </w:r>
      <w:proofErr w:type="spellEnd"/>
      <w:r w:rsidRPr="007B30BF">
        <w:rPr>
          <w:bCs/>
          <w:sz w:val="22"/>
          <w:szCs w:val="22"/>
        </w:rPr>
        <w:t xml:space="preserve"> </w:t>
      </w:r>
      <w:proofErr w:type="spellStart"/>
      <w:r w:rsidRPr="007B30BF">
        <w:rPr>
          <w:bCs/>
          <w:sz w:val="22"/>
          <w:szCs w:val="22"/>
        </w:rPr>
        <w:t>датумима</w:t>
      </w:r>
      <w:proofErr w:type="spellEnd"/>
      <w:r w:rsidRPr="007B30BF">
        <w:rPr>
          <w:bCs/>
          <w:sz w:val="22"/>
          <w:szCs w:val="22"/>
        </w:rPr>
        <w:t xml:space="preserve"> </w:t>
      </w:r>
      <w:proofErr w:type="spellStart"/>
      <w:r w:rsidRPr="007B30BF">
        <w:rPr>
          <w:bCs/>
          <w:sz w:val="22"/>
          <w:szCs w:val="22"/>
        </w:rPr>
        <w:t>закључења</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lang w:val="sr-Cyrl-RS"/>
        </w:rPr>
        <w:t>,</w:t>
      </w:r>
      <w:r w:rsidRPr="007B30BF">
        <w:rPr>
          <w:bCs/>
          <w:sz w:val="22"/>
          <w:szCs w:val="22"/>
        </w:rPr>
        <w:t xml:space="preserve"> а </w:t>
      </w:r>
      <w:proofErr w:type="spellStart"/>
      <w:r w:rsidRPr="007B30BF">
        <w:rPr>
          <w:bCs/>
          <w:sz w:val="22"/>
          <w:szCs w:val="22"/>
        </w:rPr>
        <w:t>имајући</w:t>
      </w:r>
      <w:proofErr w:type="spellEnd"/>
      <w:r w:rsidRPr="007B30BF">
        <w:rPr>
          <w:bCs/>
          <w:sz w:val="22"/>
          <w:szCs w:val="22"/>
        </w:rPr>
        <w:t xml:space="preserve"> у </w:t>
      </w:r>
      <w:proofErr w:type="spellStart"/>
      <w:r w:rsidRPr="007B30BF">
        <w:rPr>
          <w:bCs/>
          <w:sz w:val="22"/>
          <w:szCs w:val="22"/>
        </w:rPr>
        <w:t>виду</w:t>
      </w:r>
      <w:proofErr w:type="spellEnd"/>
      <w:r w:rsidRPr="007B30BF">
        <w:rPr>
          <w:bCs/>
          <w:sz w:val="22"/>
          <w:szCs w:val="22"/>
        </w:rPr>
        <w:t xml:space="preserve"> </w:t>
      </w:r>
      <w:proofErr w:type="spellStart"/>
      <w:r w:rsidRPr="007B30BF">
        <w:rPr>
          <w:bCs/>
          <w:sz w:val="22"/>
          <w:szCs w:val="22"/>
        </w:rPr>
        <w:t>врсту</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
    <w:p w14:paraId="445C844E" w14:textId="77777777" w:rsidR="00F91485" w:rsidRPr="007B30BF" w:rsidRDefault="00F91485" w:rsidP="00F91485">
      <w:pPr>
        <w:spacing w:line="276" w:lineRule="auto"/>
        <w:jc w:val="center"/>
        <w:rPr>
          <w:b/>
          <w:sz w:val="22"/>
          <w:szCs w:val="22"/>
        </w:rPr>
      </w:pPr>
      <w:proofErr w:type="spellStart"/>
      <w:r w:rsidRPr="007B30BF">
        <w:rPr>
          <w:b/>
          <w:sz w:val="22"/>
          <w:szCs w:val="22"/>
        </w:rPr>
        <w:t>Доношење</w:t>
      </w:r>
      <w:proofErr w:type="spellEnd"/>
      <w:r w:rsidRPr="007B30BF">
        <w:rPr>
          <w:b/>
          <w:sz w:val="22"/>
          <w:szCs w:val="22"/>
        </w:rPr>
        <w:t xml:space="preserve"> и </w:t>
      </w:r>
      <w:proofErr w:type="spellStart"/>
      <w:r w:rsidRPr="007B30BF">
        <w:rPr>
          <w:b/>
          <w:sz w:val="22"/>
          <w:szCs w:val="22"/>
        </w:rPr>
        <w:t>објављивање</w:t>
      </w:r>
      <w:proofErr w:type="spellEnd"/>
      <w:r w:rsidRPr="007B30BF">
        <w:rPr>
          <w:b/>
          <w:sz w:val="22"/>
          <w:szCs w:val="22"/>
        </w:rPr>
        <w:t xml:space="preserve"> </w:t>
      </w:r>
      <w:proofErr w:type="spellStart"/>
      <w:r w:rsidRPr="007B30BF">
        <w:rPr>
          <w:b/>
          <w:sz w:val="22"/>
          <w:szCs w:val="22"/>
        </w:rPr>
        <w:t>плана</w:t>
      </w:r>
      <w:proofErr w:type="spellEnd"/>
      <w:r w:rsidRPr="007B30BF">
        <w:rPr>
          <w:b/>
          <w:sz w:val="22"/>
          <w:szCs w:val="22"/>
        </w:rPr>
        <w:t xml:space="preserve"> </w:t>
      </w:r>
      <w:proofErr w:type="spellStart"/>
      <w:r w:rsidRPr="007B30BF">
        <w:rPr>
          <w:b/>
          <w:sz w:val="22"/>
          <w:szCs w:val="22"/>
        </w:rPr>
        <w:t>јавних</w:t>
      </w:r>
      <w:proofErr w:type="spellEnd"/>
      <w:r w:rsidRPr="007B30BF">
        <w:rPr>
          <w:b/>
          <w:sz w:val="22"/>
          <w:szCs w:val="22"/>
        </w:rPr>
        <w:t xml:space="preserve"> </w:t>
      </w:r>
      <w:proofErr w:type="spellStart"/>
      <w:r w:rsidRPr="007B30BF">
        <w:rPr>
          <w:b/>
          <w:sz w:val="22"/>
          <w:szCs w:val="22"/>
        </w:rPr>
        <w:t>набавки</w:t>
      </w:r>
      <w:proofErr w:type="spellEnd"/>
      <w:r w:rsidRPr="007B30BF">
        <w:rPr>
          <w:b/>
          <w:sz w:val="22"/>
          <w:szCs w:val="22"/>
        </w:rPr>
        <w:t xml:space="preserve"> </w:t>
      </w:r>
    </w:p>
    <w:p w14:paraId="2C4C8FEF"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1</w:t>
      </w:r>
      <w:r w:rsidRPr="007B30BF">
        <w:rPr>
          <w:b/>
          <w:sz w:val="22"/>
          <w:szCs w:val="22"/>
          <w:lang w:val="sr-Cyrl-RS"/>
        </w:rPr>
        <w:t>5</w:t>
      </w:r>
      <w:r w:rsidRPr="007B30BF">
        <w:rPr>
          <w:b/>
          <w:sz w:val="22"/>
          <w:szCs w:val="22"/>
        </w:rPr>
        <w:t>.</w:t>
      </w:r>
    </w:p>
    <w:p w14:paraId="103A975F" w14:textId="77777777" w:rsidR="00F91485" w:rsidRPr="007B30BF" w:rsidRDefault="00F91485" w:rsidP="00F91485">
      <w:pPr>
        <w:spacing w:line="276" w:lineRule="auto"/>
        <w:ind w:firstLine="720"/>
        <w:jc w:val="both"/>
        <w:rPr>
          <w:bCs/>
          <w:sz w:val="22"/>
          <w:szCs w:val="22"/>
        </w:rPr>
      </w:pPr>
      <w:r w:rsidRPr="007B30BF">
        <w:rPr>
          <w:bCs/>
          <w:iCs/>
          <w:sz w:val="22"/>
          <w:szCs w:val="22"/>
          <w:lang w:val="sr-Cyrl-RS"/>
        </w:rPr>
        <w:t>Одговорна лица наручи</w:t>
      </w:r>
      <w:r>
        <w:rPr>
          <w:bCs/>
          <w:iCs/>
          <w:sz w:val="22"/>
          <w:szCs w:val="22"/>
          <w:lang w:val="sr-Cyrl-RS"/>
        </w:rPr>
        <w:t>ла</w:t>
      </w:r>
      <w:r w:rsidRPr="007B30BF">
        <w:rPr>
          <w:bCs/>
          <w:iCs/>
          <w:sz w:val="22"/>
          <w:szCs w:val="22"/>
          <w:lang w:val="sr-Cyrl-RS"/>
        </w:rPr>
        <w:t xml:space="preserve">ца </w:t>
      </w:r>
      <w:r w:rsidRPr="007B30BF">
        <w:rPr>
          <w:bCs/>
          <w:sz w:val="22"/>
          <w:szCs w:val="22"/>
        </w:rPr>
        <w:t>ЈЛС</w:t>
      </w:r>
      <w:r w:rsidRPr="007B30BF">
        <w:rPr>
          <w:bCs/>
          <w:sz w:val="22"/>
          <w:szCs w:val="22"/>
          <w:lang w:val="sr-Cyrl-RS"/>
        </w:rPr>
        <w:t>,</w:t>
      </w:r>
      <w:r w:rsidRPr="007B30BF">
        <w:rPr>
          <w:bCs/>
          <w:sz w:val="22"/>
          <w:szCs w:val="22"/>
        </w:rPr>
        <w:t xml:space="preserve"> </w:t>
      </w:r>
      <w:proofErr w:type="spellStart"/>
      <w:r w:rsidRPr="00B21B42">
        <w:rPr>
          <w:bCs/>
          <w:sz w:val="22"/>
          <w:szCs w:val="22"/>
        </w:rPr>
        <w:t>по</w:t>
      </w:r>
      <w:proofErr w:type="spellEnd"/>
      <w:r w:rsidRPr="00B21B42">
        <w:rPr>
          <w:bCs/>
          <w:sz w:val="22"/>
          <w:szCs w:val="22"/>
        </w:rPr>
        <w:t xml:space="preserve"> </w:t>
      </w:r>
      <w:proofErr w:type="spellStart"/>
      <w:r w:rsidRPr="00B21B42">
        <w:rPr>
          <w:bCs/>
          <w:sz w:val="22"/>
          <w:szCs w:val="22"/>
        </w:rPr>
        <w:t>усвајању</w:t>
      </w:r>
      <w:proofErr w:type="spellEnd"/>
      <w:r w:rsidRPr="00B21B42">
        <w:rPr>
          <w:bCs/>
          <w:sz w:val="22"/>
          <w:szCs w:val="22"/>
        </w:rPr>
        <w:t xml:space="preserve"> </w:t>
      </w:r>
      <w:proofErr w:type="spellStart"/>
      <w:r w:rsidRPr="00B21B42">
        <w:rPr>
          <w:bCs/>
          <w:sz w:val="22"/>
          <w:szCs w:val="22"/>
        </w:rPr>
        <w:t>буџета</w:t>
      </w:r>
      <w:proofErr w:type="spellEnd"/>
      <w:r w:rsidRPr="00B21B42">
        <w:rPr>
          <w:bCs/>
          <w:sz w:val="22"/>
          <w:szCs w:val="22"/>
        </w:rPr>
        <w:t xml:space="preserve"> и </w:t>
      </w:r>
      <w:proofErr w:type="spellStart"/>
      <w:r w:rsidRPr="00B21B42">
        <w:rPr>
          <w:bCs/>
          <w:sz w:val="22"/>
          <w:szCs w:val="22"/>
        </w:rPr>
        <w:t>финансијск</w:t>
      </w:r>
      <w:proofErr w:type="spellEnd"/>
      <w:r>
        <w:rPr>
          <w:bCs/>
          <w:sz w:val="22"/>
          <w:szCs w:val="22"/>
          <w:lang w:val="sr-Cyrl-RS"/>
        </w:rPr>
        <w:t>их</w:t>
      </w:r>
      <w:r w:rsidRPr="00B21B42">
        <w:rPr>
          <w:bCs/>
          <w:sz w:val="22"/>
          <w:szCs w:val="22"/>
        </w:rPr>
        <w:t xml:space="preserve"> </w:t>
      </w:r>
      <w:proofErr w:type="spellStart"/>
      <w:r w:rsidRPr="00B21B42">
        <w:rPr>
          <w:bCs/>
          <w:sz w:val="22"/>
          <w:szCs w:val="22"/>
        </w:rPr>
        <w:t>план</w:t>
      </w:r>
      <w:proofErr w:type="spellEnd"/>
      <w:r>
        <w:rPr>
          <w:bCs/>
          <w:sz w:val="22"/>
          <w:szCs w:val="22"/>
          <w:lang w:val="sr-Cyrl-RS"/>
        </w:rPr>
        <w:t xml:space="preserve">ова, и свих претходно наведених радњи, </w:t>
      </w:r>
      <w:proofErr w:type="spellStart"/>
      <w:r w:rsidRPr="007B30BF">
        <w:rPr>
          <w:bCs/>
          <w:sz w:val="22"/>
          <w:szCs w:val="22"/>
        </w:rPr>
        <w:t>донос</w:t>
      </w:r>
      <w:proofErr w:type="spellEnd"/>
      <w:r w:rsidRPr="007B30BF">
        <w:rPr>
          <w:bCs/>
          <w:sz w:val="22"/>
          <w:szCs w:val="22"/>
          <w:lang w:val="sr-Cyrl-RS"/>
        </w:rPr>
        <w:t>е Одлуку о усвајању плана јавних набавки</w:t>
      </w:r>
      <w:r>
        <w:rPr>
          <w:bCs/>
          <w:sz w:val="22"/>
          <w:szCs w:val="22"/>
          <w:lang w:val="sr-Cyrl-RS"/>
        </w:rPr>
        <w:t>, чији је саставни део предлог плана јавних набавки.</w:t>
      </w:r>
      <w:r w:rsidRPr="007B30BF">
        <w:rPr>
          <w:bCs/>
          <w:sz w:val="22"/>
          <w:szCs w:val="22"/>
        </w:rPr>
        <w:t xml:space="preserve"> </w:t>
      </w:r>
    </w:p>
    <w:p w14:paraId="32CDDF4B"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Предлог</w:t>
      </w:r>
      <w:proofErr w:type="spellEnd"/>
      <w:r w:rsidRPr="007B30BF">
        <w:rPr>
          <w:bCs/>
          <w:sz w:val="22"/>
          <w:szCs w:val="22"/>
        </w:rPr>
        <w:t xml:space="preserve"> </w:t>
      </w:r>
      <w:proofErr w:type="spellStart"/>
      <w:r w:rsidRPr="007B30BF">
        <w:rPr>
          <w:bCs/>
          <w:sz w:val="22"/>
          <w:szCs w:val="22"/>
        </w:rPr>
        <w:t>плана</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садржи</w:t>
      </w:r>
      <w:proofErr w:type="spellEnd"/>
      <w:r w:rsidRPr="007B30BF">
        <w:rPr>
          <w:bCs/>
          <w:sz w:val="22"/>
          <w:szCs w:val="22"/>
        </w:rPr>
        <w:t xml:space="preserve"> </w:t>
      </w:r>
      <w:proofErr w:type="spellStart"/>
      <w:r w:rsidRPr="007B30BF">
        <w:rPr>
          <w:bCs/>
          <w:sz w:val="22"/>
          <w:szCs w:val="22"/>
        </w:rPr>
        <w:t>све</w:t>
      </w:r>
      <w:proofErr w:type="spellEnd"/>
      <w:r w:rsidRPr="007B30BF">
        <w:rPr>
          <w:bCs/>
          <w:sz w:val="22"/>
          <w:szCs w:val="22"/>
        </w:rPr>
        <w:t xml:space="preserve"> </w:t>
      </w:r>
      <w:proofErr w:type="spellStart"/>
      <w:r w:rsidRPr="007B30BF">
        <w:rPr>
          <w:bCs/>
          <w:sz w:val="22"/>
          <w:szCs w:val="22"/>
        </w:rPr>
        <w:t>податке</w:t>
      </w:r>
      <w:proofErr w:type="spellEnd"/>
      <w:r w:rsidRPr="007B30BF">
        <w:rPr>
          <w:bCs/>
          <w:sz w:val="22"/>
          <w:szCs w:val="22"/>
        </w:rPr>
        <w:t xml:space="preserve"> </w:t>
      </w:r>
      <w:proofErr w:type="spellStart"/>
      <w:r w:rsidRPr="007B30BF">
        <w:rPr>
          <w:bCs/>
          <w:sz w:val="22"/>
          <w:szCs w:val="22"/>
        </w:rPr>
        <w:t>предвиђене</w:t>
      </w:r>
      <w:proofErr w:type="spellEnd"/>
      <w:r w:rsidRPr="007B30BF">
        <w:rPr>
          <w:bCs/>
          <w:sz w:val="22"/>
          <w:szCs w:val="22"/>
        </w:rPr>
        <w:t xml:space="preserve"> Законом.</w:t>
      </w:r>
    </w:p>
    <w:p w14:paraId="1EFC1A89" w14:textId="77777777" w:rsidR="00F91485" w:rsidRDefault="00F91485" w:rsidP="00F91485">
      <w:pPr>
        <w:spacing w:line="276" w:lineRule="auto"/>
        <w:ind w:firstLine="720"/>
        <w:jc w:val="both"/>
        <w:rPr>
          <w:bCs/>
          <w:sz w:val="22"/>
          <w:szCs w:val="22"/>
          <w:lang w:val="sr-Cyrl-RS"/>
        </w:rPr>
      </w:pPr>
      <w:r>
        <w:rPr>
          <w:bCs/>
          <w:sz w:val="22"/>
          <w:szCs w:val="22"/>
          <w:lang w:val="sr-Cyrl-RS"/>
        </w:rPr>
        <w:t>Н</w:t>
      </w:r>
      <w:r w:rsidRPr="00731637">
        <w:rPr>
          <w:bCs/>
          <w:sz w:val="22"/>
          <w:szCs w:val="22"/>
          <w:lang w:val="sr-Cyrl-RS"/>
        </w:rPr>
        <w:t xml:space="preserve">епосредно по усвајању, а најкасније у року од десет дана од дана </w:t>
      </w:r>
      <w:r>
        <w:rPr>
          <w:bCs/>
          <w:sz w:val="22"/>
          <w:szCs w:val="22"/>
          <w:lang w:val="sr-Cyrl-RS"/>
        </w:rPr>
        <w:t>усвајања</w:t>
      </w:r>
      <w:r w:rsidRPr="00731637">
        <w:t xml:space="preserve"> </w:t>
      </w:r>
      <w:r w:rsidRPr="00731637">
        <w:rPr>
          <w:bCs/>
          <w:sz w:val="22"/>
          <w:szCs w:val="22"/>
          <w:lang w:val="sr-Cyrl-RS"/>
        </w:rPr>
        <w:t>Одлуке</w:t>
      </w:r>
      <w:r>
        <w:rPr>
          <w:bCs/>
          <w:sz w:val="22"/>
          <w:szCs w:val="22"/>
          <w:lang w:val="sr-Cyrl-RS"/>
        </w:rPr>
        <w:t xml:space="preserve">, </w:t>
      </w:r>
      <w:r w:rsidRPr="00731637">
        <w:rPr>
          <w:bCs/>
          <w:sz w:val="22"/>
          <w:szCs w:val="22"/>
          <w:lang w:val="sr-Cyrl-RS"/>
        </w:rPr>
        <w:t>носилац реализације</w:t>
      </w:r>
      <w:r>
        <w:rPr>
          <w:bCs/>
          <w:sz w:val="22"/>
          <w:szCs w:val="22"/>
          <w:lang w:val="sr-Cyrl-RS"/>
        </w:rPr>
        <w:t xml:space="preserve">, у складу са Законом, </w:t>
      </w:r>
      <w:r w:rsidRPr="00951982">
        <w:rPr>
          <w:bCs/>
          <w:sz w:val="22"/>
          <w:szCs w:val="22"/>
          <w:lang w:val="sr-Cyrl-RS"/>
        </w:rPr>
        <w:t>на Порталу јавних набавки (у даљем тексту: Портал)</w:t>
      </w:r>
      <w:r>
        <w:rPr>
          <w:bCs/>
          <w:sz w:val="22"/>
          <w:szCs w:val="22"/>
          <w:lang w:val="sr-Cyrl-RS"/>
        </w:rPr>
        <w:t xml:space="preserve"> уноси податке, </w:t>
      </w:r>
      <w:proofErr w:type="spellStart"/>
      <w:r w:rsidRPr="007B30BF">
        <w:rPr>
          <w:bCs/>
          <w:sz w:val="22"/>
          <w:szCs w:val="22"/>
        </w:rPr>
        <w:t>припрема</w:t>
      </w:r>
      <w:proofErr w:type="spellEnd"/>
      <w:r w:rsidRPr="007B30BF">
        <w:rPr>
          <w:bCs/>
          <w:sz w:val="22"/>
          <w:szCs w:val="22"/>
        </w:rPr>
        <w:t xml:space="preserve"> </w:t>
      </w:r>
      <w:r>
        <w:rPr>
          <w:bCs/>
          <w:sz w:val="22"/>
          <w:szCs w:val="22"/>
          <w:lang w:val="sr-Cyrl-RS"/>
        </w:rPr>
        <w:t xml:space="preserve">и </w:t>
      </w:r>
      <w:proofErr w:type="spellStart"/>
      <w:r w:rsidRPr="007B30BF">
        <w:rPr>
          <w:bCs/>
          <w:sz w:val="22"/>
          <w:szCs w:val="22"/>
        </w:rPr>
        <w:t>објављуј</w:t>
      </w:r>
      <w:proofErr w:type="spellEnd"/>
      <w:r w:rsidRPr="007B30BF">
        <w:rPr>
          <w:bCs/>
          <w:sz w:val="22"/>
          <w:szCs w:val="22"/>
          <w:lang w:val="sr-Cyrl-RS"/>
        </w:rPr>
        <w:t>е</w:t>
      </w:r>
      <w:r w:rsidRPr="007B30BF">
        <w:rPr>
          <w:bCs/>
          <w:sz w:val="22"/>
          <w:szCs w:val="22"/>
        </w:rPr>
        <w:t xml:space="preserve"> </w:t>
      </w:r>
      <w:r>
        <w:rPr>
          <w:bCs/>
          <w:sz w:val="22"/>
          <w:szCs w:val="22"/>
          <w:lang w:val="sr-Cyrl-RS"/>
        </w:rPr>
        <w:t>п</w:t>
      </w:r>
      <w:proofErr w:type="spellStart"/>
      <w:r w:rsidRPr="007B30BF">
        <w:rPr>
          <w:bCs/>
          <w:sz w:val="22"/>
          <w:szCs w:val="22"/>
        </w:rPr>
        <w:t>лан</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и</w:t>
      </w:r>
      <w:r>
        <w:rPr>
          <w:bCs/>
          <w:sz w:val="22"/>
          <w:szCs w:val="22"/>
          <w:lang w:val="sr-Cyrl-RS"/>
        </w:rPr>
        <w:t xml:space="preserve"> исти објављује и</w:t>
      </w:r>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интернет</w:t>
      </w:r>
      <w:proofErr w:type="spellEnd"/>
      <w:r w:rsidRPr="007B30BF">
        <w:rPr>
          <w:bCs/>
          <w:sz w:val="22"/>
          <w:szCs w:val="22"/>
        </w:rPr>
        <w:t xml:space="preserve"> </w:t>
      </w:r>
      <w:proofErr w:type="spellStart"/>
      <w:r w:rsidRPr="007B30BF">
        <w:rPr>
          <w:bCs/>
          <w:sz w:val="22"/>
          <w:szCs w:val="22"/>
        </w:rPr>
        <w:t>страници</w:t>
      </w:r>
      <w:proofErr w:type="spellEnd"/>
      <w:r w:rsidRPr="007B30BF">
        <w:rPr>
          <w:bCs/>
          <w:sz w:val="22"/>
          <w:szCs w:val="22"/>
        </w:rPr>
        <w:t xml:space="preserve"> ЈЛС.</w:t>
      </w:r>
      <w:r>
        <w:rPr>
          <w:bCs/>
          <w:sz w:val="22"/>
          <w:szCs w:val="22"/>
          <w:lang w:val="sr-Cyrl-RS"/>
        </w:rPr>
        <w:t xml:space="preserve"> </w:t>
      </w:r>
    </w:p>
    <w:p w14:paraId="4892CEE3" w14:textId="77777777" w:rsidR="00F91485" w:rsidRDefault="00F91485" w:rsidP="00F91485">
      <w:pPr>
        <w:spacing w:line="276" w:lineRule="auto"/>
        <w:ind w:firstLine="720"/>
        <w:jc w:val="both"/>
        <w:rPr>
          <w:bCs/>
          <w:sz w:val="22"/>
          <w:szCs w:val="22"/>
          <w:lang w:val="sr-Cyrl-RS"/>
        </w:rPr>
      </w:pPr>
      <w:r>
        <w:rPr>
          <w:bCs/>
          <w:sz w:val="22"/>
          <w:szCs w:val="22"/>
          <w:lang w:val="sr-Cyrl-RS"/>
        </w:rPr>
        <w:t>Тако објављен план јавних набавки, јавно је доступан свим заинтересованим</w:t>
      </w:r>
      <w:r>
        <w:rPr>
          <w:bCs/>
          <w:sz w:val="22"/>
          <w:szCs w:val="22"/>
        </w:rPr>
        <w:t xml:space="preserve"> </w:t>
      </w:r>
      <w:r>
        <w:rPr>
          <w:bCs/>
          <w:sz w:val="22"/>
          <w:szCs w:val="22"/>
          <w:lang w:val="sr-Cyrl-RS"/>
        </w:rPr>
        <w:t xml:space="preserve">лицима. </w:t>
      </w:r>
    </w:p>
    <w:p w14:paraId="4317C17E" w14:textId="77777777" w:rsidR="00F91485" w:rsidRDefault="00F91485" w:rsidP="00F91485">
      <w:pPr>
        <w:spacing w:line="276" w:lineRule="auto"/>
        <w:ind w:firstLine="720"/>
        <w:jc w:val="both"/>
        <w:rPr>
          <w:bCs/>
          <w:sz w:val="22"/>
          <w:szCs w:val="22"/>
          <w:lang w:val="sr-Cyrl-RS"/>
        </w:rPr>
      </w:pPr>
      <w:r>
        <w:rPr>
          <w:bCs/>
          <w:sz w:val="22"/>
          <w:szCs w:val="22"/>
          <w:lang w:val="sr-Cyrl-RS"/>
        </w:rPr>
        <w:t xml:space="preserve">Наручиоци ЈЛС, који су исказали потребу за набавком, су у обавези да након објаве плана, воде рачуна </w:t>
      </w:r>
      <w:r w:rsidRPr="004C52B3">
        <w:rPr>
          <w:bCs/>
          <w:sz w:val="22"/>
          <w:szCs w:val="22"/>
          <w:lang w:val="sr-Cyrl-RS"/>
        </w:rPr>
        <w:t xml:space="preserve">о </w:t>
      </w:r>
      <w:r>
        <w:rPr>
          <w:bCs/>
          <w:sz w:val="22"/>
          <w:szCs w:val="22"/>
          <w:lang w:val="sr-Cyrl-RS"/>
        </w:rPr>
        <w:t xml:space="preserve">предвиђеном </w:t>
      </w:r>
      <w:r w:rsidRPr="004C52B3">
        <w:rPr>
          <w:bCs/>
          <w:sz w:val="22"/>
          <w:szCs w:val="22"/>
          <w:lang w:val="sr-Cyrl-RS"/>
        </w:rPr>
        <w:t>периоду покретања поступка набавке</w:t>
      </w:r>
      <w:r>
        <w:rPr>
          <w:bCs/>
          <w:sz w:val="22"/>
          <w:szCs w:val="22"/>
          <w:lang w:val="sr-Cyrl-RS"/>
        </w:rPr>
        <w:t xml:space="preserve"> из плана и правовремено обавесте одговорно лице наручиоца ЈЛС о потреби </w:t>
      </w:r>
      <w:bookmarkStart w:id="43" w:name="_Hlk194410474"/>
      <w:r>
        <w:rPr>
          <w:bCs/>
          <w:sz w:val="22"/>
          <w:szCs w:val="22"/>
          <w:lang w:val="sr-Cyrl-RS"/>
        </w:rPr>
        <w:t>покретања поступка набавке</w:t>
      </w:r>
      <w:bookmarkEnd w:id="43"/>
      <w:r>
        <w:rPr>
          <w:bCs/>
          <w:sz w:val="22"/>
          <w:szCs w:val="22"/>
          <w:lang w:val="sr-Cyrl-RS"/>
        </w:rPr>
        <w:t xml:space="preserve">. </w:t>
      </w:r>
    </w:p>
    <w:p w14:paraId="0166CF40" w14:textId="77777777" w:rsidR="00F91485" w:rsidRDefault="00F91485" w:rsidP="00F91485">
      <w:pPr>
        <w:spacing w:line="276" w:lineRule="auto"/>
        <w:ind w:firstLine="720"/>
        <w:jc w:val="both"/>
        <w:rPr>
          <w:bCs/>
          <w:sz w:val="22"/>
          <w:szCs w:val="22"/>
          <w:lang w:val="sr-Cyrl-RS"/>
        </w:rPr>
      </w:pPr>
      <w:r>
        <w:rPr>
          <w:bCs/>
          <w:sz w:val="22"/>
          <w:szCs w:val="22"/>
          <w:lang w:val="sr-Cyrl-RS"/>
        </w:rPr>
        <w:t xml:space="preserve">Наручиоци ЈЛС, који прате извршење уговора из претходне године, су дужни да правовремено обавесте одговорно лице наручиоца ЈЛС, </w:t>
      </w:r>
      <w:r w:rsidRPr="00856A07">
        <w:rPr>
          <w:bCs/>
          <w:sz w:val="22"/>
          <w:szCs w:val="22"/>
          <w:lang w:val="sr-Cyrl-RS"/>
        </w:rPr>
        <w:t>у месецу који претходи месецу, у којем је у Плану јавних набавки одређен оквирни датум покретања поступка</w:t>
      </w:r>
      <w:r>
        <w:rPr>
          <w:bCs/>
          <w:sz w:val="22"/>
          <w:szCs w:val="22"/>
          <w:lang w:val="sr-Cyrl-RS"/>
        </w:rPr>
        <w:t>, о потреби покретања поступка јавне набавке.</w:t>
      </w:r>
    </w:p>
    <w:p w14:paraId="602980DF" w14:textId="77777777" w:rsidR="00F91485" w:rsidRDefault="00F91485" w:rsidP="00F91485">
      <w:pPr>
        <w:spacing w:line="276" w:lineRule="auto"/>
        <w:jc w:val="center"/>
        <w:rPr>
          <w:b/>
          <w:sz w:val="22"/>
          <w:szCs w:val="22"/>
          <w:lang w:val="sr-Cyrl-RS"/>
        </w:rPr>
      </w:pPr>
    </w:p>
    <w:p w14:paraId="3341D4D0" w14:textId="77777777" w:rsidR="00F91485" w:rsidRPr="007B30BF" w:rsidRDefault="00F91485" w:rsidP="00F91485">
      <w:pPr>
        <w:spacing w:line="276" w:lineRule="auto"/>
        <w:jc w:val="center"/>
        <w:rPr>
          <w:b/>
          <w:sz w:val="22"/>
          <w:szCs w:val="22"/>
          <w:lang w:val="sr-Cyrl-RS"/>
        </w:rPr>
      </w:pPr>
      <w:proofErr w:type="spellStart"/>
      <w:r w:rsidRPr="007B30BF">
        <w:rPr>
          <w:b/>
          <w:sz w:val="22"/>
          <w:szCs w:val="22"/>
        </w:rPr>
        <w:t>Измене</w:t>
      </w:r>
      <w:proofErr w:type="spellEnd"/>
      <w:r w:rsidRPr="007B30BF">
        <w:rPr>
          <w:b/>
          <w:sz w:val="22"/>
          <w:szCs w:val="22"/>
        </w:rPr>
        <w:t xml:space="preserve"> и </w:t>
      </w:r>
      <w:proofErr w:type="spellStart"/>
      <w:r w:rsidRPr="007B30BF">
        <w:rPr>
          <w:b/>
          <w:sz w:val="22"/>
          <w:szCs w:val="22"/>
        </w:rPr>
        <w:t>допуне</w:t>
      </w:r>
      <w:proofErr w:type="spellEnd"/>
      <w:r w:rsidRPr="007B30BF">
        <w:rPr>
          <w:b/>
          <w:sz w:val="22"/>
          <w:szCs w:val="22"/>
        </w:rPr>
        <w:t xml:space="preserve"> </w:t>
      </w:r>
      <w:proofErr w:type="spellStart"/>
      <w:r w:rsidRPr="007B30BF">
        <w:rPr>
          <w:b/>
          <w:sz w:val="22"/>
          <w:szCs w:val="22"/>
        </w:rPr>
        <w:t>плана</w:t>
      </w:r>
      <w:proofErr w:type="spellEnd"/>
      <w:r w:rsidRPr="007B30BF">
        <w:rPr>
          <w:b/>
          <w:sz w:val="22"/>
          <w:szCs w:val="22"/>
        </w:rPr>
        <w:t xml:space="preserve"> </w:t>
      </w:r>
      <w:r w:rsidRPr="007B30BF">
        <w:rPr>
          <w:b/>
          <w:sz w:val="22"/>
          <w:szCs w:val="22"/>
          <w:lang w:val="sr-Cyrl-RS"/>
        </w:rPr>
        <w:t xml:space="preserve">јавних </w:t>
      </w:r>
      <w:proofErr w:type="spellStart"/>
      <w:r w:rsidRPr="007B30BF">
        <w:rPr>
          <w:b/>
          <w:sz w:val="22"/>
          <w:szCs w:val="22"/>
        </w:rPr>
        <w:t>набавки</w:t>
      </w:r>
      <w:proofErr w:type="spellEnd"/>
    </w:p>
    <w:p w14:paraId="7F8E00C8" w14:textId="77777777" w:rsidR="00F91485" w:rsidRPr="007B30BF" w:rsidRDefault="00F91485" w:rsidP="00F91485">
      <w:pPr>
        <w:spacing w:after="120"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1</w:t>
      </w:r>
      <w:r w:rsidRPr="007B30BF">
        <w:rPr>
          <w:b/>
          <w:sz w:val="22"/>
          <w:szCs w:val="22"/>
          <w:lang w:val="sr-Cyrl-RS"/>
        </w:rPr>
        <w:t>6</w:t>
      </w:r>
      <w:r w:rsidRPr="007B30BF">
        <w:rPr>
          <w:b/>
          <w:sz w:val="22"/>
          <w:szCs w:val="22"/>
        </w:rPr>
        <w:t>.</w:t>
      </w:r>
    </w:p>
    <w:p w14:paraId="05C0F4F7" w14:textId="77777777" w:rsidR="00F91485" w:rsidRPr="007B30BF" w:rsidRDefault="00F91485" w:rsidP="00F91485">
      <w:pPr>
        <w:spacing w:line="276" w:lineRule="auto"/>
        <w:ind w:firstLine="720"/>
        <w:jc w:val="both"/>
        <w:rPr>
          <w:bCs/>
          <w:sz w:val="22"/>
          <w:szCs w:val="22"/>
        </w:rPr>
      </w:pPr>
      <w:r w:rsidRPr="007B30BF">
        <w:rPr>
          <w:bCs/>
          <w:sz w:val="22"/>
          <w:szCs w:val="22"/>
        </w:rPr>
        <w:t xml:space="preserve">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Законом, </w:t>
      </w:r>
      <w:proofErr w:type="spellStart"/>
      <w:r w:rsidRPr="007B30BF">
        <w:rPr>
          <w:bCs/>
          <w:sz w:val="22"/>
          <w:szCs w:val="22"/>
        </w:rPr>
        <w:t>изменом</w:t>
      </w:r>
      <w:proofErr w:type="spellEnd"/>
      <w:r w:rsidRPr="007B30BF">
        <w:rPr>
          <w:bCs/>
          <w:sz w:val="22"/>
          <w:szCs w:val="22"/>
        </w:rPr>
        <w:t xml:space="preserve"> и </w:t>
      </w:r>
      <w:proofErr w:type="spellStart"/>
      <w:r w:rsidRPr="007B30BF">
        <w:rPr>
          <w:bCs/>
          <w:sz w:val="22"/>
          <w:szCs w:val="22"/>
        </w:rPr>
        <w:t>допуном</w:t>
      </w:r>
      <w:proofErr w:type="spellEnd"/>
      <w:r w:rsidRPr="007B30BF">
        <w:rPr>
          <w:bCs/>
          <w:sz w:val="22"/>
          <w:szCs w:val="22"/>
        </w:rPr>
        <w:t xml:space="preserve"> </w:t>
      </w:r>
      <w:r>
        <w:rPr>
          <w:bCs/>
          <w:sz w:val="22"/>
          <w:szCs w:val="22"/>
          <w:lang w:val="sr-Cyrl-RS"/>
        </w:rPr>
        <w:t>П</w:t>
      </w:r>
      <w:proofErr w:type="spellStart"/>
      <w:r w:rsidRPr="007B30BF">
        <w:rPr>
          <w:bCs/>
          <w:sz w:val="22"/>
          <w:szCs w:val="22"/>
        </w:rPr>
        <w:t>лана</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сматра</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планирање</w:t>
      </w:r>
      <w:proofErr w:type="spellEnd"/>
      <w:r w:rsidRPr="007B30BF">
        <w:rPr>
          <w:bCs/>
          <w:sz w:val="22"/>
          <w:szCs w:val="22"/>
        </w:rPr>
        <w:t xml:space="preserve"> </w:t>
      </w:r>
      <w:proofErr w:type="spellStart"/>
      <w:r w:rsidRPr="007B30BF">
        <w:rPr>
          <w:bCs/>
          <w:sz w:val="22"/>
          <w:szCs w:val="22"/>
        </w:rPr>
        <w:t>нове</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измена</w:t>
      </w:r>
      <w:proofErr w:type="spellEnd"/>
      <w:r w:rsidRPr="007B30BF">
        <w:rPr>
          <w:bCs/>
          <w:sz w:val="22"/>
          <w:szCs w:val="22"/>
        </w:rPr>
        <w:t xml:space="preserve"> </w:t>
      </w:r>
      <w:proofErr w:type="spellStart"/>
      <w:r w:rsidRPr="007B30BF">
        <w:rPr>
          <w:bCs/>
          <w:sz w:val="22"/>
          <w:szCs w:val="22"/>
        </w:rPr>
        <w:t>предмета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и </w:t>
      </w:r>
      <w:proofErr w:type="spellStart"/>
      <w:r w:rsidRPr="007B30BF">
        <w:rPr>
          <w:bCs/>
          <w:sz w:val="22"/>
          <w:szCs w:val="22"/>
        </w:rPr>
        <w:t>повећање</w:t>
      </w:r>
      <w:proofErr w:type="spellEnd"/>
      <w:r w:rsidRPr="007B30BF">
        <w:rPr>
          <w:bCs/>
          <w:sz w:val="22"/>
          <w:szCs w:val="22"/>
        </w:rPr>
        <w:t xml:space="preserve"> </w:t>
      </w:r>
      <w:proofErr w:type="spellStart"/>
      <w:r w:rsidRPr="007B30BF">
        <w:rPr>
          <w:bCs/>
          <w:sz w:val="22"/>
          <w:szCs w:val="22"/>
        </w:rPr>
        <w:t>процењене</w:t>
      </w:r>
      <w:proofErr w:type="spellEnd"/>
      <w:r w:rsidRPr="007B30BF">
        <w:rPr>
          <w:bCs/>
          <w:sz w:val="22"/>
          <w:szCs w:val="22"/>
        </w:rPr>
        <w:t xml:space="preserve"> </w:t>
      </w:r>
      <w:proofErr w:type="spellStart"/>
      <w:r w:rsidRPr="007B30BF">
        <w:rPr>
          <w:bCs/>
          <w:sz w:val="22"/>
          <w:szCs w:val="22"/>
        </w:rPr>
        <w:t>вредности</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више</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10%.</w:t>
      </w:r>
    </w:p>
    <w:p w14:paraId="56826864"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Измене</w:t>
      </w:r>
      <w:proofErr w:type="spellEnd"/>
      <w:r w:rsidRPr="007B30BF">
        <w:rPr>
          <w:bCs/>
          <w:sz w:val="22"/>
          <w:szCs w:val="22"/>
        </w:rPr>
        <w:t xml:space="preserve"> и </w:t>
      </w:r>
      <w:proofErr w:type="spellStart"/>
      <w:r w:rsidRPr="007B30BF">
        <w:rPr>
          <w:bCs/>
          <w:sz w:val="22"/>
          <w:szCs w:val="22"/>
        </w:rPr>
        <w:t>допуне</w:t>
      </w:r>
      <w:proofErr w:type="spellEnd"/>
      <w:r w:rsidRPr="007B30BF">
        <w:rPr>
          <w:bCs/>
          <w:sz w:val="22"/>
          <w:szCs w:val="22"/>
        </w:rPr>
        <w:t xml:space="preserve"> </w:t>
      </w:r>
      <w:proofErr w:type="spellStart"/>
      <w:r w:rsidRPr="007B30BF">
        <w:rPr>
          <w:bCs/>
          <w:sz w:val="22"/>
          <w:szCs w:val="22"/>
        </w:rPr>
        <w:t>плана</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става</w:t>
      </w:r>
      <w:proofErr w:type="spellEnd"/>
      <w:r w:rsidRPr="007B30BF">
        <w:rPr>
          <w:bCs/>
          <w:sz w:val="22"/>
          <w:szCs w:val="22"/>
        </w:rPr>
        <w:t xml:space="preserve"> 1. </w:t>
      </w:r>
      <w:proofErr w:type="spellStart"/>
      <w:r w:rsidRPr="007B30BF">
        <w:rPr>
          <w:bCs/>
          <w:sz w:val="22"/>
          <w:szCs w:val="22"/>
        </w:rPr>
        <w:t>овог</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 xml:space="preserve"> </w:t>
      </w:r>
      <w:proofErr w:type="spellStart"/>
      <w:r w:rsidRPr="007B30BF">
        <w:rPr>
          <w:bCs/>
          <w:sz w:val="22"/>
          <w:szCs w:val="22"/>
        </w:rPr>
        <w:t>доносе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прописан</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доношење</w:t>
      </w:r>
      <w:proofErr w:type="spellEnd"/>
      <w:r w:rsidRPr="007B30BF">
        <w:rPr>
          <w:bCs/>
          <w:sz w:val="22"/>
          <w:szCs w:val="22"/>
        </w:rPr>
        <w:t xml:space="preserve"> </w:t>
      </w:r>
      <w:proofErr w:type="spellStart"/>
      <w:r w:rsidRPr="007B30BF">
        <w:rPr>
          <w:bCs/>
          <w:sz w:val="22"/>
          <w:szCs w:val="22"/>
        </w:rPr>
        <w:t>плана</w:t>
      </w:r>
      <w:proofErr w:type="spellEnd"/>
      <w:r w:rsidRPr="007B30BF">
        <w:rPr>
          <w:bCs/>
          <w:sz w:val="22"/>
          <w:szCs w:val="22"/>
        </w:rPr>
        <w:t xml:space="preserve"> </w:t>
      </w:r>
      <w:proofErr w:type="spellStart"/>
      <w:r w:rsidRPr="007B30BF">
        <w:rPr>
          <w:bCs/>
          <w:sz w:val="22"/>
          <w:szCs w:val="22"/>
        </w:rPr>
        <w:t>набавки</w:t>
      </w:r>
      <w:proofErr w:type="spellEnd"/>
      <w:r>
        <w:rPr>
          <w:bCs/>
          <w:sz w:val="22"/>
          <w:szCs w:val="22"/>
          <w:lang w:val="sr-Cyrl-RS"/>
        </w:rPr>
        <w:t>, доношењем Одлуке о измени и допуни плана јавних набавки од стране одговорних лица наручилаца ЈЛС</w:t>
      </w:r>
      <w:r w:rsidRPr="007B30BF">
        <w:rPr>
          <w:bCs/>
          <w:sz w:val="22"/>
          <w:szCs w:val="22"/>
        </w:rPr>
        <w:t xml:space="preserve">.   </w:t>
      </w:r>
    </w:p>
    <w:p w14:paraId="63EBBB2A" w14:textId="77777777" w:rsidR="00F91485" w:rsidRDefault="00F91485" w:rsidP="00F91485">
      <w:pPr>
        <w:spacing w:line="276" w:lineRule="auto"/>
        <w:ind w:firstLine="720"/>
        <w:jc w:val="both"/>
        <w:rPr>
          <w:bCs/>
          <w:sz w:val="22"/>
          <w:szCs w:val="22"/>
          <w:lang w:val="sr-Cyrl-RS"/>
        </w:rPr>
      </w:pPr>
      <w:bookmarkStart w:id="44" w:name="_Hlk127775270"/>
      <w:proofErr w:type="spellStart"/>
      <w:r w:rsidRPr="007B30BF">
        <w:rPr>
          <w:bCs/>
          <w:sz w:val="22"/>
          <w:szCs w:val="22"/>
        </w:rPr>
        <w:lastRenderedPageBreak/>
        <w:t>Измене</w:t>
      </w:r>
      <w:proofErr w:type="spellEnd"/>
      <w:r w:rsidRPr="007B30BF">
        <w:rPr>
          <w:bCs/>
          <w:sz w:val="22"/>
          <w:szCs w:val="22"/>
        </w:rPr>
        <w:t xml:space="preserve"> и </w:t>
      </w:r>
      <w:proofErr w:type="spellStart"/>
      <w:r w:rsidRPr="007B30BF">
        <w:rPr>
          <w:bCs/>
          <w:sz w:val="22"/>
          <w:szCs w:val="22"/>
        </w:rPr>
        <w:t>допуне</w:t>
      </w:r>
      <w:proofErr w:type="spellEnd"/>
      <w:r w:rsidRPr="007B30BF">
        <w:rPr>
          <w:bCs/>
          <w:sz w:val="22"/>
          <w:szCs w:val="22"/>
        </w:rPr>
        <w:t xml:space="preserve"> </w:t>
      </w:r>
      <w:proofErr w:type="spellStart"/>
      <w:r w:rsidRPr="007B30BF">
        <w:rPr>
          <w:bCs/>
          <w:sz w:val="22"/>
          <w:szCs w:val="22"/>
        </w:rPr>
        <w:t>плана</w:t>
      </w:r>
      <w:proofErr w:type="spellEnd"/>
      <w:r w:rsidRPr="007B30BF">
        <w:rPr>
          <w:bCs/>
          <w:sz w:val="22"/>
          <w:szCs w:val="22"/>
          <w:lang w:val="sr-Cyrl-RS"/>
        </w:rPr>
        <w:t xml:space="preserve"> јавних</w:t>
      </w:r>
      <w:r w:rsidRPr="007B30BF">
        <w:rPr>
          <w:bCs/>
          <w:sz w:val="22"/>
          <w:szCs w:val="22"/>
        </w:rPr>
        <w:t xml:space="preserve"> </w:t>
      </w:r>
      <w:proofErr w:type="spellStart"/>
      <w:r w:rsidRPr="007B30BF">
        <w:rPr>
          <w:bCs/>
          <w:sz w:val="22"/>
          <w:szCs w:val="22"/>
        </w:rPr>
        <w:t>набавки</w:t>
      </w:r>
      <w:bookmarkEnd w:id="44"/>
      <w:proofErr w:type="spellEnd"/>
      <w:r w:rsidRPr="007B30BF">
        <w:rPr>
          <w:bCs/>
          <w:sz w:val="22"/>
          <w:szCs w:val="22"/>
          <w:lang w:val="sr-Cyrl-RS"/>
        </w:rPr>
        <w:t>,</w:t>
      </w:r>
      <w:r w:rsidRPr="007B30BF">
        <w:rPr>
          <w:bCs/>
          <w:sz w:val="22"/>
          <w:szCs w:val="22"/>
        </w:rPr>
        <w:t xml:space="preserve"> </w:t>
      </w:r>
      <w:r w:rsidRPr="007B30BF">
        <w:rPr>
          <w:bCs/>
          <w:sz w:val="22"/>
          <w:szCs w:val="22"/>
          <w:lang w:val="sr-Cyrl-RS"/>
        </w:rPr>
        <w:t>носилац реализације,</w:t>
      </w:r>
      <w:r w:rsidRPr="007B30BF">
        <w:rPr>
          <w:bCs/>
          <w:sz w:val="22"/>
          <w:szCs w:val="22"/>
        </w:rPr>
        <w:t xml:space="preserve"> </w:t>
      </w:r>
      <w:r>
        <w:rPr>
          <w:bCs/>
          <w:sz w:val="22"/>
          <w:szCs w:val="22"/>
          <w:lang w:val="sr-Cyrl-RS"/>
        </w:rPr>
        <w:t>након усвајања напред наведене Одлуке</w:t>
      </w:r>
      <w:r>
        <w:rPr>
          <w:bCs/>
          <w:sz w:val="22"/>
          <w:szCs w:val="22"/>
          <w:lang w:val="sr-Latn-RS"/>
        </w:rPr>
        <w:t>,</w:t>
      </w:r>
      <w:r>
        <w:rPr>
          <w:bCs/>
          <w:sz w:val="22"/>
          <w:szCs w:val="22"/>
          <w:lang w:val="sr-Cyrl-RS"/>
        </w:rPr>
        <w:t xml:space="preserve"> </w:t>
      </w:r>
      <w:proofErr w:type="spellStart"/>
      <w:r w:rsidRPr="007B30BF">
        <w:rPr>
          <w:bCs/>
          <w:sz w:val="22"/>
          <w:szCs w:val="22"/>
        </w:rPr>
        <w:t>објављуј</w:t>
      </w:r>
      <w:proofErr w:type="spellEnd"/>
      <w:r w:rsidRPr="007B30BF">
        <w:rPr>
          <w:bCs/>
          <w:sz w:val="22"/>
          <w:szCs w:val="22"/>
          <w:lang w:val="sr-Cyrl-RS"/>
        </w:rPr>
        <w:t>е</w:t>
      </w:r>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Порталу</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и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интернет</w:t>
      </w:r>
      <w:proofErr w:type="spellEnd"/>
      <w:r w:rsidRPr="007B30BF">
        <w:rPr>
          <w:bCs/>
          <w:sz w:val="22"/>
          <w:szCs w:val="22"/>
        </w:rPr>
        <w:t xml:space="preserve"> </w:t>
      </w:r>
      <w:proofErr w:type="spellStart"/>
      <w:r w:rsidRPr="007B30BF">
        <w:rPr>
          <w:bCs/>
          <w:sz w:val="22"/>
          <w:szCs w:val="22"/>
        </w:rPr>
        <w:t>страници</w:t>
      </w:r>
      <w:proofErr w:type="spellEnd"/>
      <w:r w:rsidRPr="007B30BF">
        <w:rPr>
          <w:bCs/>
          <w:sz w:val="22"/>
          <w:szCs w:val="22"/>
          <w:lang w:val="sr-Cyrl-RS"/>
        </w:rPr>
        <w:t xml:space="preserve"> ЈЛС</w:t>
      </w:r>
      <w:r w:rsidRPr="007B30BF">
        <w:rPr>
          <w:bCs/>
          <w:sz w:val="22"/>
          <w:szCs w:val="22"/>
        </w:rPr>
        <w:t xml:space="preserve"> у </w:t>
      </w:r>
      <w:proofErr w:type="spellStart"/>
      <w:r w:rsidRPr="007B30BF">
        <w:rPr>
          <w:bCs/>
          <w:sz w:val="22"/>
          <w:szCs w:val="22"/>
        </w:rPr>
        <w:t>року</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десет</w:t>
      </w:r>
      <w:proofErr w:type="spellEnd"/>
      <w:r w:rsidRPr="007B30BF">
        <w:rPr>
          <w:bCs/>
          <w:sz w:val="22"/>
          <w:szCs w:val="22"/>
        </w:rPr>
        <w:t xml:space="preserve"> </w:t>
      </w:r>
      <w:proofErr w:type="spellStart"/>
      <w:r w:rsidRPr="007B30BF">
        <w:rPr>
          <w:bCs/>
          <w:sz w:val="22"/>
          <w:szCs w:val="22"/>
        </w:rPr>
        <w:t>дана</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дана</w:t>
      </w:r>
      <w:proofErr w:type="spellEnd"/>
      <w:r w:rsidRPr="007B30BF">
        <w:rPr>
          <w:bCs/>
          <w:sz w:val="22"/>
          <w:szCs w:val="22"/>
        </w:rPr>
        <w:t xml:space="preserve"> </w:t>
      </w:r>
      <w:r w:rsidRPr="007B30BF">
        <w:rPr>
          <w:bCs/>
          <w:sz w:val="22"/>
          <w:szCs w:val="22"/>
          <w:lang w:val="sr-Cyrl-RS"/>
        </w:rPr>
        <w:t>измене</w:t>
      </w:r>
      <w:r w:rsidRPr="007B30BF">
        <w:rPr>
          <w:bCs/>
          <w:sz w:val="22"/>
          <w:szCs w:val="22"/>
        </w:rPr>
        <w:t xml:space="preserve">.  </w:t>
      </w:r>
    </w:p>
    <w:p w14:paraId="6578173E" w14:textId="77777777" w:rsidR="00F91485" w:rsidRPr="00431576" w:rsidRDefault="00F91485" w:rsidP="00F91485">
      <w:pPr>
        <w:spacing w:line="276" w:lineRule="auto"/>
        <w:ind w:firstLine="720"/>
        <w:jc w:val="both"/>
        <w:rPr>
          <w:bCs/>
          <w:sz w:val="22"/>
          <w:szCs w:val="22"/>
          <w:lang w:val="sr-Cyrl-RS"/>
        </w:rPr>
      </w:pPr>
      <w:r>
        <w:rPr>
          <w:bCs/>
          <w:sz w:val="22"/>
          <w:szCs w:val="22"/>
          <w:lang w:val="sr-Cyrl-RS"/>
        </w:rPr>
        <w:t>Наручилац ЈЛС може да покрене поступак јавне набавке ако је набавка предвиђена у годишњем Плану јавних набавки.</w:t>
      </w:r>
    </w:p>
    <w:p w14:paraId="4B208F52" w14:textId="77777777" w:rsidR="00F91485" w:rsidRPr="007B30BF" w:rsidRDefault="00F91485" w:rsidP="00F91485">
      <w:pPr>
        <w:spacing w:line="276" w:lineRule="auto"/>
        <w:jc w:val="center"/>
        <w:rPr>
          <w:b/>
          <w:bCs/>
          <w:sz w:val="22"/>
          <w:szCs w:val="22"/>
        </w:rPr>
      </w:pPr>
      <w:proofErr w:type="spellStart"/>
      <w:r w:rsidRPr="007B30BF">
        <w:rPr>
          <w:b/>
          <w:bCs/>
          <w:sz w:val="22"/>
          <w:szCs w:val="22"/>
        </w:rPr>
        <w:t>Комуникација</w:t>
      </w:r>
      <w:proofErr w:type="spellEnd"/>
      <w:r w:rsidRPr="007B30BF">
        <w:rPr>
          <w:b/>
          <w:bCs/>
          <w:sz w:val="22"/>
          <w:szCs w:val="22"/>
        </w:rPr>
        <w:t xml:space="preserve"> у </w:t>
      </w:r>
      <w:proofErr w:type="spellStart"/>
      <w:r w:rsidRPr="007B30BF">
        <w:rPr>
          <w:b/>
          <w:bCs/>
          <w:sz w:val="22"/>
          <w:szCs w:val="22"/>
        </w:rPr>
        <w:t>вези</w:t>
      </w:r>
      <w:proofErr w:type="spellEnd"/>
      <w:r w:rsidRPr="007B30BF">
        <w:rPr>
          <w:b/>
          <w:bCs/>
          <w:sz w:val="22"/>
          <w:szCs w:val="22"/>
        </w:rPr>
        <w:t xml:space="preserve"> с </w:t>
      </w:r>
      <w:proofErr w:type="spellStart"/>
      <w:r w:rsidRPr="007B30BF">
        <w:rPr>
          <w:b/>
          <w:bCs/>
          <w:sz w:val="22"/>
          <w:szCs w:val="22"/>
        </w:rPr>
        <w:t>пословима</w:t>
      </w:r>
      <w:proofErr w:type="spellEnd"/>
      <w:r w:rsidRPr="007B30BF">
        <w:rPr>
          <w:b/>
          <w:bCs/>
          <w:sz w:val="22"/>
          <w:szCs w:val="22"/>
        </w:rPr>
        <w:t xml:space="preserve"> </w:t>
      </w:r>
      <w:proofErr w:type="spellStart"/>
      <w:r w:rsidRPr="007B30BF">
        <w:rPr>
          <w:b/>
          <w:bCs/>
          <w:sz w:val="22"/>
          <w:szCs w:val="22"/>
        </w:rPr>
        <w:t>јавних</w:t>
      </w:r>
      <w:proofErr w:type="spellEnd"/>
      <w:r w:rsidRPr="007B30BF">
        <w:rPr>
          <w:b/>
          <w:bCs/>
          <w:sz w:val="22"/>
          <w:szCs w:val="22"/>
        </w:rPr>
        <w:t xml:space="preserve"> </w:t>
      </w:r>
      <w:proofErr w:type="spellStart"/>
      <w:r w:rsidRPr="007B30BF">
        <w:rPr>
          <w:b/>
          <w:bCs/>
          <w:sz w:val="22"/>
          <w:szCs w:val="22"/>
        </w:rPr>
        <w:t>набавки</w:t>
      </w:r>
      <w:proofErr w:type="spellEnd"/>
    </w:p>
    <w:p w14:paraId="3B2728E9" w14:textId="77777777" w:rsidR="00F91485" w:rsidRPr="007B30BF" w:rsidRDefault="00F91485" w:rsidP="00F91485">
      <w:pPr>
        <w:autoSpaceDE w:val="0"/>
        <w:spacing w:after="120" w:line="276" w:lineRule="auto"/>
        <w:jc w:val="center"/>
        <w:rPr>
          <w:b/>
          <w:bCs/>
          <w:sz w:val="22"/>
          <w:szCs w:val="22"/>
        </w:rPr>
      </w:pPr>
      <w:proofErr w:type="spellStart"/>
      <w:r w:rsidRPr="007B30BF">
        <w:rPr>
          <w:b/>
          <w:bCs/>
          <w:sz w:val="22"/>
          <w:szCs w:val="22"/>
        </w:rPr>
        <w:t>Члан</w:t>
      </w:r>
      <w:proofErr w:type="spellEnd"/>
      <w:r w:rsidRPr="007B30BF">
        <w:rPr>
          <w:b/>
          <w:bCs/>
          <w:sz w:val="22"/>
          <w:szCs w:val="22"/>
        </w:rPr>
        <w:t xml:space="preserve"> 1</w:t>
      </w:r>
      <w:r w:rsidRPr="007B30BF">
        <w:rPr>
          <w:b/>
          <w:bCs/>
          <w:sz w:val="22"/>
          <w:szCs w:val="22"/>
          <w:lang w:val="sr-Cyrl-RS"/>
        </w:rPr>
        <w:t>7</w:t>
      </w:r>
      <w:r w:rsidRPr="007B30BF">
        <w:rPr>
          <w:b/>
          <w:bCs/>
          <w:sz w:val="22"/>
          <w:szCs w:val="22"/>
        </w:rPr>
        <w:t>.</w:t>
      </w:r>
    </w:p>
    <w:p w14:paraId="6859509A" w14:textId="77777777" w:rsidR="00F91485" w:rsidRPr="0062229E" w:rsidRDefault="00F91485" w:rsidP="00F91485">
      <w:pPr>
        <w:autoSpaceDE w:val="0"/>
        <w:spacing w:line="276" w:lineRule="auto"/>
        <w:ind w:firstLine="720"/>
        <w:jc w:val="both"/>
        <w:rPr>
          <w:sz w:val="22"/>
          <w:szCs w:val="22"/>
        </w:rPr>
      </w:pPr>
      <w:proofErr w:type="spellStart"/>
      <w:r w:rsidRPr="007B30BF">
        <w:rPr>
          <w:bCs/>
          <w:sz w:val="22"/>
          <w:szCs w:val="22"/>
        </w:rPr>
        <w:t>Комуникација</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између</w:t>
      </w:r>
      <w:proofErr w:type="spellEnd"/>
      <w:r w:rsidRPr="007B30BF">
        <w:rPr>
          <w:bCs/>
          <w:sz w:val="22"/>
          <w:szCs w:val="22"/>
        </w:rPr>
        <w:t xml:space="preserve"> ЈЛС и </w:t>
      </w:r>
      <w:proofErr w:type="spellStart"/>
      <w:r w:rsidRPr="007B30BF">
        <w:rPr>
          <w:bCs/>
          <w:sz w:val="22"/>
          <w:szCs w:val="22"/>
        </w:rPr>
        <w:t>трећих</w:t>
      </w:r>
      <w:proofErr w:type="spellEnd"/>
      <w:r w:rsidRPr="007B30BF">
        <w:rPr>
          <w:bCs/>
          <w:sz w:val="22"/>
          <w:szCs w:val="22"/>
        </w:rPr>
        <w:t xml:space="preserve"> </w:t>
      </w:r>
      <w:proofErr w:type="spellStart"/>
      <w:r w:rsidRPr="007B30BF">
        <w:rPr>
          <w:bCs/>
          <w:sz w:val="22"/>
          <w:szCs w:val="22"/>
        </w:rPr>
        <w:t>лица</w:t>
      </w:r>
      <w:proofErr w:type="spellEnd"/>
      <w:r w:rsidRPr="007B30BF">
        <w:rPr>
          <w:bCs/>
          <w:sz w:val="22"/>
          <w:szCs w:val="22"/>
        </w:rPr>
        <w:t xml:space="preserve"> (</w:t>
      </w:r>
      <w:proofErr w:type="spellStart"/>
      <w:r w:rsidRPr="007B30BF">
        <w:rPr>
          <w:bCs/>
          <w:sz w:val="22"/>
          <w:szCs w:val="22"/>
        </w:rPr>
        <w:t>привредних</w:t>
      </w:r>
      <w:proofErr w:type="spellEnd"/>
      <w:r w:rsidRPr="007B30BF">
        <w:rPr>
          <w:bCs/>
          <w:sz w:val="22"/>
          <w:szCs w:val="22"/>
        </w:rPr>
        <w:t xml:space="preserve"> </w:t>
      </w:r>
      <w:proofErr w:type="spellStart"/>
      <w:r w:rsidRPr="007B30BF">
        <w:rPr>
          <w:bCs/>
          <w:sz w:val="22"/>
          <w:szCs w:val="22"/>
        </w:rPr>
        <w:t>субјеката</w:t>
      </w:r>
      <w:proofErr w:type="spellEnd"/>
      <w:r w:rsidRPr="007B30BF">
        <w:rPr>
          <w:bCs/>
          <w:sz w:val="22"/>
          <w:szCs w:val="22"/>
        </w:rPr>
        <w:t xml:space="preserve">, </w:t>
      </w:r>
      <w:proofErr w:type="spellStart"/>
      <w:r w:rsidRPr="007B30BF">
        <w:rPr>
          <w:bCs/>
          <w:sz w:val="22"/>
          <w:szCs w:val="22"/>
        </w:rPr>
        <w:t>понуђача</w:t>
      </w:r>
      <w:proofErr w:type="spellEnd"/>
      <w:r w:rsidRPr="007B30BF">
        <w:rPr>
          <w:bCs/>
          <w:sz w:val="22"/>
          <w:szCs w:val="22"/>
        </w:rPr>
        <w:t xml:space="preserve">, </w:t>
      </w:r>
      <w:proofErr w:type="spellStart"/>
      <w:r w:rsidRPr="007B30BF">
        <w:rPr>
          <w:bCs/>
          <w:sz w:val="22"/>
          <w:szCs w:val="22"/>
        </w:rPr>
        <w:t>подносиоца</w:t>
      </w:r>
      <w:proofErr w:type="spellEnd"/>
      <w:r w:rsidRPr="007B30BF">
        <w:rPr>
          <w:bCs/>
          <w:sz w:val="22"/>
          <w:szCs w:val="22"/>
        </w:rPr>
        <w:t xml:space="preserve"> </w:t>
      </w:r>
      <w:proofErr w:type="spellStart"/>
      <w:r w:rsidRPr="007B30BF">
        <w:rPr>
          <w:bCs/>
          <w:sz w:val="22"/>
          <w:szCs w:val="22"/>
        </w:rPr>
        <w:t>пријава</w:t>
      </w:r>
      <w:proofErr w:type="spellEnd"/>
      <w:r w:rsidRPr="007B30BF">
        <w:rPr>
          <w:bCs/>
          <w:sz w:val="22"/>
          <w:szCs w:val="22"/>
        </w:rPr>
        <w:t xml:space="preserve">, </w:t>
      </w:r>
      <w:proofErr w:type="spellStart"/>
      <w:r w:rsidRPr="007B30BF">
        <w:rPr>
          <w:bCs/>
          <w:sz w:val="22"/>
          <w:szCs w:val="22"/>
        </w:rPr>
        <w:t>надлежних</w:t>
      </w:r>
      <w:proofErr w:type="spellEnd"/>
      <w:r w:rsidRPr="007B30BF">
        <w:rPr>
          <w:bCs/>
          <w:sz w:val="22"/>
          <w:szCs w:val="22"/>
        </w:rPr>
        <w:t xml:space="preserve"> </w:t>
      </w:r>
      <w:proofErr w:type="spellStart"/>
      <w:r w:rsidRPr="007B30BF">
        <w:rPr>
          <w:bCs/>
          <w:sz w:val="22"/>
          <w:szCs w:val="22"/>
        </w:rPr>
        <w:t>органа</w:t>
      </w:r>
      <w:proofErr w:type="spellEnd"/>
      <w:r w:rsidRPr="007B30BF">
        <w:rPr>
          <w:bCs/>
          <w:sz w:val="22"/>
          <w:szCs w:val="22"/>
        </w:rPr>
        <w:t xml:space="preserve"> и </w:t>
      </w:r>
      <w:proofErr w:type="spellStart"/>
      <w:r w:rsidRPr="007B30BF">
        <w:rPr>
          <w:bCs/>
          <w:sz w:val="22"/>
          <w:szCs w:val="22"/>
        </w:rPr>
        <w:t>других</w:t>
      </w:r>
      <w:proofErr w:type="spellEnd"/>
      <w:r w:rsidRPr="007B30BF">
        <w:rPr>
          <w:bCs/>
          <w:sz w:val="22"/>
          <w:szCs w:val="22"/>
        </w:rPr>
        <w:t xml:space="preserve"> </w:t>
      </w:r>
      <w:proofErr w:type="spellStart"/>
      <w:r w:rsidRPr="007B30BF">
        <w:rPr>
          <w:bCs/>
          <w:sz w:val="22"/>
          <w:szCs w:val="22"/>
        </w:rPr>
        <w:t>лица</w:t>
      </w:r>
      <w:proofErr w:type="spellEnd"/>
      <w:r w:rsidRPr="007B30BF">
        <w:rPr>
          <w:bCs/>
          <w:sz w:val="22"/>
          <w:szCs w:val="22"/>
        </w:rPr>
        <w:t xml:space="preserve">) </w:t>
      </w:r>
      <w:proofErr w:type="spellStart"/>
      <w:r w:rsidRPr="007B30BF">
        <w:rPr>
          <w:bCs/>
          <w:sz w:val="22"/>
          <w:szCs w:val="22"/>
        </w:rPr>
        <w:t>врши</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lang w:val="sr-Cyrl-RS"/>
        </w:rPr>
        <w:t xml:space="preserve"> електронским средствима,</w:t>
      </w:r>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Законом</w:t>
      </w:r>
      <w:proofErr w:type="spellEnd"/>
      <w:r w:rsidRPr="007B30BF">
        <w:rPr>
          <w:bCs/>
          <w:sz w:val="22"/>
          <w:szCs w:val="22"/>
          <w:lang w:val="sr-Cyrl-RS"/>
        </w:rPr>
        <w:t>,</w:t>
      </w:r>
      <w:r w:rsidRPr="007B30BF">
        <w:rPr>
          <w:bCs/>
          <w:sz w:val="22"/>
          <w:szCs w:val="22"/>
        </w:rPr>
        <w:t xml:space="preserve"> </w:t>
      </w:r>
      <w:proofErr w:type="spellStart"/>
      <w:r w:rsidRPr="007B30BF">
        <w:rPr>
          <w:bCs/>
          <w:sz w:val="22"/>
          <w:szCs w:val="22"/>
        </w:rPr>
        <w:t>путем</w:t>
      </w:r>
      <w:proofErr w:type="spellEnd"/>
      <w:r>
        <w:rPr>
          <w:bCs/>
          <w:sz w:val="22"/>
          <w:szCs w:val="22"/>
        </w:rPr>
        <w:t xml:space="preserve"> </w:t>
      </w:r>
      <w:proofErr w:type="spellStart"/>
      <w:r w:rsidRPr="007B30BF">
        <w:rPr>
          <w:bCs/>
          <w:sz w:val="22"/>
          <w:szCs w:val="22"/>
        </w:rPr>
        <w:t>Портала</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r w:rsidRPr="007B30BF">
        <w:rPr>
          <w:bCs/>
          <w:sz w:val="22"/>
          <w:szCs w:val="22"/>
          <w:lang w:val="sr-Cyrl-RS"/>
        </w:rPr>
        <w:t xml:space="preserve">а изузетно када Закон дозвољава и </w:t>
      </w:r>
      <w:proofErr w:type="spellStart"/>
      <w:r w:rsidRPr="007B30BF">
        <w:rPr>
          <w:bCs/>
          <w:sz w:val="22"/>
          <w:szCs w:val="22"/>
        </w:rPr>
        <w:t>путем</w:t>
      </w:r>
      <w:proofErr w:type="spellEnd"/>
      <w:r w:rsidRPr="007B30BF">
        <w:rPr>
          <w:bCs/>
          <w:sz w:val="22"/>
          <w:szCs w:val="22"/>
        </w:rPr>
        <w:t xml:space="preserve"> </w:t>
      </w:r>
      <w:proofErr w:type="spellStart"/>
      <w:r w:rsidRPr="007B30BF">
        <w:rPr>
          <w:bCs/>
          <w:sz w:val="22"/>
          <w:szCs w:val="22"/>
        </w:rPr>
        <w:t>поште</w:t>
      </w:r>
      <w:proofErr w:type="spellEnd"/>
      <w:r w:rsidRPr="007B30BF">
        <w:rPr>
          <w:bCs/>
          <w:sz w:val="22"/>
          <w:szCs w:val="22"/>
        </w:rPr>
        <w:t xml:space="preserve">, </w:t>
      </w:r>
      <w:proofErr w:type="spellStart"/>
      <w:r w:rsidRPr="007B30BF">
        <w:rPr>
          <w:bCs/>
          <w:sz w:val="22"/>
          <w:szCs w:val="22"/>
        </w:rPr>
        <w:t>курирске</w:t>
      </w:r>
      <w:proofErr w:type="spellEnd"/>
      <w:r w:rsidRPr="007B30BF">
        <w:rPr>
          <w:bCs/>
          <w:sz w:val="22"/>
          <w:szCs w:val="22"/>
        </w:rPr>
        <w:t xml:space="preserve"> </w:t>
      </w:r>
      <w:proofErr w:type="spellStart"/>
      <w:r w:rsidRPr="007B30BF">
        <w:rPr>
          <w:bCs/>
          <w:sz w:val="22"/>
          <w:szCs w:val="22"/>
        </w:rPr>
        <w:t>службе</w:t>
      </w:r>
      <w:proofErr w:type="spellEnd"/>
      <w:r w:rsidRPr="007B30BF">
        <w:rPr>
          <w:bCs/>
          <w:sz w:val="22"/>
          <w:szCs w:val="22"/>
        </w:rPr>
        <w:t xml:space="preserve"> и </w:t>
      </w:r>
      <w:proofErr w:type="spellStart"/>
      <w:r w:rsidRPr="007B30BF">
        <w:rPr>
          <w:bCs/>
          <w:sz w:val="22"/>
          <w:szCs w:val="22"/>
        </w:rPr>
        <w:t>електронским</w:t>
      </w:r>
      <w:proofErr w:type="spellEnd"/>
      <w:r w:rsidRPr="007B30BF">
        <w:rPr>
          <w:bCs/>
          <w:sz w:val="22"/>
          <w:szCs w:val="22"/>
        </w:rPr>
        <w:t xml:space="preserve"> </w:t>
      </w:r>
      <w:proofErr w:type="spellStart"/>
      <w:r w:rsidRPr="007B30BF">
        <w:rPr>
          <w:bCs/>
          <w:sz w:val="22"/>
          <w:szCs w:val="22"/>
        </w:rPr>
        <w:t>путем</w:t>
      </w:r>
      <w:proofErr w:type="spellEnd"/>
      <w:r w:rsidRPr="007B30BF">
        <w:rPr>
          <w:bCs/>
          <w:sz w:val="22"/>
          <w:szCs w:val="22"/>
        </w:rPr>
        <w:t xml:space="preserve"> – </w:t>
      </w:r>
      <w:proofErr w:type="spellStart"/>
      <w:r w:rsidRPr="007B30BF">
        <w:rPr>
          <w:bCs/>
          <w:sz w:val="22"/>
          <w:szCs w:val="22"/>
        </w:rPr>
        <w:t>слањем</w:t>
      </w:r>
      <w:proofErr w:type="spellEnd"/>
      <w:r w:rsidRPr="007B30BF">
        <w:rPr>
          <w:bCs/>
          <w:sz w:val="22"/>
          <w:szCs w:val="22"/>
        </w:rPr>
        <w:t xml:space="preserve"> </w:t>
      </w:r>
      <w:proofErr w:type="spellStart"/>
      <w:r w:rsidRPr="007B30BF">
        <w:rPr>
          <w:bCs/>
          <w:sz w:val="22"/>
          <w:szCs w:val="22"/>
        </w:rPr>
        <w:t>електронске</w:t>
      </w:r>
      <w:proofErr w:type="spellEnd"/>
      <w:r w:rsidRPr="007B30BF">
        <w:rPr>
          <w:bCs/>
          <w:sz w:val="22"/>
          <w:szCs w:val="22"/>
        </w:rPr>
        <w:t xml:space="preserve"> </w:t>
      </w:r>
      <w:proofErr w:type="spellStart"/>
      <w:r w:rsidRPr="007B30BF">
        <w:rPr>
          <w:bCs/>
          <w:sz w:val="22"/>
          <w:szCs w:val="22"/>
        </w:rPr>
        <w:t>поште</w:t>
      </w:r>
      <w:proofErr w:type="spellEnd"/>
      <w:r w:rsidRPr="007B30BF">
        <w:rPr>
          <w:sz w:val="22"/>
          <w:szCs w:val="22"/>
        </w:rPr>
        <w:t xml:space="preserve">. </w:t>
      </w:r>
      <w:r>
        <w:rPr>
          <w:sz w:val="22"/>
          <w:szCs w:val="22"/>
          <w:lang w:val="sr-Cyrl-RS"/>
        </w:rPr>
        <w:t xml:space="preserve"> </w:t>
      </w:r>
    </w:p>
    <w:p w14:paraId="45761B9B" w14:textId="77777777" w:rsidR="00F91485" w:rsidRPr="005B2529" w:rsidRDefault="00F91485" w:rsidP="00F91485">
      <w:pPr>
        <w:autoSpaceDE w:val="0"/>
        <w:spacing w:line="276" w:lineRule="auto"/>
        <w:ind w:firstLine="720"/>
        <w:jc w:val="both"/>
        <w:rPr>
          <w:sz w:val="22"/>
          <w:szCs w:val="22"/>
          <w:lang w:val="sr-Cyrl-RS"/>
        </w:rPr>
      </w:pPr>
      <w:r w:rsidRPr="005B2529">
        <w:rPr>
          <w:sz w:val="22"/>
          <w:szCs w:val="22"/>
          <w:lang w:val="sr-Cyrl-RS"/>
        </w:rPr>
        <w:t>Документ из поступка јавне набавке достављен електронском поштом, сматра се да је примљен даном слања</w:t>
      </w:r>
    </w:p>
    <w:p w14:paraId="5F0DE638" w14:textId="77777777" w:rsidR="00F91485" w:rsidRPr="007B30BF" w:rsidRDefault="00F91485" w:rsidP="00F91485">
      <w:pPr>
        <w:autoSpaceDE w:val="0"/>
        <w:spacing w:line="276" w:lineRule="auto"/>
        <w:ind w:firstLine="720"/>
        <w:jc w:val="both"/>
        <w:rPr>
          <w:sz w:val="22"/>
          <w:szCs w:val="22"/>
        </w:rPr>
      </w:pPr>
      <w:proofErr w:type="spellStart"/>
      <w:r w:rsidRPr="007B30BF">
        <w:rPr>
          <w:sz w:val="22"/>
          <w:szCs w:val="22"/>
        </w:rPr>
        <w:t>Комуникација</w:t>
      </w:r>
      <w:proofErr w:type="spellEnd"/>
      <w:r w:rsidRPr="007B30BF">
        <w:rPr>
          <w:sz w:val="22"/>
          <w:szCs w:val="22"/>
        </w:rPr>
        <w:t xml:space="preserve"> </w:t>
      </w:r>
      <w:proofErr w:type="spellStart"/>
      <w:r w:rsidRPr="007B30BF">
        <w:rPr>
          <w:sz w:val="22"/>
          <w:szCs w:val="22"/>
        </w:rPr>
        <w:t>из</w:t>
      </w:r>
      <w:proofErr w:type="spellEnd"/>
      <w:r w:rsidRPr="007B30BF">
        <w:rPr>
          <w:sz w:val="22"/>
          <w:szCs w:val="22"/>
        </w:rPr>
        <w:t xml:space="preserve"> </w:t>
      </w:r>
      <w:proofErr w:type="spellStart"/>
      <w:r w:rsidRPr="007B30BF">
        <w:rPr>
          <w:sz w:val="22"/>
          <w:szCs w:val="22"/>
        </w:rPr>
        <w:t>става</w:t>
      </w:r>
      <w:proofErr w:type="spellEnd"/>
      <w:r w:rsidRPr="007B30BF">
        <w:rPr>
          <w:sz w:val="22"/>
          <w:szCs w:val="22"/>
        </w:rPr>
        <w:t xml:space="preserve"> 1. </w:t>
      </w:r>
      <w:proofErr w:type="spellStart"/>
      <w:r w:rsidRPr="007B30BF">
        <w:rPr>
          <w:sz w:val="22"/>
          <w:szCs w:val="22"/>
        </w:rPr>
        <w:t>Овог</w:t>
      </w:r>
      <w:proofErr w:type="spellEnd"/>
      <w:r w:rsidRPr="007B30BF">
        <w:rPr>
          <w:sz w:val="22"/>
          <w:szCs w:val="22"/>
        </w:rPr>
        <w:t xml:space="preserve"> </w:t>
      </w:r>
      <w:proofErr w:type="spellStart"/>
      <w:r w:rsidRPr="007B30BF">
        <w:rPr>
          <w:sz w:val="22"/>
          <w:szCs w:val="22"/>
        </w:rPr>
        <w:t>члана</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изузетно</w:t>
      </w:r>
      <w:proofErr w:type="spellEnd"/>
      <w:r w:rsidRPr="007B30BF">
        <w:rPr>
          <w:sz w:val="22"/>
          <w:szCs w:val="22"/>
        </w:rPr>
        <w:t xml:space="preserve"> </w:t>
      </w:r>
      <w:proofErr w:type="spellStart"/>
      <w:r w:rsidRPr="007B30BF">
        <w:rPr>
          <w:sz w:val="22"/>
          <w:szCs w:val="22"/>
        </w:rPr>
        <w:t>може</w:t>
      </w:r>
      <w:proofErr w:type="spellEnd"/>
      <w:r w:rsidRPr="007B30BF">
        <w:rPr>
          <w:sz w:val="22"/>
          <w:szCs w:val="22"/>
        </w:rPr>
        <w:t xml:space="preserve"> </w:t>
      </w:r>
      <w:proofErr w:type="spellStart"/>
      <w:r w:rsidRPr="007B30BF">
        <w:rPr>
          <w:sz w:val="22"/>
          <w:szCs w:val="22"/>
        </w:rPr>
        <w:t>вршити</w:t>
      </w:r>
      <w:proofErr w:type="spellEnd"/>
      <w:r w:rsidRPr="007B30BF">
        <w:rPr>
          <w:sz w:val="22"/>
          <w:szCs w:val="22"/>
        </w:rPr>
        <w:t xml:space="preserve"> </w:t>
      </w:r>
      <w:proofErr w:type="spellStart"/>
      <w:r w:rsidRPr="007B30BF">
        <w:rPr>
          <w:sz w:val="22"/>
          <w:szCs w:val="22"/>
        </w:rPr>
        <w:t>усменим</w:t>
      </w:r>
      <w:proofErr w:type="spellEnd"/>
      <w:r w:rsidRPr="007B30BF">
        <w:rPr>
          <w:sz w:val="22"/>
          <w:szCs w:val="22"/>
        </w:rPr>
        <w:t xml:space="preserve"> </w:t>
      </w:r>
      <w:proofErr w:type="spellStart"/>
      <w:r w:rsidRPr="007B30BF">
        <w:rPr>
          <w:sz w:val="22"/>
          <w:szCs w:val="22"/>
        </w:rPr>
        <w:t>путем</w:t>
      </w:r>
      <w:proofErr w:type="spellEnd"/>
      <w:r w:rsidRPr="007B30BF">
        <w:rPr>
          <w:sz w:val="22"/>
          <w:szCs w:val="22"/>
        </w:rPr>
        <w:t xml:space="preserve">, у </w:t>
      </w:r>
      <w:proofErr w:type="spellStart"/>
      <w:r w:rsidRPr="007B30BF">
        <w:rPr>
          <w:sz w:val="22"/>
          <w:szCs w:val="22"/>
        </w:rPr>
        <w:t>складу</w:t>
      </w:r>
      <w:proofErr w:type="spellEnd"/>
      <w:r w:rsidRPr="007B30BF">
        <w:rPr>
          <w:sz w:val="22"/>
          <w:szCs w:val="22"/>
        </w:rPr>
        <w:t xml:space="preserve"> </w:t>
      </w:r>
      <w:proofErr w:type="spellStart"/>
      <w:r w:rsidRPr="007B30BF">
        <w:rPr>
          <w:sz w:val="22"/>
          <w:szCs w:val="22"/>
        </w:rPr>
        <w:t>са</w:t>
      </w:r>
      <w:proofErr w:type="spellEnd"/>
      <w:r w:rsidRPr="007B30BF">
        <w:rPr>
          <w:sz w:val="22"/>
          <w:szCs w:val="22"/>
        </w:rPr>
        <w:t xml:space="preserve"> Законом, и </w:t>
      </w:r>
      <w:proofErr w:type="spellStart"/>
      <w:r w:rsidRPr="007B30BF">
        <w:rPr>
          <w:sz w:val="22"/>
          <w:szCs w:val="22"/>
        </w:rPr>
        <w:t>то</w:t>
      </w:r>
      <w:proofErr w:type="spellEnd"/>
      <w:r w:rsidRPr="007B30BF">
        <w:rPr>
          <w:sz w:val="22"/>
          <w:szCs w:val="22"/>
        </w:rPr>
        <w:t xml:space="preserve"> </w:t>
      </w:r>
      <w:proofErr w:type="spellStart"/>
      <w:r w:rsidRPr="007B30BF">
        <w:rPr>
          <w:sz w:val="22"/>
          <w:szCs w:val="22"/>
        </w:rPr>
        <w:t>ако</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та</w:t>
      </w:r>
      <w:proofErr w:type="spellEnd"/>
      <w:r w:rsidRPr="007B30BF">
        <w:rPr>
          <w:sz w:val="22"/>
          <w:szCs w:val="22"/>
        </w:rPr>
        <w:t xml:space="preserve"> </w:t>
      </w:r>
      <w:proofErr w:type="spellStart"/>
      <w:r w:rsidRPr="007B30BF">
        <w:rPr>
          <w:sz w:val="22"/>
          <w:szCs w:val="22"/>
        </w:rPr>
        <w:t>комуникација</w:t>
      </w:r>
      <w:proofErr w:type="spellEnd"/>
      <w:r w:rsidRPr="007B30BF">
        <w:rPr>
          <w:sz w:val="22"/>
          <w:szCs w:val="22"/>
        </w:rPr>
        <w:t xml:space="preserve"> </w:t>
      </w:r>
      <w:proofErr w:type="spellStart"/>
      <w:r w:rsidRPr="007B30BF">
        <w:rPr>
          <w:sz w:val="22"/>
          <w:szCs w:val="22"/>
        </w:rPr>
        <w:t>не</w:t>
      </w:r>
      <w:proofErr w:type="spellEnd"/>
      <w:r w:rsidRPr="007B30BF">
        <w:rPr>
          <w:sz w:val="22"/>
          <w:szCs w:val="22"/>
        </w:rPr>
        <w:t xml:space="preserve"> </w:t>
      </w:r>
      <w:proofErr w:type="spellStart"/>
      <w:r w:rsidRPr="007B30BF">
        <w:rPr>
          <w:sz w:val="22"/>
          <w:szCs w:val="22"/>
        </w:rPr>
        <w:t>односи</w:t>
      </w:r>
      <w:proofErr w:type="spellEnd"/>
      <w:r w:rsidRPr="007B30BF">
        <w:rPr>
          <w:sz w:val="22"/>
          <w:szCs w:val="22"/>
        </w:rPr>
        <w:t xml:space="preserve"> </w:t>
      </w:r>
      <w:proofErr w:type="spellStart"/>
      <w:r w:rsidRPr="007B30BF">
        <w:rPr>
          <w:sz w:val="22"/>
          <w:szCs w:val="22"/>
        </w:rPr>
        <w:t>на</w:t>
      </w:r>
      <w:proofErr w:type="spellEnd"/>
      <w:r w:rsidRPr="007B30BF">
        <w:rPr>
          <w:sz w:val="22"/>
          <w:szCs w:val="22"/>
        </w:rPr>
        <w:t xml:space="preserve"> </w:t>
      </w:r>
      <w:proofErr w:type="spellStart"/>
      <w:r w:rsidRPr="007B30BF">
        <w:rPr>
          <w:sz w:val="22"/>
          <w:szCs w:val="22"/>
        </w:rPr>
        <w:t>битне</w:t>
      </w:r>
      <w:proofErr w:type="spellEnd"/>
      <w:r w:rsidRPr="007B30BF">
        <w:rPr>
          <w:sz w:val="22"/>
          <w:szCs w:val="22"/>
        </w:rPr>
        <w:t xml:space="preserve"> </w:t>
      </w:r>
      <w:proofErr w:type="spellStart"/>
      <w:r w:rsidRPr="007B30BF">
        <w:rPr>
          <w:sz w:val="22"/>
          <w:szCs w:val="22"/>
        </w:rPr>
        <w:t>елементе</w:t>
      </w:r>
      <w:proofErr w:type="spellEnd"/>
      <w:r w:rsidRPr="007B30BF">
        <w:rPr>
          <w:sz w:val="22"/>
          <w:szCs w:val="22"/>
        </w:rPr>
        <w:t xml:space="preserve"> </w:t>
      </w:r>
      <w:proofErr w:type="spellStart"/>
      <w:r w:rsidRPr="007B30BF">
        <w:rPr>
          <w:sz w:val="22"/>
          <w:szCs w:val="22"/>
        </w:rPr>
        <w:t>поступка</w:t>
      </w:r>
      <w:proofErr w:type="spellEnd"/>
      <w:r w:rsidRPr="007B30BF">
        <w:rPr>
          <w:sz w:val="22"/>
          <w:szCs w:val="22"/>
        </w:rPr>
        <w:t xml:space="preserve"> </w:t>
      </w:r>
      <w:proofErr w:type="spellStart"/>
      <w:r w:rsidRPr="007B30BF">
        <w:rPr>
          <w:sz w:val="22"/>
          <w:szCs w:val="22"/>
        </w:rPr>
        <w:t>јавне</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rPr>
        <w:t xml:space="preserve"> и </w:t>
      </w:r>
      <w:proofErr w:type="spellStart"/>
      <w:r w:rsidRPr="007B30BF">
        <w:rPr>
          <w:sz w:val="22"/>
          <w:szCs w:val="22"/>
        </w:rPr>
        <w:t>ако</w:t>
      </w:r>
      <w:proofErr w:type="spellEnd"/>
      <w:r w:rsidRPr="007B30BF">
        <w:rPr>
          <w:sz w:val="22"/>
          <w:szCs w:val="22"/>
        </w:rPr>
        <w:t xml:space="preserve"> </w:t>
      </w:r>
      <w:proofErr w:type="spellStart"/>
      <w:r w:rsidRPr="007B30BF">
        <w:rPr>
          <w:sz w:val="22"/>
          <w:szCs w:val="22"/>
        </w:rPr>
        <w:t>Законом</w:t>
      </w:r>
      <w:proofErr w:type="spellEnd"/>
      <w:r w:rsidRPr="007B30BF">
        <w:rPr>
          <w:sz w:val="22"/>
          <w:szCs w:val="22"/>
        </w:rPr>
        <w:t xml:space="preserve"> </w:t>
      </w:r>
      <w:proofErr w:type="spellStart"/>
      <w:r w:rsidRPr="007B30BF">
        <w:rPr>
          <w:sz w:val="22"/>
          <w:szCs w:val="22"/>
        </w:rPr>
        <w:t>другачије</w:t>
      </w:r>
      <w:proofErr w:type="spellEnd"/>
      <w:r w:rsidRPr="007B30BF">
        <w:rPr>
          <w:sz w:val="22"/>
          <w:szCs w:val="22"/>
        </w:rPr>
        <w:t xml:space="preserve"> </w:t>
      </w:r>
      <w:proofErr w:type="spellStart"/>
      <w:r w:rsidRPr="007B30BF">
        <w:rPr>
          <w:sz w:val="22"/>
          <w:szCs w:val="22"/>
        </w:rPr>
        <w:t>није</w:t>
      </w:r>
      <w:proofErr w:type="spellEnd"/>
      <w:r w:rsidRPr="007B30BF">
        <w:rPr>
          <w:sz w:val="22"/>
          <w:szCs w:val="22"/>
        </w:rPr>
        <w:t xml:space="preserve"> </w:t>
      </w:r>
      <w:proofErr w:type="spellStart"/>
      <w:r w:rsidRPr="007B30BF">
        <w:rPr>
          <w:sz w:val="22"/>
          <w:szCs w:val="22"/>
        </w:rPr>
        <w:t>прописано</w:t>
      </w:r>
      <w:proofErr w:type="spellEnd"/>
      <w:r w:rsidRPr="007B30BF">
        <w:rPr>
          <w:sz w:val="22"/>
          <w:szCs w:val="22"/>
        </w:rPr>
        <w:t xml:space="preserve">, </w:t>
      </w:r>
      <w:bookmarkStart w:id="45" w:name="_Hlk125375279"/>
      <w:proofErr w:type="spellStart"/>
      <w:r w:rsidRPr="007B30BF">
        <w:rPr>
          <w:sz w:val="22"/>
          <w:szCs w:val="22"/>
        </w:rPr>
        <w:t>под</w:t>
      </w:r>
      <w:proofErr w:type="spellEnd"/>
      <w:r w:rsidRPr="007B30BF">
        <w:rPr>
          <w:sz w:val="22"/>
          <w:szCs w:val="22"/>
        </w:rPr>
        <w:t xml:space="preserve"> </w:t>
      </w:r>
      <w:proofErr w:type="spellStart"/>
      <w:r w:rsidRPr="007B30BF">
        <w:rPr>
          <w:sz w:val="22"/>
          <w:szCs w:val="22"/>
        </w:rPr>
        <w:t>условом</w:t>
      </w:r>
      <w:proofErr w:type="spellEnd"/>
      <w:r w:rsidRPr="007B30BF">
        <w:rPr>
          <w:sz w:val="22"/>
          <w:szCs w:val="22"/>
        </w:rPr>
        <w:t xml:space="preserve"> </w:t>
      </w:r>
      <w:proofErr w:type="spellStart"/>
      <w:r w:rsidRPr="007B30BF">
        <w:rPr>
          <w:sz w:val="22"/>
          <w:szCs w:val="22"/>
        </w:rPr>
        <w:t>да</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proofErr w:type="spellStart"/>
      <w:r w:rsidRPr="007B30BF">
        <w:rPr>
          <w:sz w:val="22"/>
          <w:szCs w:val="22"/>
        </w:rPr>
        <w:t>њена</w:t>
      </w:r>
      <w:proofErr w:type="spellEnd"/>
      <w:r w:rsidRPr="007B30BF">
        <w:rPr>
          <w:sz w:val="22"/>
          <w:szCs w:val="22"/>
        </w:rPr>
        <w:t xml:space="preserve"> </w:t>
      </w:r>
      <w:proofErr w:type="spellStart"/>
      <w:r w:rsidRPr="007B30BF">
        <w:rPr>
          <w:sz w:val="22"/>
          <w:szCs w:val="22"/>
        </w:rPr>
        <w:t>садржина</w:t>
      </w:r>
      <w:proofErr w:type="spellEnd"/>
      <w:r w:rsidRPr="007B30BF">
        <w:rPr>
          <w:sz w:val="22"/>
          <w:szCs w:val="22"/>
        </w:rPr>
        <w:t xml:space="preserve"> у </w:t>
      </w:r>
      <w:proofErr w:type="spellStart"/>
      <w:r w:rsidRPr="007B30BF">
        <w:rPr>
          <w:sz w:val="22"/>
          <w:szCs w:val="22"/>
        </w:rPr>
        <w:t>задовољавајућој</w:t>
      </w:r>
      <w:proofErr w:type="spellEnd"/>
      <w:r w:rsidRPr="007B30BF">
        <w:rPr>
          <w:sz w:val="22"/>
          <w:szCs w:val="22"/>
        </w:rPr>
        <w:t xml:space="preserve"> </w:t>
      </w:r>
      <w:proofErr w:type="spellStart"/>
      <w:r w:rsidRPr="007B30BF">
        <w:rPr>
          <w:sz w:val="22"/>
          <w:szCs w:val="22"/>
        </w:rPr>
        <w:t>мери</w:t>
      </w:r>
      <w:proofErr w:type="spellEnd"/>
      <w:r w:rsidRPr="007B30BF">
        <w:rPr>
          <w:sz w:val="22"/>
          <w:szCs w:val="22"/>
        </w:rPr>
        <w:t xml:space="preserve"> </w:t>
      </w:r>
      <w:proofErr w:type="spellStart"/>
      <w:r w:rsidRPr="007B30BF">
        <w:rPr>
          <w:sz w:val="22"/>
          <w:szCs w:val="22"/>
        </w:rPr>
        <w:t>документована</w:t>
      </w:r>
      <w:proofErr w:type="spellEnd"/>
      <w:r w:rsidRPr="007B30BF">
        <w:rPr>
          <w:sz w:val="22"/>
          <w:szCs w:val="22"/>
        </w:rPr>
        <w:t xml:space="preserve">, </w:t>
      </w:r>
      <w:bookmarkStart w:id="46" w:name="_Hlk125374824"/>
      <w:proofErr w:type="spellStart"/>
      <w:r w:rsidRPr="007B30BF">
        <w:rPr>
          <w:sz w:val="22"/>
          <w:szCs w:val="22"/>
        </w:rPr>
        <w:t>сачињавањем</w:t>
      </w:r>
      <w:proofErr w:type="spellEnd"/>
      <w:r w:rsidRPr="007B30BF">
        <w:rPr>
          <w:sz w:val="22"/>
          <w:szCs w:val="22"/>
        </w:rPr>
        <w:t xml:space="preserve"> </w:t>
      </w:r>
      <w:proofErr w:type="spellStart"/>
      <w:r w:rsidRPr="007B30BF">
        <w:rPr>
          <w:sz w:val="22"/>
          <w:szCs w:val="22"/>
        </w:rPr>
        <w:t>записника</w:t>
      </w:r>
      <w:proofErr w:type="spellEnd"/>
      <w:r w:rsidRPr="007B30BF">
        <w:rPr>
          <w:sz w:val="22"/>
          <w:szCs w:val="22"/>
        </w:rPr>
        <w:t xml:space="preserve">, </w:t>
      </w:r>
      <w:proofErr w:type="spellStart"/>
      <w:r w:rsidRPr="007B30BF">
        <w:rPr>
          <w:sz w:val="22"/>
          <w:szCs w:val="22"/>
        </w:rPr>
        <w:t>односно</w:t>
      </w:r>
      <w:proofErr w:type="spellEnd"/>
      <w:r w:rsidRPr="007B30BF">
        <w:rPr>
          <w:sz w:val="22"/>
          <w:szCs w:val="22"/>
        </w:rPr>
        <w:t xml:space="preserve"> </w:t>
      </w:r>
      <w:proofErr w:type="spellStart"/>
      <w:r w:rsidRPr="007B30BF">
        <w:rPr>
          <w:sz w:val="22"/>
          <w:szCs w:val="22"/>
        </w:rPr>
        <w:t>интерних</w:t>
      </w:r>
      <w:proofErr w:type="spellEnd"/>
      <w:r w:rsidRPr="007B30BF">
        <w:rPr>
          <w:sz w:val="22"/>
          <w:szCs w:val="22"/>
        </w:rPr>
        <w:t xml:space="preserve"> </w:t>
      </w:r>
      <w:proofErr w:type="spellStart"/>
      <w:r w:rsidRPr="007B30BF">
        <w:rPr>
          <w:sz w:val="22"/>
          <w:szCs w:val="22"/>
        </w:rPr>
        <w:t>белешки</w:t>
      </w:r>
      <w:proofErr w:type="spellEnd"/>
      <w:r w:rsidRPr="007B30BF">
        <w:rPr>
          <w:sz w:val="22"/>
          <w:szCs w:val="22"/>
        </w:rPr>
        <w:t xml:space="preserve"> </w:t>
      </w:r>
      <w:proofErr w:type="spellStart"/>
      <w:r w:rsidRPr="007B30BF">
        <w:rPr>
          <w:sz w:val="22"/>
          <w:szCs w:val="22"/>
        </w:rPr>
        <w:t>од</w:t>
      </w:r>
      <w:proofErr w:type="spellEnd"/>
      <w:r w:rsidRPr="007B30BF">
        <w:rPr>
          <w:sz w:val="22"/>
          <w:szCs w:val="22"/>
        </w:rPr>
        <w:t xml:space="preserve"> </w:t>
      </w:r>
      <w:proofErr w:type="spellStart"/>
      <w:r w:rsidRPr="007B30BF">
        <w:rPr>
          <w:sz w:val="22"/>
          <w:szCs w:val="22"/>
        </w:rPr>
        <w:t>стране</w:t>
      </w:r>
      <w:proofErr w:type="spellEnd"/>
      <w:r w:rsidRPr="007B30BF">
        <w:rPr>
          <w:sz w:val="22"/>
          <w:szCs w:val="22"/>
        </w:rPr>
        <w:t xml:space="preserve"> </w:t>
      </w:r>
      <w:proofErr w:type="spellStart"/>
      <w:r w:rsidRPr="007B30BF">
        <w:rPr>
          <w:sz w:val="22"/>
          <w:szCs w:val="22"/>
        </w:rPr>
        <w:t>лица</w:t>
      </w:r>
      <w:proofErr w:type="spellEnd"/>
      <w:r w:rsidRPr="007B30BF">
        <w:rPr>
          <w:sz w:val="22"/>
          <w:szCs w:val="22"/>
        </w:rPr>
        <w:t xml:space="preserve"> </w:t>
      </w:r>
      <w:proofErr w:type="spellStart"/>
      <w:r w:rsidRPr="007B30BF">
        <w:rPr>
          <w:sz w:val="22"/>
          <w:szCs w:val="22"/>
        </w:rPr>
        <w:t>које</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proofErr w:type="spellStart"/>
      <w:r w:rsidRPr="007B30BF">
        <w:rPr>
          <w:sz w:val="22"/>
          <w:szCs w:val="22"/>
        </w:rPr>
        <w:t>вршило</w:t>
      </w:r>
      <w:proofErr w:type="spellEnd"/>
      <w:r w:rsidRPr="007B30BF">
        <w:rPr>
          <w:sz w:val="22"/>
          <w:szCs w:val="22"/>
        </w:rPr>
        <w:t xml:space="preserve"> </w:t>
      </w:r>
      <w:proofErr w:type="spellStart"/>
      <w:r w:rsidRPr="007B30BF">
        <w:rPr>
          <w:sz w:val="22"/>
          <w:szCs w:val="22"/>
        </w:rPr>
        <w:t>комуникацију</w:t>
      </w:r>
      <w:proofErr w:type="spellEnd"/>
      <w:r w:rsidRPr="007B30BF">
        <w:rPr>
          <w:sz w:val="22"/>
          <w:szCs w:val="22"/>
        </w:rPr>
        <w:t xml:space="preserve"> </w:t>
      </w:r>
      <w:proofErr w:type="spellStart"/>
      <w:r w:rsidRPr="007B30BF">
        <w:rPr>
          <w:sz w:val="22"/>
          <w:szCs w:val="22"/>
        </w:rPr>
        <w:t>усменим</w:t>
      </w:r>
      <w:proofErr w:type="spellEnd"/>
      <w:r w:rsidRPr="007B30BF">
        <w:rPr>
          <w:sz w:val="22"/>
          <w:szCs w:val="22"/>
        </w:rPr>
        <w:t xml:space="preserve"> </w:t>
      </w:r>
      <w:proofErr w:type="spellStart"/>
      <w:r w:rsidRPr="007B30BF">
        <w:rPr>
          <w:sz w:val="22"/>
          <w:szCs w:val="22"/>
        </w:rPr>
        <w:t>путем</w:t>
      </w:r>
      <w:proofErr w:type="spellEnd"/>
      <w:r w:rsidRPr="007B30BF">
        <w:rPr>
          <w:sz w:val="22"/>
          <w:szCs w:val="22"/>
        </w:rPr>
        <w:t>.</w:t>
      </w:r>
      <w:bookmarkEnd w:id="45"/>
      <w:r w:rsidRPr="007B30BF">
        <w:rPr>
          <w:sz w:val="22"/>
          <w:szCs w:val="22"/>
        </w:rPr>
        <w:t xml:space="preserve">  </w:t>
      </w:r>
      <w:bookmarkEnd w:id="46"/>
    </w:p>
    <w:p w14:paraId="3345D52D" w14:textId="77777777" w:rsidR="00F91485" w:rsidRPr="007B30BF" w:rsidRDefault="00F91485" w:rsidP="00F91485">
      <w:pPr>
        <w:autoSpaceDE w:val="0"/>
        <w:spacing w:line="276" w:lineRule="auto"/>
        <w:ind w:firstLine="720"/>
        <w:jc w:val="both"/>
        <w:rPr>
          <w:sz w:val="22"/>
          <w:szCs w:val="22"/>
          <w:lang w:val="sr-Cyrl-RS"/>
        </w:rPr>
      </w:pPr>
      <w:proofErr w:type="spellStart"/>
      <w:r w:rsidRPr="007B30BF">
        <w:rPr>
          <w:sz w:val="22"/>
          <w:szCs w:val="22"/>
        </w:rPr>
        <w:t>Комуникација</w:t>
      </w:r>
      <w:proofErr w:type="spellEnd"/>
      <w:r w:rsidRPr="007B30BF">
        <w:rPr>
          <w:sz w:val="22"/>
          <w:szCs w:val="22"/>
        </w:rPr>
        <w:t xml:space="preserve"> у </w:t>
      </w:r>
      <w:proofErr w:type="spellStart"/>
      <w:r w:rsidRPr="007B30BF">
        <w:rPr>
          <w:sz w:val="22"/>
          <w:szCs w:val="22"/>
        </w:rPr>
        <w:t>вези</w:t>
      </w:r>
      <w:proofErr w:type="spellEnd"/>
      <w:r w:rsidRPr="007B30BF">
        <w:rPr>
          <w:sz w:val="22"/>
          <w:szCs w:val="22"/>
        </w:rPr>
        <w:t xml:space="preserve"> с </w:t>
      </w:r>
      <w:proofErr w:type="spellStart"/>
      <w:r w:rsidRPr="007B30BF">
        <w:rPr>
          <w:sz w:val="22"/>
          <w:szCs w:val="22"/>
        </w:rPr>
        <w:t>пословима</w:t>
      </w:r>
      <w:proofErr w:type="spellEnd"/>
      <w:r w:rsidRPr="007B30BF">
        <w:rPr>
          <w:sz w:val="22"/>
          <w:szCs w:val="22"/>
        </w:rPr>
        <w:t xml:space="preserve"> </w:t>
      </w:r>
      <w:proofErr w:type="spellStart"/>
      <w:r w:rsidRPr="007B30BF">
        <w:rPr>
          <w:sz w:val="22"/>
          <w:szCs w:val="22"/>
        </w:rPr>
        <w:t>јавних</w:t>
      </w:r>
      <w:proofErr w:type="spellEnd"/>
      <w:r w:rsidRPr="007B30BF">
        <w:rPr>
          <w:sz w:val="22"/>
          <w:szCs w:val="22"/>
        </w:rPr>
        <w:t xml:space="preserve"> </w:t>
      </w:r>
      <w:proofErr w:type="spellStart"/>
      <w:r w:rsidRPr="007B30BF">
        <w:rPr>
          <w:sz w:val="22"/>
          <w:szCs w:val="22"/>
        </w:rPr>
        <w:t>набавки</w:t>
      </w:r>
      <w:proofErr w:type="spellEnd"/>
      <w:r w:rsidRPr="007B30BF">
        <w:rPr>
          <w:sz w:val="22"/>
          <w:szCs w:val="22"/>
        </w:rPr>
        <w:t xml:space="preserve"> </w:t>
      </w:r>
      <w:proofErr w:type="spellStart"/>
      <w:r w:rsidRPr="007B30BF">
        <w:rPr>
          <w:sz w:val="22"/>
          <w:szCs w:val="22"/>
        </w:rPr>
        <w:t>унутар</w:t>
      </w:r>
      <w:proofErr w:type="spellEnd"/>
      <w:r w:rsidRPr="007B30BF">
        <w:rPr>
          <w:sz w:val="22"/>
          <w:szCs w:val="22"/>
        </w:rPr>
        <w:t xml:space="preserve"> ЈЛС</w:t>
      </w:r>
      <w:r w:rsidRPr="007B30BF">
        <w:rPr>
          <w:sz w:val="22"/>
          <w:szCs w:val="22"/>
          <w:lang w:val="sr-Cyrl-RS"/>
        </w:rPr>
        <w:t xml:space="preserve"> (између одговорних лица наручиоца ЈЛС и комисије за јавну набавку, стручног лица</w:t>
      </w:r>
      <w:r>
        <w:rPr>
          <w:sz w:val="22"/>
          <w:szCs w:val="22"/>
          <w:lang w:val="sr-Cyrl-RS"/>
        </w:rPr>
        <w:t>,</w:t>
      </w:r>
      <w:r w:rsidRPr="007B30BF">
        <w:rPr>
          <w:sz w:val="22"/>
          <w:szCs w:val="22"/>
          <w:lang w:val="sr-Cyrl-RS"/>
        </w:rPr>
        <w:t xml:space="preserve"> или носиоца реализације) </w:t>
      </w:r>
      <w:proofErr w:type="spellStart"/>
      <w:r w:rsidRPr="007B30BF">
        <w:rPr>
          <w:sz w:val="22"/>
          <w:szCs w:val="22"/>
        </w:rPr>
        <w:t>врши</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писаним</w:t>
      </w:r>
      <w:proofErr w:type="spellEnd"/>
      <w:r w:rsidRPr="007B30BF">
        <w:rPr>
          <w:sz w:val="22"/>
          <w:szCs w:val="22"/>
        </w:rPr>
        <w:t xml:space="preserve"> </w:t>
      </w:r>
      <w:proofErr w:type="spellStart"/>
      <w:r w:rsidRPr="007B30BF">
        <w:rPr>
          <w:sz w:val="22"/>
          <w:szCs w:val="22"/>
        </w:rPr>
        <w:t>или</w:t>
      </w:r>
      <w:proofErr w:type="spellEnd"/>
      <w:r w:rsidRPr="007B30BF">
        <w:rPr>
          <w:sz w:val="22"/>
          <w:szCs w:val="22"/>
        </w:rPr>
        <w:t xml:space="preserve"> </w:t>
      </w:r>
      <w:proofErr w:type="spellStart"/>
      <w:r w:rsidRPr="007B30BF">
        <w:rPr>
          <w:sz w:val="22"/>
          <w:szCs w:val="22"/>
        </w:rPr>
        <w:t>електронским</w:t>
      </w:r>
      <w:proofErr w:type="spellEnd"/>
      <w:r w:rsidRPr="007B30BF">
        <w:rPr>
          <w:sz w:val="22"/>
          <w:szCs w:val="22"/>
        </w:rPr>
        <w:t xml:space="preserve"> </w:t>
      </w:r>
      <w:proofErr w:type="spellStart"/>
      <w:r w:rsidRPr="007B30BF">
        <w:rPr>
          <w:sz w:val="22"/>
          <w:szCs w:val="22"/>
        </w:rPr>
        <w:t>путем</w:t>
      </w:r>
      <w:proofErr w:type="spellEnd"/>
      <w:r w:rsidRPr="007B30BF">
        <w:rPr>
          <w:sz w:val="22"/>
          <w:szCs w:val="22"/>
        </w:rPr>
        <w:t xml:space="preserve">, </w:t>
      </w:r>
      <w:proofErr w:type="spellStart"/>
      <w:r w:rsidRPr="007B30BF">
        <w:rPr>
          <w:sz w:val="22"/>
          <w:szCs w:val="22"/>
        </w:rPr>
        <w:t>на</w:t>
      </w:r>
      <w:proofErr w:type="spellEnd"/>
      <w:r w:rsidRPr="007B30BF">
        <w:rPr>
          <w:sz w:val="22"/>
          <w:szCs w:val="22"/>
        </w:rPr>
        <w:t xml:space="preserve"> </w:t>
      </w:r>
      <w:proofErr w:type="spellStart"/>
      <w:r w:rsidRPr="007B30BF">
        <w:rPr>
          <w:sz w:val="22"/>
          <w:szCs w:val="22"/>
        </w:rPr>
        <w:t>начин</w:t>
      </w:r>
      <w:proofErr w:type="spellEnd"/>
      <w:r w:rsidRPr="007B30BF">
        <w:rPr>
          <w:sz w:val="22"/>
          <w:szCs w:val="22"/>
        </w:rPr>
        <w:t xml:space="preserve"> </w:t>
      </w:r>
      <w:proofErr w:type="spellStart"/>
      <w:r w:rsidRPr="007B30BF">
        <w:rPr>
          <w:sz w:val="22"/>
          <w:szCs w:val="22"/>
        </w:rPr>
        <w:t>да</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омогући</w:t>
      </w:r>
      <w:proofErr w:type="spellEnd"/>
      <w:r w:rsidRPr="007B30BF">
        <w:rPr>
          <w:sz w:val="22"/>
          <w:szCs w:val="22"/>
        </w:rPr>
        <w:t xml:space="preserve"> </w:t>
      </w:r>
      <w:proofErr w:type="spellStart"/>
      <w:r w:rsidRPr="007B30BF">
        <w:rPr>
          <w:sz w:val="22"/>
          <w:szCs w:val="22"/>
        </w:rPr>
        <w:t>евидентирање</w:t>
      </w:r>
      <w:proofErr w:type="spellEnd"/>
      <w:r w:rsidRPr="007B30BF">
        <w:rPr>
          <w:sz w:val="22"/>
          <w:szCs w:val="22"/>
        </w:rPr>
        <w:t xml:space="preserve"> </w:t>
      </w:r>
      <w:proofErr w:type="spellStart"/>
      <w:r w:rsidRPr="007B30BF">
        <w:rPr>
          <w:sz w:val="22"/>
          <w:szCs w:val="22"/>
        </w:rPr>
        <w:t>свих</w:t>
      </w:r>
      <w:proofErr w:type="spellEnd"/>
      <w:r w:rsidRPr="007B30BF">
        <w:rPr>
          <w:sz w:val="22"/>
          <w:szCs w:val="22"/>
        </w:rPr>
        <w:t xml:space="preserve"> </w:t>
      </w:r>
      <w:proofErr w:type="spellStart"/>
      <w:r w:rsidRPr="007B30BF">
        <w:rPr>
          <w:sz w:val="22"/>
          <w:szCs w:val="22"/>
        </w:rPr>
        <w:t>извршених</w:t>
      </w:r>
      <w:proofErr w:type="spellEnd"/>
      <w:r w:rsidRPr="007B30BF">
        <w:rPr>
          <w:sz w:val="22"/>
          <w:szCs w:val="22"/>
        </w:rPr>
        <w:t xml:space="preserve"> </w:t>
      </w:r>
      <w:proofErr w:type="spellStart"/>
      <w:r w:rsidRPr="007B30BF">
        <w:rPr>
          <w:sz w:val="22"/>
          <w:szCs w:val="22"/>
        </w:rPr>
        <w:t>радњи</w:t>
      </w:r>
      <w:proofErr w:type="spellEnd"/>
      <w:r w:rsidRPr="007B30BF">
        <w:rPr>
          <w:sz w:val="22"/>
          <w:szCs w:val="22"/>
          <w:lang w:val="sr-Cyrl-RS"/>
        </w:rPr>
        <w:t>.</w:t>
      </w:r>
    </w:p>
    <w:p w14:paraId="190FE93B" w14:textId="77777777" w:rsidR="00F91485" w:rsidRPr="007B30BF" w:rsidRDefault="00F91485" w:rsidP="00F91485">
      <w:pPr>
        <w:autoSpaceDE w:val="0"/>
        <w:spacing w:line="276" w:lineRule="auto"/>
        <w:ind w:firstLine="720"/>
        <w:jc w:val="both"/>
        <w:rPr>
          <w:sz w:val="22"/>
          <w:szCs w:val="22"/>
          <w:lang w:val="sr-Cyrl-RS"/>
        </w:rPr>
      </w:pPr>
      <w:r>
        <w:rPr>
          <w:sz w:val="22"/>
          <w:szCs w:val="22"/>
          <w:lang w:val="sr-Cyrl-RS"/>
        </w:rPr>
        <w:t>О</w:t>
      </w:r>
      <w:r w:rsidRPr="007B30BF">
        <w:rPr>
          <w:sz w:val="22"/>
          <w:szCs w:val="22"/>
          <w:lang w:val="sr-Cyrl-RS"/>
        </w:rPr>
        <w:t>дговорн</w:t>
      </w:r>
      <w:r>
        <w:rPr>
          <w:sz w:val="22"/>
          <w:szCs w:val="22"/>
          <w:lang w:val="sr-Cyrl-RS"/>
        </w:rPr>
        <w:t>а</w:t>
      </w:r>
      <w:r w:rsidRPr="007B30BF">
        <w:rPr>
          <w:sz w:val="22"/>
          <w:szCs w:val="22"/>
          <w:lang w:val="sr-Cyrl-RS"/>
        </w:rPr>
        <w:t xml:space="preserve"> лиц</w:t>
      </w:r>
      <w:r>
        <w:rPr>
          <w:sz w:val="22"/>
          <w:szCs w:val="22"/>
          <w:lang w:val="sr-Cyrl-RS"/>
        </w:rPr>
        <w:t>а</w:t>
      </w:r>
      <w:r w:rsidRPr="007B30BF">
        <w:rPr>
          <w:sz w:val="22"/>
          <w:szCs w:val="22"/>
          <w:lang w:val="sr-Cyrl-RS"/>
        </w:rPr>
        <w:t xml:space="preserve"> наручиоца</w:t>
      </w:r>
      <w:r>
        <w:rPr>
          <w:sz w:val="22"/>
          <w:szCs w:val="22"/>
          <w:lang w:val="sr-Cyrl-RS"/>
        </w:rPr>
        <w:t xml:space="preserve"> ЈЛС</w:t>
      </w:r>
      <w:r w:rsidRPr="007B30BF">
        <w:rPr>
          <w:sz w:val="22"/>
          <w:szCs w:val="22"/>
          <w:lang w:val="sr-Cyrl-RS"/>
        </w:rPr>
        <w:t xml:space="preserve"> у обавези су да запосленима на пословима јавних набавки и</w:t>
      </w:r>
      <w:r>
        <w:rPr>
          <w:sz w:val="22"/>
          <w:szCs w:val="22"/>
          <w:lang w:val="sr-Cyrl-RS"/>
        </w:rPr>
        <w:t xml:space="preserve"> лицима која спроводе</w:t>
      </w:r>
      <w:r w:rsidRPr="007B30BF">
        <w:rPr>
          <w:sz w:val="22"/>
          <w:szCs w:val="22"/>
          <w:lang w:val="sr-Cyrl-RS"/>
        </w:rPr>
        <w:t xml:space="preserve"> набавк</w:t>
      </w:r>
      <w:r>
        <w:rPr>
          <w:sz w:val="22"/>
          <w:szCs w:val="22"/>
          <w:lang w:val="sr-Cyrl-RS"/>
        </w:rPr>
        <w:t>е</w:t>
      </w:r>
      <w:r w:rsidRPr="007B30BF">
        <w:rPr>
          <w:sz w:val="22"/>
          <w:szCs w:val="22"/>
          <w:lang w:val="sr-Cyrl-RS"/>
        </w:rPr>
        <w:t xml:space="preserve"> на које се закон не примењује, све налоге и упутства дају писаним путем, односно путем електронске поште.</w:t>
      </w:r>
    </w:p>
    <w:p w14:paraId="127333A9" w14:textId="77777777" w:rsidR="00F91485" w:rsidRPr="007B30BF" w:rsidRDefault="00F91485" w:rsidP="00F91485">
      <w:pPr>
        <w:autoSpaceDE w:val="0"/>
        <w:spacing w:line="276" w:lineRule="auto"/>
        <w:ind w:firstLine="720"/>
        <w:jc w:val="both"/>
        <w:rPr>
          <w:sz w:val="22"/>
          <w:szCs w:val="22"/>
          <w:lang w:val="sr-Cyrl-RS"/>
        </w:rPr>
      </w:pPr>
      <w:r w:rsidRPr="007B30BF">
        <w:rPr>
          <w:sz w:val="22"/>
          <w:szCs w:val="22"/>
          <w:lang w:val="sr-Cyrl-RS"/>
        </w:rPr>
        <w:t xml:space="preserve">Лица која обављају послове набавки, лице именовано за спровођење поступка јавне набавке/комисија, </w:t>
      </w:r>
      <w:r>
        <w:rPr>
          <w:sz w:val="22"/>
          <w:szCs w:val="22"/>
          <w:lang w:val="sr-Cyrl-RS"/>
        </w:rPr>
        <w:t xml:space="preserve">у складу са одредбама </w:t>
      </w:r>
      <w:r w:rsidRPr="003F1BCC">
        <w:rPr>
          <w:sz w:val="22"/>
          <w:szCs w:val="22"/>
          <w:lang w:val="sr-Cyrl-RS"/>
        </w:rPr>
        <w:t>З</w:t>
      </w:r>
      <w:r>
        <w:rPr>
          <w:sz w:val="22"/>
          <w:szCs w:val="22"/>
          <w:lang w:val="sr-Cyrl-RS"/>
        </w:rPr>
        <w:t xml:space="preserve">акона </w:t>
      </w:r>
      <w:r w:rsidRPr="003F1BCC">
        <w:rPr>
          <w:sz w:val="22"/>
          <w:szCs w:val="22"/>
          <w:lang w:val="sr-Cyrl-RS"/>
        </w:rPr>
        <w:t>о запосленима у аутономним покрајинама и jeдиницама локалне самоуправе</w:t>
      </w:r>
      <w:r>
        <w:rPr>
          <w:sz w:val="22"/>
          <w:szCs w:val="22"/>
          <w:lang w:val="sr-Cyrl-RS"/>
        </w:rPr>
        <w:t xml:space="preserve">, </w:t>
      </w:r>
      <w:r w:rsidRPr="007B30BF">
        <w:rPr>
          <w:sz w:val="22"/>
          <w:szCs w:val="22"/>
          <w:lang w:val="sr-Cyrl-RS"/>
        </w:rPr>
        <w:t xml:space="preserve">дужни су да одбију извршење налога </w:t>
      </w:r>
      <w:r>
        <w:rPr>
          <w:sz w:val="22"/>
          <w:szCs w:val="22"/>
          <w:lang w:val="sr-Cyrl-RS"/>
        </w:rPr>
        <w:t>одговорног</w:t>
      </w:r>
      <w:r w:rsidRPr="007B30BF">
        <w:rPr>
          <w:sz w:val="22"/>
          <w:szCs w:val="22"/>
          <w:lang w:val="sr-Cyrl-RS"/>
        </w:rPr>
        <w:t xml:space="preserve"> лица</w:t>
      </w:r>
      <w:r>
        <w:rPr>
          <w:sz w:val="22"/>
          <w:szCs w:val="22"/>
          <w:lang w:val="sr-Cyrl-RS"/>
        </w:rPr>
        <w:t>,</w:t>
      </w:r>
      <w:r w:rsidRPr="007B30BF">
        <w:rPr>
          <w:sz w:val="22"/>
          <w:szCs w:val="22"/>
          <w:lang w:val="sr-Cyrl-RS"/>
        </w:rPr>
        <w:t xml:space="preserve"> ако је упутство и налог супротан </w:t>
      </w:r>
      <w:r w:rsidRPr="00921E5F">
        <w:rPr>
          <w:sz w:val="22"/>
          <w:szCs w:val="22"/>
          <w:lang w:val="sr-Cyrl-RS"/>
        </w:rPr>
        <w:t>прописима или правилима струке</w:t>
      </w:r>
      <w:r w:rsidRPr="007B30BF">
        <w:rPr>
          <w:sz w:val="22"/>
          <w:szCs w:val="22"/>
          <w:lang w:val="sr-Cyrl-RS"/>
        </w:rPr>
        <w:t>, и та радња мора бити у задовољавајућој мери документована, сачињавањем записника, односно интерних (службених)</w:t>
      </w:r>
      <w:r>
        <w:rPr>
          <w:sz w:val="22"/>
          <w:szCs w:val="22"/>
          <w:lang w:val="sr-Cyrl-RS"/>
        </w:rPr>
        <w:t xml:space="preserve"> писаних </w:t>
      </w:r>
      <w:r w:rsidRPr="007B30BF">
        <w:rPr>
          <w:sz w:val="22"/>
          <w:szCs w:val="22"/>
          <w:lang w:val="sr-Cyrl-RS"/>
        </w:rPr>
        <w:t xml:space="preserve"> белешки од стране лица које је такав налог добило.</w:t>
      </w:r>
      <w:r>
        <w:rPr>
          <w:sz w:val="22"/>
          <w:szCs w:val="22"/>
          <w:lang w:val="sr-Cyrl-RS"/>
        </w:rPr>
        <w:t xml:space="preserve"> </w:t>
      </w:r>
    </w:p>
    <w:p w14:paraId="689188D9" w14:textId="77777777" w:rsidR="00F91485" w:rsidRDefault="00F91485" w:rsidP="00F91485">
      <w:pPr>
        <w:autoSpaceDE w:val="0"/>
        <w:spacing w:line="276" w:lineRule="auto"/>
        <w:ind w:firstLine="720"/>
        <w:jc w:val="both"/>
        <w:rPr>
          <w:sz w:val="22"/>
          <w:szCs w:val="22"/>
          <w:lang w:val="sr-Cyrl-RS"/>
        </w:rPr>
      </w:pPr>
      <w:r w:rsidRPr="007B30BF">
        <w:rPr>
          <w:sz w:val="22"/>
          <w:szCs w:val="22"/>
          <w:lang w:val="sr-Cyrl-RS"/>
        </w:rPr>
        <w:t>Комуникација унутар ЈЛС се у изузетним, нарочито оправданим случајевима може вршити и усменим путем</w:t>
      </w:r>
      <w:r w:rsidRPr="007B30BF">
        <w:rPr>
          <w:sz w:val="22"/>
          <w:szCs w:val="22"/>
        </w:rPr>
        <w:t xml:space="preserve"> </w:t>
      </w:r>
      <w:proofErr w:type="spellStart"/>
      <w:r w:rsidRPr="007B30BF">
        <w:rPr>
          <w:sz w:val="22"/>
          <w:szCs w:val="22"/>
        </w:rPr>
        <w:t>под</w:t>
      </w:r>
      <w:proofErr w:type="spellEnd"/>
      <w:r w:rsidRPr="007B30BF">
        <w:rPr>
          <w:sz w:val="22"/>
          <w:szCs w:val="22"/>
        </w:rPr>
        <w:t xml:space="preserve"> </w:t>
      </w:r>
      <w:proofErr w:type="spellStart"/>
      <w:r w:rsidRPr="007B30BF">
        <w:rPr>
          <w:sz w:val="22"/>
          <w:szCs w:val="22"/>
        </w:rPr>
        <w:t>условом</w:t>
      </w:r>
      <w:proofErr w:type="spellEnd"/>
      <w:r w:rsidRPr="007B30BF">
        <w:rPr>
          <w:sz w:val="22"/>
          <w:szCs w:val="22"/>
        </w:rPr>
        <w:t xml:space="preserve"> </w:t>
      </w:r>
      <w:proofErr w:type="spellStart"/>
      <w:r w:rsidRPr="007B30BF">
        <w:rPr>
          <w:sz w:val="22"/>
          <w:szCs w:val="22"/>
        </w:rPr>
        <w:t>да</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proofErr w:type="spellStart"/>
      <w:r w:rsidRPr="007B30BF">
        <w:rPr>
          <w:sz w:val="22"/>
          <w:szCs w:val="22"/>
        </w:rPr>
        <w:t>њена</w:t>
      </w:r>
      <w:proofErr w:type="spellEnd"/>
      <w:r w:rsidRPr="007B30BF">
        <w:rPr>
          <w:sz w:val="22"/>
          <w:szCs w:val="22"/>
        </w:rPr>
        <w:t xml:space="preserve"> </w:t>
      </w:r>
      <w:proofErr w:type="spellStart"/>
      <w:r w:rsidRPr="007B30BF">
        <w:rPr>
          <w:sz w:val="22"/>
          <w:szCs w:val="22"/>
        </w:rPr>
        <w:t>садржина</w:t>
      </w:r>
      <w:proofErr w:type="spellEnd"/>
      <w:r w:rsidRPr="007B30BF">
        <w:rPr>
          <w:sz w:val="22"/>
          <w:szCs w:val="22"/>
        </w:rPr>
        <w:t xml:space="preserve"> у </w:t>
      </w:r>
      <w:proofErr w:type="spellStart"/>
      <w:r w:rsidRPr="007B30BF">
        <w:rPr>
          <w:sz w:val="22"/>
          <w:szCs w:val="22"/>
        </w:rPr>
        <w:t>задовољавајућој</w:t>
      </w:r>
      <w:proofErr w:type="spellEnd"/>
      <w:r w:rsidRPr="007B30BF">
        <w:rPr>
          <w:sz w:val="22"/>
          <w:szCs w:val="22"/>
        </w:rPr>
        <w:t xml:space="preserve"> </w:t>
      </w:r>
      <w:proofErr w:type="spellStart"/>
      <w:r w:rsidRPr="007B30BF">
        <w:rPr>
          <w:sz w:val="22"/>
          <w:szCs w:val="22"/>
        </w:rPr>
        <w:t>мери</w:t>
      </w:r>
      <w:proofErr w:type="spellEnd"/>
      <w:r w:rsidRPr="007B30BF">
        <w:rPr>
          <w:sz w:val="22"/>
          <w:szCs w:val="22"/>
        </w:rPr>
        <w:t xml:space="preserve"> </w:t>
      </w:r>
      <w:bookmarkStart w:id="47" w:name="_Hlk157773070"/>
      <w:proofErr w:type="spellStart"/>
      <w:r w:rsidRPr="007B30BF">
        <w:rPr>
          <w:sz w:val="22"/>
          <w:szCs w:val="22"/>
        </w:rPr>
        <w:t>документована</w:t>
      </w:r>
      <w:proofErr w:type="spellEnd"/>
      <w:r w:rsidRPr="007B30BF">
        <w:rPr>
          <w:sz w:val="22"/>
          <w:szCs w:val="22"/>
        </w:rPr>
        <w:t xml:space="preserve">, </w:t>
      </w:r>
      <w:proofErr w:type="spellStart"/>
      <w:r w:rsidRPr="007B30BF">
        <w:rPr>
          <w:sz w:val="22"/>
          <w:szCs w:val="22"/>
        </w:rPr>
        <w:t>сачињавањем</w:t>
      </w:r>
      <w:proofErr w:type="spellEnd"/>
      <w:r w:rsidRPr="007B30BF">
        <w:rPr>
          <w:sz w:val="22"/>
          <w:szCs w:val="22"/>
        </w:rPr>
        <w:t xml:space="preserve"> </w:t>
      </w:r>
      <w:proofErr w:type="spellStart"/>
      <w:r w:rsidRPr="007B30BF">
        <w:rPr>
          <w:sz w:val="22"/>
          <w:szCs w:val="22"/>
        </w:rPr>
        <w:t>записника</w:t>
      </w:r>
      <w:proofErr w:type="spellEnd"/>
      <w:r w:rsidRPr="007B30BF">
        <w:rPr>
          <w:sz w:val="22"/>
          <w:szCs w:val="22"/>
        </w:rPr>
        <w:t xml:space="preserve">, </w:t>
      </w:r>
      <w:proofErr w:type="spellStart"/>
      <w:r w:rsidRPr="007B30BF">
        <w:rPr>
          <w:sz w:val="22"/>
          <w:szCs w:val="22"/>
        </w:rPr>
        <w:t>односно</w:t>
      </w:r>
      <w:proofErr w:type="spellEnd"/>
      <w:r w:rsidRPr="007B30BF">
        <w:rPr>
          <w:sz w:val="22"/>
          <w:szCs w:val="22"/>
        </w:rPr>
        <w:t xml:space="preserve"> </w:t>
      </w:r>
      <w:proofErr w:type="spellStart"/>
      <w:r w:rsidRPr="007B30BF">
        <w:rPr>
          <w:sz w:val="22"/>
          <w:szCs w:val="22"/>
        </w:rPr>
        <w:t>интерних</w:t>
      </w:r>
      <w:proofErr w:type="spellEnd"/>
      <w:r w:rsidRPr="007B30BF">
        <w:rPr>
          <w:sz w:val="22"/>
          <w:szCs w:val="22"/>
        </w:rPr>
        <w:t xml:space="preserve"> </w:t>
      </w:r>
      <w:proofErr w:type="spellStart"/>
      <w:r w:rsidRPr="007B30BF">
        <w:rPr>
          <w:sz w:val="22"/>
          <w:szCs w:val="22"/>
        </w:rPr>
        <w:t>белешки</w:t>
      </w:r>
      <w:proofErr w:type="spellEnd"/>
      <w:r w:rsidRPr="007B30BF">
        <w:rPr>
          <w:sz w:val="22"/>
          <w:szCs w:val="22"/>
        </w:rPr>
        <w:t xml:space="preserve"> </w:t>
      </w:r>
      <w:proofErr w:type="spellStart"/>
      <w:r w:rsidRPr="007B30BF">
        <w:rPr>
          <w:sz w:val="22"/>
          <w:szCs w:val="22"/>
        </w:rPr>
        <w:t>од</w:t>
      </w:r>
      <w:proofErr w:type="spellEnd"/>
      <w:r w:rsidRPr="007B30BF">
        <w:rPr>
          <w:sz w:val="22"/>
          <w:szCs w:val="22"/>
        </w:rPr>
        <w:t xml:space="preserve"> </w:t>
      </w:r>
      <w:proofErr w:type="spellStart"/>
      <w:r w:rsidRPr="007B30BF">
        <w:rPr>
          <w:sz w:val="22"/>
          <w:szCs w:val="22"/>
        </w:rPr>
        <w:t>стране</w:t>
      </w:r>
      <w:proofErr w:type="spellEnd"/>
      <w:r w:rsidRPr="007B30BF">
        <w:rPr>
          <w:sz w:val="22"/>
          <w:szCs w:val="22"/>
        </w:rPr>
        <w:t xml:space="preserve"> </w:t>
      </w:r>
      <w:proofErr w:type="spellStart"/>
      <w:r w:rsidRPr="007B30BF">
        <w:rPr>
          <w:sz w:val="22"/>
          <w:szCs w:val="22"/>
        </w:rPr>
        <w:t>лица</w:t>
      </w:r>
      <w:proofErr w:type="spellEnd"/>
      <w:r w:rsidRPr="007B30BF">
        <w:rPr>
          <w:sz w:val="22"/>
          <w:szCs w:val="22"/>
        </w:rPr>
        <w:t xml:space="preserve"> </w:t>
      </w:r>
      <w:proofErr w:type="spellStart"/>
      <w:r w:rsidRPr="007B30BF">
        <w:rPr>
          <w:sz w:val="22"/>
          <w:szCs w:val="22"/>
        </w:rPr>
        <w:t>које</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bookmarkEnd w:id="47"/>
      <w:proofErr w:type="spellStart"/>
      <w:r w:rsidRPr="007B30BF">
        <w:rPr>
          <w:sz w:val="22"/>
          <w:szCs w:val="22"/>
        </w:rPr>
        <w:t>вршило</w:t>
      </w:r>
      <w:proofErr w:type="spellEnd"/>
      <w:r w:rsidRPr="007B30BF">
        <w:rPr>
          <w:sz w:val="22"/>
          <w:szCs w:val="22"/>
        </w:rPr>
        <w:t xml:space="preserve"> </w:t>
      </w:r>
      <w:proofErr w:type="spellStart"/>
      <w:r w:rsidRPr="007B30BF">
        <w:rPr>
          <w:sz w:val="22"/>
          <w:szCs w:val="22"/>
        </w:rPr>
        <w:t>комуникацију</w:t>
      </w:r>
      <w:proofErr w:type="spellEnd"/>
      <w:r w:rsidRPr="007B30BF">
        <w:rPr>
          <w:sz w:val="22"/>
          <w:szCs w:val="22"/>
        </w:rPr>
        <w:t xml:space="preserve"> </w:t>
      </w:r>
      <w:proofErr w:type="spellStart"/>
      <w:r w:rsidRPr="007B30BF">
        <w:rPr>
          <w:sz w:val="22"/>
          <w:szCs w:val="22"/>
        </w:rPr>
        <w:t>усменим</w:t>
      </w:r>
      <w:proofErr w:type="spellEnd"/>
      <w:r w:rsidRPr="007B30BF">
        <w:rPr>
          <w:sz w:val="22"/>
          <w:szCs w:val="22"/>
        </w:rPr>
        <w:t xml:space="preserve"> </w:t>
      </w:r>
      <w:proofErr w:type="spellStart"/>
      <w:r w:rsidRPr="007B30BF">
        <w:rPr>
          <w:sz w:val="22"/>
          <w:szCs w:val="22"/>
        </w:rPr>
        <w:t>путем</w:t>
      </w:r>
      <w:proofErr w:type="spellEnd"/>
      <w:r w:rsidRPr="007B30BF">
        <w:rPr>
          <w:sz w:val="22"/>
          <w:szCs w:val="22"/>
        </w:rPr>
        <w:t>.</w:t>
      </w:r>
    </w:p>
    <w:p w14:paraId="323BDE59" w14:textId="77777777" w:rsidR="00F91485" w:rsidRPr="002125BE" w:rsidRDefault="00F91485" w:rsidP="00F91485">
      <w:pPr>
        <w:autoSpaceDE w:val="0"/>
        <w:spacing w:line="276" w:lineRule="auto"/>
        <w:ind w:firstLine="720"/>
        <w:jc w:val="both"/>
        <w:rPr>
          <w:sz w:val="22"/>
          <w:szCs w:val="22"/>
          <w:lang w:val="sr-Cyrl-RS"/>
        </w:rPr>
      </w:pPr>
    </w:p>
    <w:p w14:paraId="3DCDDD4A" w14:textId="77777777" w:rsidR="00F91485" w:rsidRDefault="00F91485" w:rsidP="00F91485">
      <w:pPr>
        <w:autoSpaceDE w:val="0"/>
        <w:spacing w:line="276" w:lineRule="auto"/>
        <w:jc w:val="center"/>
        <w:rPr>
          <w:b/>
          <w:bCs/>
          <w:sz w:val="22"/>
          <w:szCs w:val="22"/>
          <w:lang w:val="sr-Cyrl-RS"/>
        </w:rPr>
      </w:pPr>
    </w:p>
    <w:p w14:paraId="1DAF3B5F" w14:textId="77777777" w:rsidR="00F91485" w:rsidRDefault="00F91485" w:rsidP="00F91485">
      <w:pPr>
        <w:autoSpaceDE w:val="0"/>
        <w:spacing w:line="276" w:lineRule="auto"/>
        <w:jc w:val="center"/>
        <w:rPr>
          <w:b/>
          <w:bCs/>
          <w:sz w:val="22"/>
          <w:szCs w:val="22"/>
          <w:lang w:val="sr-Cyrl-RS"/>
        </w:rPr>
      </w:pPr>
    </w:p>
    <w:p w14:paraId="66857D08" w14:textId="77777777" w:rsidR="00F91485" w:rsidRDefault="00F91485" w:rsidP="00F91485">
      <w:pPr>
        <w:autoSpaceDE w:val="0"/>
        <w:spacing w:line="276" w:lineRule="auto"/>
        <w:jc w:val="center"/>
        <w:rPr>
          <w:b/>
          <w:bCs/>
          <w:sz w:val="22"/>
          <w:szCs w:val="22"/>
          <w:lang w:val="sr-Cyrl-RS"/>
        </w:rPr>
      </w:pPr>
    </w:p>
    <w:p w14:paraId="2A1A8DB9" w14:textId="77777777" w:rsidR="00F91485" w:rsidRDefault="00F91485" w:rsidP="00F91485">
      <w:pPr>
        <w:autoSpaceDE w:val="0"/>
        <w:spacing w:line="276" w:lineRule="auto"/>
        <w:jc w:val="center"/>
        <w:rPr>
          <w:b/>
          <w:bCs/>
          <w:sz w:val="22"/>
          <w:szCs w:val="22"/>
          <w:lang w:val="sr-Cyrl-RS"/>
        </w:rPr>
      </w:pPr>
      <w:r>
        <w:rPr>
          <w:b/>
          <w:bCs/>
          <w:sz w:val="22"/>
          <w:szCs w:val="22"/>
          <w:lang w:val="sr-Cyrl-RS"/>
        </w:rPr>
        <w:t>Поступање са деловима понуде које се не достављају путем Портала јавних набавки</w:t>
      </w:r>
    </w:p>
    <w:p w14:paraId="57BBC8AC" w14:textId="77777777" w:rsidR="00F91485" w:rsidRPr="007B30BF" w:rsidRDefault="00F91485" w:rsidP="00F91485">
      <w:pPr>
        <w:autoSpaceDE w:val="0"/>
        <w:spacing w:after="120" w:line="276" w:lineRule="auto"/>
        <w:jc w:val="center"/>
        <w:rPr>
          <w:b/>
          <w:bCs/>
          <w:sz w:val="22"/>
          <w:szCs w:val="22"/>
        </w:rPr>
      </w:pPr>
      <w:proofErr w:type="spellStart"/>
      <w:r w:rsidRPr="007B30BF">
        <w:rPr>
          <w:b/>
          <w:bCs/>
          <w:sz w:val="22"/>
          <w:szCs w:val="22"/>
        </w:rPr>
        <w:t>Члан</w:t>
      </w:r>
      <w:proofErr w:type="spellEnd"/>
      <w:r w:rsidRPr="007B30BF">
        <w:rPr>
          <w:b/>
          <w:bCs/>
          <w:sz w:val="22"/>
          <w:szCs w:val="22"/>
        </w:rPr>
        <w:t xml:space="preserve"> 1</w:t>
      </w:r>
      <w:r w:rsidRPr="007B30BF">
        <w:rPr>
          <w:b/>
          <w:bCs/>
          <w:sz w:val="22"/>
          <w:szCs w:val="22"/>
          <w:lang w:val="sr-Cyrl-RS"/>
        </w:rPr>
        <w:t>8</w:t>
      </w:r>
      <w:r w:rsidRPr="007B30BF">
        <w:rPr>
          <w:b/>
          <w:bCs/>
          <w:sz w:val="22"/>
          <w:szCs w:val="22"/>
        </w:rPr>
        <w:t>.</w:t>
      </w:r>
    </w:p>
    <w:p w14:paraId="5A0E5FDA" w14:textId="77777777" w:rsidR="00F91485" w:rsidRPr="007B30BF" w:rsidRDefault="00F91485" w:rsidP="00F91485">
      <w:pPr>
        <w:autoSpaceDE w:val="0"/>
        <w:spacing w:line="276" w:lineRule="auto"/>
        <w:ind w:firstLine="720"/>
        <w:jc w:val="both"/>
        <w:rPr>
          <w:sz w:val="22"/>
          <w:szCs w:val="22"/>
        </w:rPr>
      </w:pPr>
      <w:bookmarkStart w:id="48" w:name="_Hlk129244171"/>
      <w:proofErr w:type="spellStart"/>
      <w:r w:rsidRPr="007B30BF">
        <w:rPr>
          <w:sz w:val="22"/>
          <w:szCs w:val="22"/>
        </w:rPr>
        <w:t>Примљен</w:t>
      </w:r>
      <w:proofErr w:type="spellEnd"/>
      <w:r w:rsidRPr="007B30BF">
        <w:rPr>
          <w:sz w:val="22"/>
          <w:szCs w:val="22"/>
          <w:lang w:val="sr-Cyrl-RS"/>
        </w:rPr>
        <w:t>и</w:t>
      </w:r>
      <w:r w:rsidRPr="007B30BF">
        <w:rPr>
          <w:sz w:val="22"/>
          <w:szCs w:val="22"/>
        </w:rPr>
        <w:t xml:space="preserve"> </w:t>
      </w:r>
      <w:proofErr w:type="spellStart"/>
      <w:r w:rsidRPr="007B30BF">
        <w:rPr>
          <w:sz w:val="22"/>
          <w:szCs w:val="22"/>
        </w:rPr>
        <w:t>делови</w:t>
      </w:r>
      <w:proofErr w:type="spellEnd"/>
      <w:r w:rsidRPr="007B30BF">
        <w:rPr>
          <w:sz w:val="22"/>
          <w:szCs w:val="22"/>
        </w:rPr>
        <w:t xml:space="preserve"> </w:t>
      </w:r>
      <w:proofErr w:type="spellStart"/>
      <w:r w:rsidRPr="007B30BF">
        <w:rPr>
          <w:sz w:val="22"/>
          <w:szCs w:val="22"/>
        </w:rPr>
        <w:t>понуд</w:t>
      </w:r>
      <w:proofErr w:type="spellEnd"/>
      <w:r w:rsidRPr="007B30BF">
        <w:rPr>
          <w:sz w:val="22"/>
          <w:szCs w:val="22"/>
          <w:lang w:val="sr-Cyrl-RS"/>
        </w:rPr>
        <w:t xml:space="preserve">а у поступку јавне набавке, </w:t>
      </w:r>
      <w:proofErr w:type="spellStart"/>
      <w:r w:rsidRPr="007B30BF">
        <w:rPr>
          <w:sz w:val="22"/>
          <w:szCs w:val="22"/>
        </w:rPr>
        <w:t>уколико</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не</w:t>
      </w:r>
      <w:proofErr w:type="spellEnd"/>
      <w:r w:rsidRPr="007B30BF">
        <w:rPr>
          <w:sz w:val="22"/>
          <w:szCs w:val="22"/>
        </w:rPr>
        <w:t xml:space="preserve"> </w:t>
      </w:r>
      <w:proofErr w:type="spellStart"/>
      <w:r w:rsidRPr="007B30BF">
        <w:rPr>
          <w:sz w:val="22"/>
          <w:szCs w:val="22"/>
        </w:rPr>
        <w:t>достављају</w:t>
      </w:r>
      <w:proofErr w:type="spellEnd"/>
      <w:r w:rsidRPr="007B30BF">
        <w:rPr>
          <w:sz w:val="22"/>
          <w:szCs w:val="22"/>
        </w:rPr>
        <w:t xml:space="preserve"> </w:t>
      </w:r>
      <w:proofErr w:type="spellStart"/>
      <w:r w:rsidRPr="007B30BF">
        <w:rPr>
          <w:sz w:val="22"/>
          <w:szCs w:val="22"/>
        </w:rPr>
        <w:t>путем</w:t>
      </w:r>
      <w:proofErr w:type="spellEnd"/>
      <w:r w:rsidRPr="007B30BF">
        <w:rPr>
          <w:sz w:val="22"/>
          <w:szCs w:val="22"/>
        </w:rPr>
        <w:t xml:space="preserve"> </w:t>
      </w:r>
      <w:proofErr w:type="spellStart"/>
      <w:r w:rsidRPr="007B30BF">
        <w:rPr>
          <w:sz w:val="22"/>
          <w:szCs w:val="22"/>
        </w:rPr>
        <w:t>Портала</w:t>
      </w:r>
      <w:proofErr w:type="spellEnd"/>
      <w:r w:rsidRPr="007B30BF">
        <w:rPr>
          <w:sz w:val="22"/>
          <w:szCs w:val="22"/>
        </w:rPr>
        <w:t xml:space="preserve"> </w:t>
      </w:r>
      <w:proofErr w:type="spellStart"/>
      <w:r w:rsidRPr="007B30BF">
        <w:rPr>
          <w:sz w:val="22"/>
          <w:szCs w:val="22"/>
        </w:rPr>
        <w:t>јавних</w:t>
      </w:r>
      <w:proofErr w:type="spellEnd"/>
      <w:r w:rsidRPr="007B30BF">
        <w:rPr>
          <w:sz w:val="22"/>
          <w:szCs w:val="22"/>
        </w:rPr>
        <w:t xml:space="preserve"> </w:t>
      </w:r>
      <w:proofErr w:type="spellStart"/>
      <w:r w:rsidRPr="007B30BF">
        <w:rPr>
          <w:sz w:val="22"/>
          <w:szCs w:val="22"/>
        </w:rPr>
        <w:t>набавки</w:t>
      </w:r>
      <w:bookmarkEnd w:id="48"/>
      <w:proofErr w:type="spellEnd"/>
      <w:r w:rsidRPr="007B30BF">
        <w:rPr>
          <w:sz w:val="22"/>
          <w:szCs w:val="22"/>
          <w:lang w:val="sr-Cyrl-RS"/>
        </w:rPr>
        <w:t>, у</w:t>
      </w:r>
      <w:r w:rsidRPr="007B30BF">
        <w:rPr>
          <w:sz w:val="22"/>
          <w:szCs w:val="22"/>
        </w:rPr>
        <w:t xml:space="preserve"> </w:t>
      </w:r>
      <w:proofErr w:type="spellStart"/>
      <w:r w:rsidRPr="007B30BF">
        <w:rPr>
          <w:sz w:val="22"/>
          <w:szCs w:val="22"/>
        </w:rPr>
        <w:t>писарници</w:t>
      </w:r>
      <w:proofErr w:type="spellEnd"/>
      <w:r w:rsidRPr="007B30BF">
        <w:rPr>
          <w:sz w:val="22"/>
          <w:szCs w:val="22"/>
        </w:rPr>
        <w:t xml:space="preserve"> </w:t>
      </w:r>
      <w:r w:rsidRPr="007B30BF">
        <w:rPr>
          <w:sz w:val="22"/>
          <w:szCs w:val="22"/>
          <w:lang w:val="sr-Cyrl-RS"/>
        </w:rPr>
        <w:t>наручиоца</w:t>
      </w:r>
      <w:r>
        <w:rPr>
          <w:sz w:val="22"/>
          <w:szCs w:val="22"/>
          <w:lang w:val="sr-Cyrl-RS"/>
        </w:rPr>
        <w:t>,</w:t>
      </w:r>
      <w:r w:rsidRPr="007B30BF">
        <w:rPr>
          <w:sz w:val="22"/>
          <w:szCs w:val="22"/>
        </w:rPr>
        <w:t xml:space="preserve"> </w:t>
      </w:r>
      <w:proofErr w:type="spellStart"/>
      <w:r w:rsidRPr="007B30BF">
        <w:rPr>
          <w:sz w:val="22"/>
          <w:szCs w:val="22"/>
        </w:rPr>
        <w:t>прима</w:t>
      </w:r>
      <w:proofErr w:type="spellEnd"/>
      <w:r w:rsidRPr="007B30BF">
        <w:rPr>
          <w:sz w:val="22"/>
          <w:szCs w:val="22"/>
        </w:rPr>
        <w:t xml:space="preserve"> </w:t>
      </w:r>
      <w:proofErr w:type="spellStart"/>
      <w:r w:rsidRPr="007B30BF">
        <w:rPr>
          <w:sz w:val="22"/>
          <w:szCs w:val="22"/>
        </w:rPr>
        <w:t>запослени</w:t>
      </w:r>
      <w:proofErr w:type="spellEnd"/>
      <w:r w:rsidRPr="007B30BF">
        <w:rPr>
          <w:sz w:val="22"/>
          <w:szCs w:val="22"/>
        </w:rPr>
        <w:t xml:space="preserve"> </w:t>
      </w:r>
      <w:proofErr w:type="spellStart"/>
      <w:r w:rsidRPr="007B30BF">
        <w:rPr>
          <w:sz w:val="22"/>
          <w:szCs w:val="22"/>
        </w:rPr>
        <w:t>задужен</w:t>
      </w:r>
      <w:proofErr w:type="spellEnd"/>
      <w:r w:rsidRPr="007B30BF">
        <w:rPr>
          <w:sz w:val="22"/>
          <w:szCs w:val="22"/>
        </w:rPr>
        <w:t xml:space="preserve"> </w:t>
      </w: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пријем</w:t>
      </w:r>
      <w:proofErr w:type="spellEnd"/>
      <w:r w:rsidRPr="007B30BF">
        <w:rPr>
          <w:sz w:val="22"/>
          <w:szCs w:val="22"/>
        </w:rPr>
        <w:t xml:space="preserve"> </w:t>
      </w:r>
      <w:proofErr w:type="spellStart"/>
      <w:r w:rsidRPr="007B30BF">
        <w:rPr>
          <w:sz w:val="22"/>
          <w:szCs w:val="22"/>
        </w:rPr>
        <w:t>поште</w:t>
      </w:r>
      <w:proofErr w:type="spellEnd"/>
      <w:r w:rsidRPr="007B30BF">
        <w:rPr>
          <w:sz w:val="22"/>
          <w:szCs w:val="22"/>
        </w:rPr>
        <w:t xml:space="preserve">, у </w:t>
      </w:r>
      <w:proofErr w:type="spellStart"/>
      <w:r w:rsidRPr="007B30BF">
        <w:rPr>
          <w:sz w:val="22"/>
          <w:szCs w:val="22"/>
        </w:rPr>
        <w:t>складу</w:t>
      </w:r>
      <w:proofErr w:type="spellEnd"/>
      <w:r w:rsidRPr="007B30BF">
        <w:rPr>
          <w:sz w:val="22"/>
          <w:szCs w:val="22"/>
        </w:rPr>
        <w:t xml:space="preserve"> с </w:t>
      </w:r>
      <w:proofErr w:type="spellStart"/>
      <w:r w:rsidRPr="007B30BF">
        <w:rPr>
          <w:sz w:val="22"/>
          <w:szCs w:val="22"/>
        </w:rPr>
        <w:t>распоредом</w:t>
      </w:r>
      <w:proofErr w:type="spellEnd"/>
      <w:r w:rsidRPr="007B30BF">
        <w:rPr>
          <w:sz w:val="22"/>
          <w:szCs w:val="22"/>
        </w:rPr>
        <w:t xml:space="preserve"> </w:t>
      </w:r>
      <w:proofErr w:type="spellStart"/>
      <w:r w:rsidRPr="007B30BF">
        <w:rPr>
          <w:sz w:val="22"/>
          <w:szCs w:val="22"/>
        </w:rPr>
        <w:t>радног</w:t>
      </w:r>
      <w:proofErr w:type="spellEnd"/>
      <w:r w:rsidRPr="007B30BF">
        <w:rPr>
          <w:sz w:val="22"/>
          <w:szCs w:val="22"/>
        </w:rPr>
        <w:t xml:space="preserve"> </w:t>
      </w:r>
      <w:proofErr w:type="spellStart"/>
      <w:r w:rsidRPr="007B30BF">
        <w:rPr>
          <w:sz w:val="22"/>
          <w:szCs w:val="22"/>
        </w:rPr>
        <w:t>времена</w:t>
      </w:r>
      <w:proofErr w:type="spellEnd"/>
      <w:r w:rsidRPr="007B30BF">
        <w:rPr>
          <w:sz w:val="22"/>
          <w:szCs w:val="22"/>
        </w:rPr>
        <w:t xml:space="preserve">. </w:t>
      </w:r>
    </w:p>
    <w:p w14:paraId="74800137" w14:textId="77777777" w:rsidR="00F91485" w:rsidRPr="007B30BF" w:rsidRDefault="00F91485" w:rsidP="00F91485">
      <w:pPr>
        <w:autoSpaceDE w:val="0"/>
        <w:spacing w:line="276" w:lineRule="auto"/>
        <w:ind w:firstLine="720"/>
        <w:jc w:val="both"/>
        <w:rPr>
          <w:sz w:val="22"/>
          <w:szCs w:val="22"/>
        </w:rPr>
      </w:pPr>
      <w:proofErr w:type="spellStart"/>
      <w:r w:rsidRPr="007B30BF">
        <w:rPr>
          <w:sz w:val="22"/>
          <w:szCs w:val="22"/>
        </w:rPr>
        <w:t>Примљена</w:t>
      </w:r>
      <w:proofErr w:type="spellEnd"/>
      <w:r w:rsidRPr="007B30BF">
        <w:rPr>
          <w:sz w:val="22"/>
          <w:szCs w:val="22"/>
        </w:rPr>
        <w:t xml:space="preserve"> </w:t>
      </w:r>
      <w:proofErr w:type="spellStart"/>
      <w:r w:rsidRPr="007B30BF">
        <w:rPr>
          <w:sz w:val="22"/>
          <w:szCs w:val="22"/>
        </w:rPr>
        <w:t>пошта</w:t>
      </w:r>
      <w:proofErr w:type="spellEnd"/>
      <w:r w:rsidRPr="007B30BF">
        <w:rPr>
          <w:sz w:val="22"/>
          <w:szCs w:val="22"/>
        </w:rPr>
        <w:t xml:space="preserve"> </w:t>
      </w:r>
      <w:proofErr w:type="spellStart"/>
      <w:r w:rsidRPr="007B30BF">
        <w:rPr>
          <w:sz w:val="22"/>
          <w:szCs w:val="22"/>
        </w:rPr>
        <w:t>заводи</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у </w:t>
      </w:r>
      <w:proofErr w:type="spellStart"/>
      <w:r w:rsidRPr="007B30BF">
        <w:rPr>
          <w:sz w:val="22"/>
          <w:szCs w:val="22"/>
        </w:rPr>
        <w:t>одговарајућој</w:t>
      </w:r>
      <w:proofErr w:type="spellEnd"/>
      <w:r w:rsidRPr="007B30BF">
        <w:rPr>
          <w:sz w:val="22"/>
          <w:szCs w:val="22"/>
        </w:rPr>
        <w:t xml:space="preserve"> </w:t>
      </w:r>
      <w:proofErr w:type="spellStart"/>
      <w:r w:rsidRPr="007B30BF">
        <w:rPr>
          <w:sz w:val="22"/>
          <w:szCs w:val="22"/>
        </w:rPr>
        <w:t>евиденцији</w:t>
      </w:r>
      <w:proofErr w:type="spellEnd"/>
      <w:r>
        <w:rPr>
          <w:sz w:val="22"/>
          <w:szCs w:val="22"/>
          <w:lang w:val="sr-Cyrl-RS"/>
        </w:rPr>
        <w:t>,</w:t>
      </w:r>
      <w:r w:rsidRPr="007B30BF">
        <w:rPr>
          <w:sz w:val="22"/>
          <w:szCs w:val="22"/>
        </w:rPr>
        <w:t xml:space="preserve"> </w:t>
      </w:r>
      <w:proofErr w:type="spellStart"/>
      <w:r w:rsidRPr="007B30BF">
        <w:rPr>
          <w:sz w:val="22"/>
          <w:szCs w:val="22"/>
        </w:rPr>
        <w:t>истог</w:t>
      </w:r>
      <w:proofErr w:type="spellEnd"/>
      <w:r w:rsidRPr="007B30BF">
        <w:rPr>
          <w:sz w:val="22"/>
          <w:szCs w:val="22"/>
        </w:rPr>
        <w:t xml:space="preserve"> </w:t>
      </w:r>
      <w:proofErr w:type="spellStart"/>
      <w:r w:rsidRPr="007B30BF">
        <w:rPr>
          <w:sz w:val="22"/>
          <w:szCs w:val="22"/>
        </w:rPr>
        <w:t>дана</w:t>
      </w:r>
      <w:proofErr w:type="spellEnd"/>
      <w:r w:rsidRPr="007B30BF">
        <w:rPr>
          <w:sz w:val="22"/>
          <w:szCs w:val="22"/>
        </w:rPr>
        <w:t xml:space="preserve"> </w:t>
      </w:r>
      <w:proofErr w:type="spellStart"/>
      <w:r w:rsidRPr="007B30BF">
        <w:rPr>
          <w:sz w:val="22"/>
          <w:szCs w:val="22"/>
        </w:rPr>
        <w:t>кад</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proofErr w:type="spellStart"/>
      <w:r w:rsidRPr="007B30BF">
        <w:rPr>
          <w:sz w:val="22"/>
          <w:szCs w:val="22"/>
        </w:rPr>
        <w:t>примљена</w:t>
      </w:r>
      <w:proofErr w:type="spellEnd"/>
      <w:r w:rsidRPr="007B30BF">
        <w:rPr>
          <w:sz w:val="22"/>
          <w:szCs w:val="22"/>
        </w:rPr>
        <w:t xml:space="preserve"> и </w:t>
      </w:r>
      <w:proofErr w:type="spellStart"/>
      <w:r w:rsidRPr="007B30BF">
        <w:rPr>
          <w:sz w:val="22"/>
          <w:szCs w:val="22"/>
        </w:rPr>
        <w:t>под</w:t>
      </w:r>
      <w:proofErr w:type="spellEnd"/>
      <w:r w:rsidRPr="007B30BF">
        <w:rPr>
          <w:sz w:val="22"/>
          <w:szCs w:val="22"/>
        </w:rPr>
        <w:t xml:space="preserve"> </w:t>
      </w:r>
      <w:proofErr w:type="spellStart"/>
      <w:r w:rsidRPr="007B30BF">
        <w:rPr>
          <w:sz w:val="22"/>
          <w:szCs w:val="22"/>
        </w:rPr>
        <w:t>датумом</w:t>
      </w:r>
      <w:proofErr w:type="spellEnd"/>
      <w:r w:rsidRPr="007B30BF">
        <w:rPr>
          <w:sz w:val="22"/>
          <w:szCs w:val="22"/>
        </w:rPr>
        <w:t xml:space="preserve"> </w:t>
      </w:r>
      <w:proofErr w:type="spellStart"/>
      <w:r w:rsidRPr="007B30BF">
        <w:rPr>
          <w:sz w:val="22"/>
          <w:szCs w:val="22"/>
        </w:rPr>
        <w:t>под</w:t>
      </w:r>
      <w:proofErr w:type="spellEnd"/>
      <w:r w:rsidRPr="007B30BF">
        <w:rPr>
          <w:sz w:val="22"/>
          <w:szCs w:val="22"/>
        </w:rPr>
        <w:t xml:space="preserve"> </w:t>
      </w:r>
      <w:proofErr w:type="spellStart"/>
      <w:r w:rsidRPr="007B30BF">
        <w:rPr>
          <w:sz w:val="22"/>
          <w:szCs w:val="22"/>
        </w:rPr>
        <w:t>којим</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proofErr w:type="spellStart"/>
      <w:r w:rsidRPr="007B30BF">
        <w:rPr>
          <w:sz w:val="22"/>
          <w:szCs w:val="22"/>
        </w:rPr>
        <w:t>примљена</w:t>
      </w:r>
      <w:proofErr w:type="spellEnd"/>
      <w:r w:rsidRPr="007B30BF">
        <w:rPr>
          <w:sz w:val="22"/>
          <w:szCs w:val="22"/>
        </w:rPr>
        <w:t xml:space="preserve"> и </w:t>
      </w:r>
      <w:proofErr w:type="spellStart"/>
      <w:r w:rsidRPr="007B30BF">
        <w:rPr>
          <w:sz w:val="22"/>
          <w:szCs w:val="22"/>
        </w:rPr>
        <w:t>одмах</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доставља</w:t>
      </w:r>
      <w:proofErr w:type="spellEnd"/>
      <w:r w:rsidRPr="007B30BF">
        <w:rPr>
          <w:sz w:val="22"/>
          <w:szCs w:val="22"/>
        </w:rPr>
        <w:t xml:space="preserve"> у </w:t>
      </w:r>
      <w:proofErr w:type="spellStart"/>
      <w:r w:rsidRPr="007B30BF">
        <w:rPr>
          <w:sz w:val="22"/>
          <w:szCs w:val="22"/>
        </w:rPr>
        <w:t>рад</w:t>
      </w:r>
      <w:proofErr w:type="spellEnd"/>
      <w:r w:rsidRPr="007B30BF">
        <w:rPr>
          <w:sz w:val="22"/>
          <w:szCs w:val="22"/>
        </w:rPr>
        <w:t>.</w:t>
      </w:r>
    </w:p>
    <w:p w14:paraId="6DBB7EB5" w14:textId="77777777" w:rsidR="00F91485" w:rsidRPr="007B30BF" w:rsidRDefault="00F91485" w:rsidP="00F91485">
      <w:pPr>
        <w:autoSpaceDE w:val="0"/>
        <w:spacing w:line="276" w:lineRule="auto"/>
        <w:ind w:firstLine="720"/>
        <w:jc w:val="both"/>
        <w:rPr>
          <w:sz w:val="22"/>
          <w:szCs w:val="22"/>
        </w:rPr>
      </w:pPr>
      <w:proofErr w:type="spellStart"/>
      <w:r w:rsidRPr="007B30BF">
        <w:rPr>
          <w:sz w:val="22"/>
          <w:szCs w:val="22"/>
        </w:rPr>
        <w:t>Уколико</w:t>
      </w:r>
      <w:proofErr w:type="spellEnd"/>
      <w:r>
        <w:rPr>
          <w:sz w:val="22"/>
          <w:szCs w:val="22"/>
          <w:lang w:val="sr-Cyrl-RS"/>
        </w:rPr>
        <w:t>,</w:t>
      </w:r>
      <w:r w:rsidRPr="007B30BF">
        <w:rPr>
          <w:sz w:val="22"/>
          <w:szCs w:val="22"/>
        </w:rPr>
        <w:t xml:space="preserve"> </w:t>
      </w:r>
      <w:proofErr w:type="spellStart"/>
      <w:r w:rsidRPr="007B30BF">
        <w:rPr>
          <w:sz w:val="22"/>
          <w:szCs w:val="22"/>
        </w:rPr>
        <w:t>запослени</w:t>
      </w:r>
      <w:proofErr w:type="spellEnd"/>
      <w:r w:rsidRPr="007B30BF">
        <w:rPr>
          <w:sz w:val="22"/>
          <w:szCs w:val="22"/>
        </w:rPr>
        <w:t xml:space="preserve"> </w:t>
      </w:r>
      <w:proofErr w:type="spellStart"/>
      <w:r w:rsidRPr="007B30BF">
        <w:rPr>
          <w:sz w:val="22"/>
          <w:szCs w:val="22"/>
        </w:rPr>
        <w:t>задужен</w:t>
      </w:r>
      <w:proofErr w:type="spellEnd"/>
      <w:r w:rsidRPr="007B30BF">
        <w:rPr>
          <w:sz w:val="22"/>
          <w:szCs w:val="22"/>
        </w:rPr>
        <w:t xml:space="preserve"> </w:t>
      </w: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пријем</w:t>
      </w:r>
      <w:proofErr w:type="spellEnd"/>
      <w:r w:rsidRPr="007B30BF">
        <w:rPr>
          <w:sz w:val="22"/>
          <w:szCs w:val="22"/>
        </w:rPr>
        <w:t xml:space="preserve"> </w:t>
      </w:r>
      <w:proofErr w:type="spellStart"/>
      <w:r w:rsidRPr="007B30BF">
        <w:rPr>
          <w:sz w:val="22"/>
          <w:szCs w:val="22"/>
        </w:rPr>
        <w:t>поште</w:t>
      </w:r>
      <w:proofErr w:type="spellEnd"/>
      <w:r>
        <w:rPr>
          <w:sz w:val="22"/>
          <w:szCs w:val="22"/>
          <w:lang w:val="sr-Cyrl-RS"/>
        </w:rPr>
        <w:t>,</w:t>
      </w:r>
      <w:r w:rsidRPr="007B30BF">
        <w:rPr>
          <w:sz w:val="22"/>
          <w:szCs w:val="22"/>
        </w:rPr>
        <w:t xml:space="preserve"> </w:t>
      </w:r>
      <w:proofErr w:type="spellStart"/>
      <w:r w:rsidRPr="007B30BF">
        <w:rPr>
          <w:sz w:val="22"/>
          <w:szCs w:val="22"/>
        </w:rPr>
        <w:t>утврди</w:t>
      </w:r>
      <w:proofErr w:type="spellEnd"/>
      <w:r w:rsidRPr="007B30BF">
        <w:rPr>
          <w:sz w:val="22"/>
          <w:szCs w:val="22"/>
        </w:rPr>
        <w:t xml:space="preserve"> </w:t>
      </w:r>
      <w:proofErr w:type="spellStart"/>
      <w:r w:rsidRPr="007B30BF">
        <w:rPr>
          <w:sz w:val="22"/>
          <w:szCs w:val="22"/>
        </w:rPr>
        <w:t>неправилности</w:t>
      </w:r>
      <w:proofErr w:type="spellEnd"/>
      <w:r w:rsidRPr="007B30BF">
        <w:rPr>
          <w:sz w:val="22"/>
          <w:szCs w:val="22"/>
        </w:rPr>
        <w:t xml:space="preserve"> </w:t>
      </w:r>
      <w:proofErr w:type="spellStart"/>
      <w:r w:rsidRPr="007B30BF">
        <w:rPr>
          <w:sz w:val="22"/>
          <w:szCs w:val="22"/>
        </w:rPr>
        <w:t>приликом</w:t>
      </w:r>
      <w:proofErr w:type="spellEnd"/>
      <w:r w:rsidRPr="007B30BF">
        <w:rPr>
          <w:sz w:val="22"/>
          <w:szCs w:val="22"/>
        </w:rPr>
        <w:t xml:space="preserve"> </w:t>
      </w:r>
      <w:proofErr w:type="spellStart"/>
      <w:r w:rsidRPr="007B30BF">
        <w:rPr>
          <w:sz w:val="22"/>
          <w:szCs w:val="22"/>
        </w:rPr>
        <w:t>пријема</w:t>
      </w:r>
      <w:proofErr w:type="spellEnd"/>
      <w:r w:rsidRPr="007B30BF">
        <w:rPr>
          <w:sz w:val="22"/>
          <w:szCs w:val="22"/>
        </w:rPr>
        <w:t xml:space="preserve"> </w:t>
      </w:r>
      <w:proofErr w:type="spellStart"/>
      <w:r w:rsidRPr="007B30BF">
        <w:rPr>
          <w:sz w:val="22"/>
          <w:szCs w:val="22"/>
        </w:rPr>
        <w:t>дела</w:t>
      </w:r>
      <w:proofErr w:type="spellEnd"/>
      <w:r w:rsidRPr="007B30BF">
        <w:rPr>
          <w:sz w:val="22"/>
          <w:szCs w:val="22"/>
        </w:rPr>
        <w:t xml:space="preserve"> </w:t>
      </w:r>
      <w:proofErr w:type="spellStart"/>
      <w:r w:rsidRPr="007B30BF">
        <w:rPr>
          <w:sz w:val="22"/>
          <w:szCs w:val="22"/>
        </w:rPr>
        <w:t>понуде</w:t>
      </w:r>
      <w:proofErr w:type="spellEnd"/>
      <w:r w:rsidRPr="007B30BF">
        <w:rPr>
          <w:sz w:val="22"/>
          <w:szCs w:val="22"/>
        </w:rPr>
        <w:t xml:space="preserve"> (</w:t>
      </w:r>
      <w:proofErr w:type="spellStart"/>
      <w:r w:rsidRPr="007B30BF">
        <w:rPr>
          <w:sz w:val="22"/>
          <w:szCs w:val="22"/>
        </w:rPr>
        <w:t>нпр</w:t>
      </w:r>
      <w:proofErr w:type="spellEnd"/>
      <w:r w:rsidRPr="007B30BF">
        <w:rPr>
          <w:sz w:val="22"/>
          <w:szCs w:val="22"/>
        </w:rPr>
        <w:t xml:space="preserve">. </w:t>
      </w:r>
      <w:proofErr w:type="spellStart"/>
      <w:r w:rsidRPr="007B30BF">
        <w:rPr>
          <w:sz w:val="22"/>
          <w:szCs w:val="22"/>
        </w:rPr>
        <w:t>део</w:t>
      </w:r>
      <w:proofErr w:type="spellEnd"/>
      <w:r w:rsidRPr="007B30BF">
        <w:rPr>
          <w:sz w:val="22"/>
          <w:szCs w:val="22"/>
        </w:rPr>
        <w:t xml:space="preserve"> </w:t>
      </w:r>
      <w:proofErr w:type="spellStart"/>
      <w:r w:rsidRPr="007B30BF">
        <w:rPr>
          <w:sz w:val="22"/>
          <w:szCs w:val="22"/>
        </w:rPr>
        <w:t>понуде</w:t>
      </w:r>
      <w:proofErr w:type="spellEnd"/>
      <w:r w:rsidRPr="007B30BF">
        <w:rPr>
          <w:sz w:val="22"/>
          <w:szCs w:val="22"/>
        </w:rPr>
        <w:t xml:space="preserve"> </w:t>
      </w:r>
      <w:proofErr w:type="spellStart"/>
      <w:r w:rsidRPr="007B30BF">
        <w:rPr>
          <w:sz w:val="22"/>
          <w:szCs w:val="22"/>
        </w:rPr>
        <w:t>није</w:t>
      </w:r>
      <w:proofErr w:type="spellEnd"/>
      <w:r w:rsidRPr="007B30BF">
        <w:rPr>
          <w:sz w:val="22"/>
          <w:szCs w:val="22"/>
        </w:rPr>
        <w:t xml:space="preserve"> </w:t>
      </w:r>
      <w:proofErr w:type="spellStart"/>
      <w:r w:rsidRPr="007B30BF">
        <w:rPr>
          <w:sz w:val="22"/>
          <w:szCs w:val="22"/>
        </w:rPr>
        <w:t>означен</w:t>
      </w:r>
      <w:proofErr w:type="spellEnd"/>
      <w:r w:rsidRPr="007B30BF">
        <w:rPr>
          <w:sz w:val="22"/>
          <w:szCs w:val="22"/>
        </w:rPr>
        <w:t xml:space="preserve"> </w:t>
      </w:r>
      <w:proofErr w:type="spellStart"/>
      <w:r w:rsidRPr="007B30BF">
        <w:rPr>
          <w:sz w:val="22"/>
          <w:szCs w:val="22"/>
        </w:rPr>
        <w:t>као</w:t>
      </w:r>
      <w:proofErr w:type="spellEnd"/>
      <w:r w:rsidRPr="007B30BF">
        <w:rPr>
          <w:sz w:val="22"/>
          <w:szCs w:val="22"/>
        </w:rPr>
        <w:t xml:space="preserve"> </w:t>
      </w:r>
      <w:proofErr w:type="spellStart"/>
      <w:r w:rsidRPr="007B30BF">
        <w:rPr>
          <w:sz w:val="22"/>
          <w:szCs w:val="22"/>
        </w:rPr>
        <w:t>део</w:t>
      </w:r>
      <w:proofErr w:type="spellEnd"/>
      <w:r w:rsidRPr="007B30BF">
        <w:rPr>
          <w:sz w:val="22"/>
          <w:szCs w:val="22"/>
        </w:rPr>
        <w:t xml:space="preserve"> </w:t>
      </w:r>
      <w:proofErr w:type="spellStart"/>
      <w:r w:rsidRPr="007B30BF">
        <w:rPr>
          <w:sz w:val="22"/>
          <w:szCs w:val="22"/>
        </w:rPr>
        <w:t>понуде</w:t>
      </w:r>
      <w:proofErr w:type="spellEnd"/>
      <w:r w:rsidRPr="007B30BF">
        <w:rPr>
          <w:sz w:val="22"/>
          <w:szCs w:val="22"/>
        </w:rPr>
        <w:t xml:space="preserve"> </w:t>
      </w:r>
      <w:proofErr w:type="spellStart"/>
      <w:r w:rsidRPr="007B30BF">
        <w:rPr>
          <w:sz w:val="22"/>
          <w:szCs w:val="22"/>
        </w:rPr>
        <w:t>због</w:t>
      </w:r>
      <w:proofErr w:type="spellEnd"/>
      <w:r w:rsidRPr="007B30BF">
        <w:rPr>
          <w:sz w:val="22"/>
          <w:szCs w:val="22"/>
        </w:rPr>
        <w:t xml:space="preserve"> </w:t>
      </w:r>
      <w:proofErr w:type="spellStart"/>
      <w:r w:rsidRPr="007B30BF">
        <w:rPr>
          <w:sz w:val="22"/>
          <w:szCs w:val="22"/>
        </w:rPr>
        <w:t>чега</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proofErr w:type="spellStart"/>
      <w:r w:rsidRPr="007B30BF">
        <w:rPr>
          <w:sz w:val="22"/>
          <w:szCs w:val="22"/>
        </w:rPr>
        <w:t>отворен</w:t>
      </w:r>
      <w:proofErr w:type="spellEnd"/>
      <w:r w:rsidRPr="007B30BF">
        <w:rPr>
          <w:sz w:val="22"/>
          <w:szCs w:val="22"/>
        </w:rPr>
        <w:t xml:space="preserve"> </w:t>
      </w:r>
      <w:proofErr w:type="spellStart"/>
      <w:r w:rsidRPr="007B30BF">
        <w:rPr>
          <w:sz w:val="22"/>
          <w:szCs w:val="22"/>
        </w:rPr>
        <w:t>од</w:t>
      </w:r>
      <w:proofErr w:type="spellEnd"/>
      <w:r w:rsidRPr="007B30BF">
        <w:rPr>
          <w:sz w:val="22"/>
          <w:szCs w:val="22"/>
        </w:rPr>
        <w:t xml:space="preserve"> </w:t>
      </w:r>
      <w:proofErr w:type="spellStart"/>
      <w:r w:rsidRPr="007B30BF">
        <w:rPr>
          <w:sz w:val="22"/>
          <w:szCs w:val="22"/>
        </w:rPr>
        <w:t>стране</w:t>
      </w:r>
      <w:proofErr w:type="spellEnd"/>
      <w:r w:rsidRPr="007B30BF">
        <w:rPr>
          <w:sz w:val="22"/>
          <w:szCs w:val="22"/>
        </w:rPr>
        <w:t xml:space="preserve"> </w:t>
      </w:r>
      <w:proofErr w:type="spellStart"/>
      <w:r w:rsidRPr="007B30BF">
        <w:rPr>
          <w:sz w:val="22"/>
          <w:szCs w:val="22"/>
        </w:rPr>
        <w:t>запосленог</w:t>
      </w:r>
      <w:proofErr w:type="spellEnd"/>
      <w:r w:rsidRPr="007B30BF">
        <w:rPr>
          <w:sz w:val="22"/>
          <w:szCs w:val="22"/>
        </w:rPr>
        <w:t xml:space="preserve"> </w:t>
      </w:r>
      <w:proofErr w:type="spellStart"/>
      <w:r w:rsidRPr="007B30BF">
        <w:rPr>
          <w:sz w:val="22"/>
          <w:szCs w:val="22"/>
        </w:rPr>
        <w:lastRenderedPageBreak/>
        <w:t>задуженог</w:t>
      </w:r>
      <w:proofErr w:type="spellEnd"/>
      <w:r w:rsidRPr="007B30BF">
        <w:rPr>
          <w:sz w:val="22"/>
          <w:szCs w:val="22"/>
        </w:rPr>
        <w:t xml:space="preserve"> </w:t>
      </w: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пријем</w:t>
      </w:r>
      <w:proofErr w:type="spellEnd"/>
      <w:r w:rsidRPr="007B30BF">
        <w:rPr>
          <w:sz w:val="22"/>
          <w:szCs w:val="22"/>
        </w:rPr>
        <w:t xml:space="preserve"> </w:t>
      </w:r>
      <w:proofErr w:type="spellStart"/>
      <w:r w:rsidRPr="007B30BF">
        <w:rPr>
          <w:sz w:val="22"/>
          <w:szCs w:val="22"/>
        </w:rPr>
        <w:t>поште</w:t>
      </w:r>
      <w:proofErr w:type="spellEnd"/>
      <w:r w:rsidRPr="007B30BF">
        <w:rPr>
          <w:sz w:val="22"/>
          <w:szCs w:val="22"/>
        </w:rPr>
        <w:t xml:space="preserve">, </w:t>
      </w:r>
      <w:proofErr w:type="spellStart"/>
      <w:r w:rsidRPr="007B30BF">
        <w:rPr>
          <w:sz w:val="22"/>
          <w:szCs w:val="22"/>
        </w:rPr>
        <w:t>достављена</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proofErr w:type="spellStart"/>
      <w:r w:rsidRPr="007B30BF">
        <w:rPr>
          <w:sz w:val="22"/>
          <w:szCs w:val="22"/>
        </w:rPr>
        <w:t>отворена</w:t>
      </w:r>
      <w:proofErr w:type="spellEnd"/>
      <w:r w:rsidRPr="007B30BF">
        <w:rPr>
          <w:sz w:val="22"/>
          <w:szCs w:val="22"/>
        </w:rPr>
        <w:t xml:space="preserve"> </w:t>
      </w:r>
      <w:proofErr w:type="spellStart"/>
      <w:r w:rsidRPr="007B30BF">
        <w:rPr>
          <w:sz w:val="22"/>
          <w:szCs w:val="22"/>
        </w:rPr>
        <w:t>или</w:t>
      </w:r>
      <w:proofErr w:type="spellEnd"/>
      <w:r w:rsidRPr="007B30BF">
        <w:rPr>
          <w:sz w:val="22"/>
          <w:szCs w:val="22"/>
        </w:rPr>
        <w:t xml:space="preserve"> </w:t>
      </w:r>
      <w:proofErr w:type="spellStart"/>
      <w:r w:rsidRPr="007B30BF">
        <w:rPr>
          <w:sz w:val="22"/>
          <w:szCs w:val="22"/>
        </w:rPr>
        <w:t>оштећена</w:t>
      </w:r>
      <w:proofErr w:type="spellEnd"/>
      <w:r w:rsidRPr="007B30BF">
        <w:rPr>
          <w:sz w:val="22"/>
          <w:szCs w:val="22"/>
        </w:rPr>
        <w:t xml:space="preserve"> </w:t>
      </w:r>
      <w:proofErr w:type="spellStart"/>
      <w:r w:rsidRPr="007B30BF">
        <w:rPr>
          <w:sz w:val="22"/>
          <w:szCs w:val="22"/>
        </w:rPr>
        <w:t>коверта</w:t>
      </w:r>
      <w:proofErr w:type="spellEnd"/>
      <w:r w:rsidRPr="007B30BF">
        <w:rPr>
          <w:sz w:val="22"/>
          <w:szCs w:val="22"/>
        </w:rPr>
        <w:t xml:space="preserve">, </w:t>
      </w:r>
      <w:proofErr w:type="spellStart"/>
      <w:r w:rsidRPr="007B30BF">
        <w:rPr>
          <w:sz w:val="22"/>
          <w:szCs w:val="22"/>
        </w:rPr>
        <w:t>кутија</w:t>
      </w:r>
      <w:proofErr w:type="spellEnd"/>
      <w:r w:rsidRPr="007B30BF">
        <w:rPr>
          <w:sz w:val="22"/>
          <w:szCs w:val="22"/>
        </w:rPr>
        <w:t xml:space="preserve"> </w:t>
      </w:r>
      <w:proofErr w:type="spellStart"/>
      <w:r w:rsidRPr="007B30BF">
        <w:rPr>
          <w:sz w:val="22"/>
          <w:szCs w:val="22"/>
        </w:rPr>
        <w:t>са</w:t>
      </w:r>
      <w:proofErr w:type="spellEnd"/>
      <w:r w:rsidRPr="007B30BF">
        <w:rPr>
          <w:sz w:val="22"/>
          <w:szCs w:val="22"/>
        </w:rPr>
        <w:t xml:space="preserve"> </w:t>
      </w:r>
      <w:proofErr w:type="spellStart"/>
      <w:r w:rsidRPr="007B30BF">
        <w:rPr>
          <w:sz w:val="22"/>
          <w:szCs w:val="22"/>
        </w:rPr>
        <w:t>узорцима</w:t>
      </w:r>
      <w:proofErr w:type="spellEnd"/>
      <w:r w:rsidRPr="007B30BF">
        <w:rPr>
          <w:sz w:val="22"/>
          <w:szCs w:val="22"/>
        </w:rPr>
        <w:t xml:space="preserve"> и </w:t>
      </w:r>
      <w:proofErr w:type="spellStart"/>
      <w:r w:rsidRPr="007B30BF">
        <w:rPr>
          <w:sz w:val="22"/>
          <w:szCs w:val="22"/>
        </w:rPr>
        <w:t>сл</w:t>
      </w:r>
      <w:proofErr w:type="spellEnd"/>
      <w:r w:rsidRPr="007B30BF">
        <w:rPr>
          <w:sz w:val="22"/>
          <w:szCs w:val="22"/>
        </w:rPr>
        <w:t xml:space="preserve">.), </w:t>
      </w:r>
      <w:proofErr w:type="spellStart"/>
      <w:r w:rsidRPr="007B30BF">
        <w:rPr>
          <w:sz w:val="22"/>
          <w:szCs w:val="22"/>
        </w:rPr>
        <w:t>дужан</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proofErr w:type="spellStart"/>
      <w:r w:rsidRPr="007B30BF">
        <w:rPr>
          <w:sz w:val="22"/>
          <w:szCs w:val="22"/>
        </w:rPr>
        <w:t>да</w:t>
      </w:r>
      <w:proofErr w:type="spellEnd"/>
      <w:r w:rsidRPr="007B30BF">
        <w:rPr>
          <w:sz w:val="22"/>
          <w:szCs w:val="22"/>
        </w:rPr>
        <w:t xml:space="preserve"> о </w:t>
      </w:r>
      <w:proofErr w:type="spellStart"/>
      <w:r w:rsidRPr="007B30BF">
        <w:rPr>
          <w:sz w:val="22"/>
          <w:szCs w:val="22"/>
        </w:rPr>
        <w:t>томе</w:t>
      </w:r>
      <w:proofErr w:type="spellEnd"/>
      <w:r w:rsidRPr="007B30BF">
        <w:rPr>
          <w:sz w:val="22"/>
          <w:szCs w:val="22"/>
        </w:rPr>
        <w:t xml:space="preserve"> </w:t>
      </w:r>
      <w:proofErr w:type="spellStart"/>
      <w:r w:rsidRPr="007B30BF">
        <w:rPr>
          <w:sz w:val="22"/>
          <w:szCs w:val="22"/>
        </w:rPr>
        <w:t>сачини</w:t>
      </w:r>
      <w:proofErr w:type="spellEnd"/>
      <w:r w:rsidRPr="007B30BF">
        <w:rPr>
          <w:sz w:val="22"/>
          <w:szCs w:val="22"/>
        </w:rPr>
        <w:t xml:space="preserve"> </w:t>
      </w:r>
      <w:proofErr w:type="spellStart"/>
      <w:r w:rsidRPr="007B30BF">
        <w:rPr>
          <w:sz w:val="22"/>
          <w:szCs w:val="22"/>
        </w:rPr>
        <w:t>белешку</w:t>
      </w:r>
      <w:proofErr w:type="spellEnd"/>
      <w:r w:rsidRPr="007B30BF">
        <w:rPr>
          <w:sz w:val="22"/>
          <w:szCs w:val="22"/>
        </w:rPr>
        <w:t xml:space="preserve"> и </w:t>
      </w:r>
      <w:proofErr w:type="spellStart"/>
      <w:r w:rsidRPr="007B30BF">
        <w:rPr>
          <w:sz w:val="22"/>
          <w:szCs w:val="22"/>
        </w:rPr>
        <w:t>достави</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bookmarkStart w:id="49" w:name="_Hlk164407471"/>
      <w:proofErr w:type="spellStart"/>
      <w:r w:rsidRPr="007B30BF">
        <w:rPr>
          <w:sz w:val="22"/>
          <w:szCs w:val="22"/>
        </w:rPr>
        <w:t>комисији</w:t>
      </w:r>
      <w:proofErr w:type="spellEnd"/>
      <w:r w:rsidRPr="007B30BF">
        <w:rPr>
          <w:sz w:val="22"/>
          <w:szCs w:val="22"/>
        </w:rPr>
        <w:t xml:space="preserve"> </w:t>
      </w: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јавну</w:t>
      </w:r>
      <w:proofErr w:type="spellEnd"/>
      <w:r w:rsidRPr="007B30BF">
        <w:rPr>
          <w:sz w:val="22"/>
          <w:szCs w:val="22"/>
        </w:rPr>
        <w:t xml:space="preserve"> </w:t>
      </w:r>
      <w:proofErr w:type="spellStart"/>
      <w:r w:rsidRPr="007B30BF">
        <w:rPr>
          <w:sz w:val="22"/>
          <w:szCs w:val="22"/>
        </w:rPr>
        <w:t>набавку</w:t>
      </w:r>
      <w:proofErr w:type="spellEnd"/>
      <w:r w:rsidRPr="007B30BF">
        <w:rPr>
          <w:sz w:val="22"/>
          <w:szCs w:val="22"/>
        </w:rPr>
        <w:t xml:space="preserve">, </w:t>
      </w:r>
      <w:proofErr w:type="spellStart"/>
      <w:r w:rsidRPr="007B30BF">
        <w:rPr>
          <w:sz w:val="22"/>
          <w:szCs w:val="22"/>
        </w:rPr>
        <w:t>односно</w:t>
      </w:r>
      <w:proofErr w:type="spellEnd"/>
      <w:r w:rsidRPr="007B30BF">
        <w:rPr>
          <w:sz w:val="22"/>
          <w:szCs w:val="22"/>
        </w:rPr>
        <w:t xml:space="preserve"> </w:t>
      </w:r>
      <w:proofErr w:type="spellStart"/>
      <w:r w:rsidRPr="007B30BF">
        <w:rPr>
          <w:sz w:val="22"/>
          <w:szCs w:val="22"/>
        </w:rPr>
        <w:t>лицу</w:t>
      </w:r>
      <w:proofErr w:type="spellEnd"/>
      <w:r w:rsidRPr="007B30BF">
        <w:rPr>
          <w:sz w:val="22"/>
          <w:szCs w:val="22"/>
        </w:rPr>
        <w:t xml:space="preserve"> </w:t>
      </w:r>
      <w:proofErr w:type="spellStart"/>
      <w:r w:rsidRPr="007B30BF">
        <w:rPr>
          <w:sz w:val="22"/>
          <w:szCs w:val="22"/>
        </w:rPr>
        <w:t>које</w:t>
      </w:r>
      <w:proofErr w:type="spellEnd"/>
      <w:r w:rsidRPr="007B30BF">
        <w:rPr>
          <w:sz w:val="22"/>
          <w:szCs w:val="22"/>
        </w:rPr>
        <w:t xml:space="preserve"> </w:t>
      </w:r>
      <w:proofErr w:type="spellStart"/>
      <w:r w:rsidRPr="007B30BF">
        <w:rPr>
          <w:sz w:val="22"/>
          <w:szCs w:val="22"/>
        </w:rPr>
        <w:t>наручилац</w:t>
      </w:r>
      <w:proofErr w:type="spellEnd"/>
      <w:r w:rsidRPr="007B30BF">
        <w:rPr>
          <w:sz w:val="22"/>
          <w:szCs w:val="22"/>
        </w:rPr>
        <w:t xml:space="preserve"> </w:t>
      </w:r>
      <w:proofErr w:type="spellStart"/>
      <w:r w:rsidRPr="007B30BF">
        <w:rPr>
          <w:sz w:val="22"/>
          <w:szCs w:val="22"/>
        </w:rPr>
        <w:t>именује</w:t>
      </w:r>
      <w:proofErr w:type="spellEnd"/>
      <w:r w:rsidRPr="007B30BF">
        <w:rPr>
          <w:sz w:val="22"/>
          <w:szCs w:val="22"/>
        </w:rPr>
        <w:t xml:space="preserve"> у </w:t>
      </w:r>
      <w:proofErr w:type="spellStart"/>
      <w:r w:rsidRPr="007B30BF">
        <w:rPr>
          <w:sz w:val="22"/>
          <w:szCs w:val="22"/>
        </w:rPr>
        <w:t>складу</w:t>
      </w:r>
      <w:proofErr w:type="spellEnd"/>
      <w:r w:rsidRPr="007B30BF">
        <w:rPr>
          <w:sz w:val="22"/>
          <w:szCs w:val="22"/>
        </w:rPr>
        <w:t xml:space="preserve"> </w:t>
      </w:r>
      <w:proofErr w:type="spellStart"/>
      <w:r w:rsidRPr="007B30BF">
        <w:rPr>
          <w:sz w:val="22"/>
          <w:szCs w:val="22"/>
        </w:rPr>
        <w:t>са</w:t>
      </w:r>
      <w:proofErr w:type="spellEnd"/>
      <w:r w:rsidRPr="007B30BF">
        <w:rPr>
          <w:sz w:val="22"/>
          <w:szCs w:val="22"/>
        </w:rPr>
        <w:t xml:space="preserve"> </w:t>
      </w:r>
      <w:proofErr w:type="spellStart"/>
      <w:r w:rsidRPr="007B30BF">
        <w:rPr>
          <w:sz w:val="22"/>
          <w:szCs w:val="22"/>
        </w:rPr>
        <w:t>чланом</w:t>
      </w:r>
      <w:proofErr w:type="spellEnd"/>
      <w:r w:rsidRPr="007B30BF">
        <w:rPr>
          <w:sz w:val="22"/>
          <w:szCs w:val="22"/>
        </w:rPr>
        <w:t xml:space="preserve"> 92. </w:t>
      </w:r>
      <w:proofErr w:type="spellStart"/>
      <w:r w:rsidRPr="007B30BF">
        <w:rPr>
          <w:sz w:val="22"/>
          <w:szCs w:val="22"/>
        </w:rPr>
        <w:t>став</w:t>
      </w:r>
      <w:proofErr w:type="spellEnd"/>
      <w:r w:rsidRPr="007B30BF">
        <w:rPr>
          <w:sz w:val="22"/>
          <w:szCs w:val="22"/>
        </w:rPr>
        <w:t xml:space="preserve"> 2. </w:t>
      </w:r>
      <w:proofErr w:type="spellStart"/>
      <w:r w:rsidRPr="007B30BF">
        <w:rPr>
          <w:sz w:val="22"/>
          <w:szCs w:val="22"/>
        </w:rPr>
        <w:t>Закона</w:t>
      </w:r>
      <w:bookmarkEnd w:id="49"/>
      <w:proofErr w:type="spellEnd"/>
      <w:r w:rsidRPr="007B30BF">
        <w:rPr>
          <w:sz w:val="22"/>
          <w:szCs w:val="22"/>
        </w:rPr>
        <w:t>.</w:t>
      </w:r>
    </w:p>
    <w:p w14:paraId="4CF8DCF7" w14:textId="77777777" w:rsidR="00F91485" w:rsidRPr="007B30BF" w:rsidRDefault="00F91485" w:rsidP="00F91485">
      <w:pPr>
        <w:autoSpaceDE w:val="0"/>
        <w:spacing w:line="276" w:lineRule="auto"/>
        <w:ind w:firstLine="720"/>
        <w:jc w:val="both"/>
        <w:rPr>
          <w:sz w:val="22"/>
          <w:szCs w:val="22"/>
        </w:rPr>
      </w:pPr>
      <w:proofErr w:type="spellStart"/>
      <w:r w:rsidRPr="007B30BF">
        <w:rPr>
          <w:sz w:val="22"/>
          <w:szCs w:val="22"/>
        </w:rPr>
        <w:t>Запослени</w:t>
      </w:r>
      <w:proofErr w:type="spellEnd"/>
      <w:r w:rsidRPr="007B30BF">
        <w:rPr>
          <w:sz w:val="22"/>
          <w:szCs w:val="22"/>
        </w:rPr>
        <w:t xml:space="preserve"> </w:t>
      </w:r>
      <w:proofErr w:type="spellStart"/>
      <w:r w:rsidRPr="007B30BF">
        <w:rPr>
          <w:sz w:val="22"/>
          <w:szCs w:val="22"/>
        </w:rPr>
        <w:t>који</w:t>
      </w:r>
      <w:proofErr w:type="spellEnd"/>
      <w:r w:rsidRPr="007B30BF">
        <w:rPr>
          <w:sz w:val="22"/>
          <w:szCs w:val="22"/>
        </w:rPr>
        <w:t xml:space="preserve"> </w:t>
      </w:r>
      <w:proofErr w:type="spellStart"/>
      <w:r w:rsidRPr="007B30BF">
        <w:rPr>
          <w:sz w:val="22"/>
          <w:szCs w:val="22"/>
        </w:rPr>
        <w:t>су</w:t>
      </w:r>
      <w:proofErr w:type="spellEnd"/>
      <w:r w:rsidRPr="007B30BF">
        <w:rPr>
          <w:sz w:val="22"/>
          <w:szCs w:val="22"/>
        </w:rPr>
        <w:t xml:space="preserve"> </w:t>
      </w:r>
      <w:proofErr w:type="spellStart"/>
      <w:r w:rsidRPr="007B30BF">
        <w:rPr>
          <w:sz w:val="22"/>
          <w:szCs w:val="22"/>
        </w:rPr>
        <w:t>имали</w:t>
      </w:r>
      <w:proofErr w:type="spellEnd"/>
      <w:r w:rsidRPr="007B30BF">
        <w:rPr>
          <w:sz w:val="22"/>
          <w:szCs w:val="22"/>
        </w:rPr>
        <w:t xml:space="preserve"> </w:t>
      </w:r>
      <w:proofErr w:type="spellStart"/>
      <w:r w:rsidRPr="007B30BF">
        <w:rPr>
          <w:sz w:val="22"/>
          <w:szCs w:val="22"/>
        </w:rPr>
        <w:t>увид</w:t>
      </w:r>
      <w:proofErr w:type="spellEnd"/>
      <w:r w:rsidRPr="007B30BF">
        <w:rPr>
          <w:sz w:val="22"/>
          <w:szCs w:val="22"/>
        </w:rPr>
        <w:t xml:space="preserve"> у </w:t>
      </w:r>
      <w:proofErr w:type="spellStart"/>
      <w:r w:rsidRPr="007B30BF">
        <w:rPr>
          <w:sz w:val="22"/>
          <w:szCs w:val="22"/>
        </w:rPr>
        <w:t>податке</w:t>
      </w:r>
      <w:proofErr w:type="spellEnd"/>
      <w:r w:rsidRPr="007B30BF">
        <w:rPr>
          <w:sz w:val="22"/>
          <w:szCs w:val="22"/>
        </w:rPr>
        <w:t xml:space="preserve"> о </w:t>
      </w:r>
      <w:proofErr w:type="spellStart"/>
      <w:r w:rsidRPr="007B30BF">
        <w:rPr>
          <w:sz w:val="22"/>
          <w:szCs w:val="22"/>
        </w:rPr>
        <w:t>достављеним</w:t>
      </w:r>
      <w:proofErr w:type="spellEnd"/>
      <w:r w:rsidRPr="007B30BF">
        <w:rPr>
          <w:sz w:val="22"/>
          <w:szCs w:val="22"/>
        </w:rPr>
        <w:t xml:space="preserve"> </w:t>
      </w:r>
      <w:proofErr w:type="spellStart"/>
      <w:r w:rsidRPr="007B30BF">
        <w:rPr>
          <w:sz w:val="22"/>
          <w:szCs w:val="22"/>
        </w:rPr>
        <w:t>деловима</w:t>
      </w:r>
      <w:proofErr w:type="spellEnd"/>
      <w:r w:rsidRPr="007B30BF">
        <w:rPr>
          <w:sz w:val="22"/>
          <w:szCs w:val="22"/>
        </w:rPr>
        <w:t xml:space="preserve"> </w:t>
      </w:r>
      <w:proofErr w:type="spellStart"/>
      <w:r w:rsidRPr="007B30BF">
        <w:rPr>
          <w:sz w:val="22"/>
          <w:szCs w:val="22"/>
        </w:rPr>
        <w:t>понуда</w:t>
      </w:r>
      <w:proofErr w:type="spellEnd"/>
      <w:r w:rsidRPr="007B30BF">
        <w:rPr>
          <w:sz w:val="22"/>
          <w:szCs w:val="22"/>
        </w:rPr>
        <w:t xml:space="preserve">, </w:t>
      </w:r>
      <w:proofErr w:type="spellStart"/>
      <w:r w:rsidRPr="007B30BF">
        <w:rPr>
          <w:sz w:val="22"/>
          <w:szCs w:val="22"/>
        </w:rPr>
        <w:t>дужни</w:t>
      </w:r>
      <w:proofErr w:type="spellEnd"/>
      <w:r w:rsidRPr="007B30BF">
        <w:rPr>
          <w:sz w:val="22"/>
          <w:szCs w:val="22"/>
        </w:rPr>
        <w:t xml:space="preserve"> </w:t>
      </w:r>
      <w:proofErr w:type="spellStart"/>
      <w:r w:rsidRPr="007B30BF">
        <w:rPr>
          <w:sz w:val="22"/>
          <w:szCs w:val="22"/>
        </w:rPr>
        <w:t>су</w:t>
      </w:r>
      <w:proofErr w:type="spellEnd"/>
      <w:r w:rsidRPr="007B30BF">
        <w:rPr>
          <w:sz w:val="22"/>
          <w:szCs w:val="22"/>
        </w:rPr>
        <w:t xml:space="preserve"> </w:t>
      </w:r>
      <w:proofErr w:type="spellStart"/>
      <w:r w:rsidRPr="007B30BF">
        <w:rPr>
          <w:sz w:val="22"/>
          <w:szCs w:val="22"/>
        </w:rPr>
        <w:t>да</w:t>
      </w:r>
      <w:proofErr w:type="spellEnd"/>
      <w:r w:rsidRPr="007B30BF">
        <w:rPr>
          <w:sz w:val="22"/>
          <w:szCs w:val="22"/>
        </w:rPr>
        <w:t xml:space="preserve"> </w:t>
      </w:r>
      <w:proofErr w:type="spellStart"/>
      <w:r w:rsidRPr="007B30BF">
        <w:rPr>
          <w:sz w:val="22"/>
          <w:szCs w:val="22"/>
        </w:rPr>
        <w:t>чувају</w:t>
      </w:r>
      <w:proofErr w:type="spellEnd"/>
      <w:r w:rsidRPr="007B30BF">
        <w:rPr>
          <w:sz w:val="22"/>
          <w:szCs w:val="22"/>
        </w:rPr>
        <w:t xml:space="preserve"> </w:t>
      </w:r>
      <w:proofErr w:type="spellStart"/>
      <w:r w:rsidRPr="007B30BF">
        <w:rPr>
          <w:sz w:val="22"/>
          <w:szCs w:val="22"/>
        </w:rPr>
        <w:t>као</w:t>
      </w:r>
      <w:proofErr w:type="spellEnd"/>
      <w:r w:rsidRPr="007B30BF">
        <w:rPr>
          <w:sz w:val="22"/>
          <w:szCs w:val="22"/>
        </w:rPr>
        <w:t xml:space="preserve"> </w:t>
      </w:r>
      <w:proofErr w:type="spellStart"/>
      <w:r w:rsidRPr="007B30BF">
        <w:rPr>
          <w:sz w:val="22"/>
          <w:szCs w:val="22"/>
        </w:rPr>
        <w:t>пословну</w:t>
      </w:r>
      <w:proofErr w:type="spellEnd"/>
      <w:r w:rsidRPr="007B30BF">
        <w:rPr>
          <w:sz w:val="22"/>
          <w:szCs w:val="22"/>
        </w:rPr>
        <w:t xml:space="preserve"> </w:t>
      </w:r>
      <w:proofErr w:type="spellStart"/>
      <w:r w:rsidRPr="007B30BF">
        <w:rPr>
          <w:sz w:val="22"/>
          <w:szCs w:val="22"/>
        </w:rPr>
        <w:t>тајну</w:t>
      </w:r>
      <w:proofErr w:type="spellEnd"/>
      <w:r w:rsidRPr="007B30BF">
        <w:rPr>
          <w:sz w:val="22"/>
          <w:szCs w:val="22"/>
        </w:rPr>
        <w:t xml:space="preserve"> </w:t>
      </w:r>
      <w:proofErr w:type="spellStart"/>
      <w:r w:rsidRPr="007B30BF">
        <w:rPr>
          <w:sz w:val="22"/>
          <w:szCs w:val="22"/>
        </w:rPr>
        <w:t>имена</w:t>
      </w:r>
      <w:proofErr w:type="spellEnd"/>
      <w:r w:rsidRPr="007B30BF">
        <w:rPr>
          <w:sz w:val="22"/>
          <w:szCs w:val="22"/>
        </w:rPr>
        <w:t xml:space="preserve"> </w:t>
      </w:r>
      <w:proofErr w:type="spellStart"/>
      <w:r w:rsidRPr="007B30BF">
        <w:rPr>
          <w:sz w:val="22"/>
          <w:szCs w:val="22"/>
        </w:rPr>
        <w:t>привредних</w:t>
      </w:r>
      <w:proofErr w:type="spellEnd"/>
      <w:r w:rsidRPr="007B30BF">
        <w:rPr>
          <w:sz w:val="22"/>
          <w:szCs w:val="22"/>
        </w:rPr>
        <w:t xml:space="preserve"> </w:t>
      </w:r>
      <w:proofErr w:type="spellStart"/>
      <w:r w:rsidRPr="007B30BF">
        <w:rPr>
          <w:sz w:val="22"/>
          <w:szCs w:val="22"/>
        </w:rPr>
        <w:t>субјеката</w:t>
      </w:r>
      <w:proofErr w:type="spellEnd"/>
      <w:r w:rsidRPr="007B30BF">
        <w:rPr>
          <w:sz w:val="22"/>
          <w:szCs w:val="22"/>
        </w:rPr>
        <w:t xml:space="preserve">, </w:t>
      </w:r>
      <w:proofErr w:type="spellStart"/>
      <w:r w:rsidRPr="007B30BF">
        <w:rPr>
          <w:sz w:val="22"/>
          <w:szCs w:val="22"/>
        </w:rPr>
        <w:t>понуђача</w:t>
      </w:r>
      <w:proofErr w:type="spellEnd"/>
      <w:r w:rsidRPr="007B30BF">
        <w:rPr>
          <w:sz w:val="22"/>
          <w:szCs w:val="22"/>
        </w:rPr>
        <w:t xml:space="preserve">, </w:t>
      </w:r>
      <w:proofErr w:type="spellStart"/>
      <w:r w:rsidRPr="007B30BF">
        <w:rPr>
          <w:sz w:val="22"/>
          <w:szCs w:val="22"/>
        </w:rPr>
        <w:t>кандидата</w:t>
      </w:r>
      <w:proofErr w:type="spellEnd"/>
      <w:r w:rsidRPr="007B30BF">
        <w:rPr>
          <w:sz w:val="22"/>
          <w:szCs w:val="22"/>
        </w:rPr>
        <w:t xml:space="preserve">, </w:t>
      </w:r>
      <w:proofErr w:type="spellStart"/>
      <w:r w:rsidRPr="007B30BF">
        <w:rPr>
          <w:sz w:val="22"/>
          <w:szCs w:val="22"/>
        </w:rPr>
        <w:t>као</w:t>
      </w:r>
      <w:proofErr w:type="spellEnd"/>
      <w:r w:rsidRPr="007B30BF">
        <w:rPr>
          <w:sz w:val="22"/>
          <w:szCs w:val="22"/>
        </w:rPr>
        <w:t xml:space="preserve"> и </w:t>
      </w:r>
      <w:proofErr w:type="spellStart"/>
      <w:r w:rsidRPr="007B30BF">
        <w:rPr>
          <w:sz w:val="22"/>
          <w:szCs w:val="22"/>
        </w:rPr>
        <w:t>податке</w:t>
      </w:r>
      <w:proofErr w:type="spellEnd"/>
      <w:r w:rsidRPr="007B30BF">
        <w:rPr>
          <w:sz w:val="22"/>
          <w:szCs w:val="22"/>
        </w:rPr>
        <w:t xml:space="preserve"> о </w:t>
      </w:r>
      <w:proofErr w:type="spellStart"/>
      <w:r w:rsidRPr="007B30BF">
        <w:rPr>
          <w:sz w:val="22"/>
          <w:szCs w:val="22"/>
        </w:rPr>
        <w:t>поднетим</w:t>
      </w:r>
      <w:proofErr w:type="spellEnd"/>
      <w:r w:rsidRPr="007B30BF">
        <w:rPr>
          <w:sz w:val="22"/>
          <w:szCs w:val="22"/>
        </w:rPr>
        <w:t xml:space="preserve"> </w:t>
      </w:r>
      <w:proofErr w:type="spellStart"/>
      <w:r w:rsidRPr="007B30BF">
        <w:rPr>
          <w:sz w:val="22"/>
          <w:szCs w:val="22"/>
        </w:rPr>
        <w:t>деловима</w:t>
      </w:r>
      <w:proofErr w:type="spellEnd"/>
      <w:r w:rsidRPr="007B30BF">
        <w:rPr>
          <w:sz w:val="22"/>
          <w:szCs w:val="22"/>
        </w:rPr>
        <w:t xml:space="preserve"> </w:t>
      </w:r>
      <w:proofErr w:type="spellStart"/>
      <w:r w:rsidRPr="007B30BF">
        <w:rPr>
          <w:sz w:val="22"/>
          <w:szCs w:val="22"/>
        </w:rPr>
        <w:t>понуда</w:t>
      </w:r>
      <w:proofErr w:type="spellEnd"/>
      <w:r w:rsidRPr="007B30BF">
        <w:rPr>
          <w:sz w:val="22"/>
          <w:szCs w:val="22"/>
        </w:rPr>
        <w:t xml:space="preserve">, </w:t>
      </w:r>
      <w:proofErr w:type="spellStart"/>
      <w:r w:rsidRPr="007B30BF">
        <w:rPr>
          <w:sz w:val="22"/>
          <w:szCs w:val="22"/>
        </w:rPr>
        <w:t>до</w:t>
      </w:r>
      <w:proofErr w:type="spellEnd"/>
      <w:r w:rsidRPr="007B30BF">
        <w:rPr>
          <w:sz w:val="22"/>
          <w:szCs w:val="22"/>
        </w:rPr>
        <w:t xml:space="preserve"> </w:t>
      </w:r>
      <w:proofErr w:type="spellStart"/>
      <w:r w:rsidRPr="007B30BF">
        <w:rPr>
          <w:sz w:val="22"/>
          <w:szCs w:val="22"/>
        </w:rPr>
        <w:t>отварања</w:t>
      </w:r>
      <w:proofErr w:type="spellEnd"/>
      <w:r w:rsidRPr="007B30BF">
        <w:rPr>
          <w:sz w:val="22"/>
          <w:szCs w:val="22"/>
        </w:rPr>
        <w:t xml:space="preserve"> </w:t>
      </w:r>
      <w:proofErr w:type="spellStart"/>
      <w:r w:rsidRPr="007B30BF">
        <w:rPr>
          <w:sz w:val="22"/>
          <w:szCs w:val="22"/>
        </w:rPr>
        <w:t>понуда</w:t>
      </w:r>
      <w:proofErr w:type="spellEnd"/>
      <w:r w:rsidRPr="007B30BF">
        <w:rPr>
          <w:sz w:val="22"/>
          <w:szCs w:val="22"/>
        </w:rPr>
        <w:t>.</w:t>
      </w:r>
    </w:p>
    <w:p w14:paraId="0241C946" w14:textId="77777777" w:rsidR="00F91485" w:rsidRPr="007B30BF" w:rsidRDefault="00F91485" w:rsidP="00F91485">
      <w:pPr>
        <w:autoSpaceDE w:val="0"/>
        <w:spacing w:line="276" w:lineRule="auto"/>
        <w:ind w:firstLine="720"/>
        <w:jc w:val="both"/>
        <w:rPr>
          <w:sz w:val="22"/>
          <w:szCs w:val="22"/>
        </w:rPr>
      </w:pPr>
      <w:proofErr w:type="spellStart"/>
      <w:r w:rsidRPr="007B30BF">
        <w:rPr>
          <w:sz w:val="22"/>
          <w:szCs w:val="22"/>
        </w:rPr>
        <w:t>Пријем</w:t>
      </w:r>
      <w:proofErr w:type="spellEnd"/>
      <w:r w:rsidRPr="007B30BF">
        <w:rPr>
          <w:sz w:val="22"/>
          <w:szCs w:val="22"/>
        </w:rPr>
        <w:t xml:space="preserve"> </w:t>
      </w:r>
      <w:proofErr w:type="spellStart"/>
      <w:r w:rsidRPr="007B30BF">
        <w:rPr>
          <w:sz w:val="22"/>
          <w:szCs w:val="22"/>
        </w:rPr>
        <w:t>делова</w:t>
      </w:r>
      <w:proofErr w:type="spellEnd"/>
      <w:r w:rsidRPr="007B30BF">
        <w:rPr>
          <w:sz w:val="22"/>
          <w:szCs w:val="22"/>
        </w:rPr>
        <w:t xml:space="preserve"> </w:t>
      </w:r>
      <w:proofErr w:type="spellStart"/>
      <w:r w:rsidRPr="007B30BF">
        <w:rPr>
          <w:sz w:val="22"/>
          <w:szCs w:val="22"/>
        </w:rPr>
        <w:t>понуда</w:t>
      </w:r>
      <w:proofErr w:type="spellEnd"/>
      <w:r w:rsidRPr="007B30BF">
        <w:rPr>
          <w:sz w:val="22"/>
          <w:szCs w:val="22"/>
        </w:rPr>
        <w:t xml:space="preserve"> </w:t>
      </w:r>
      <w:proofErr w:type="spellStart"/>
      <w:r w:rsidRPr="007B30BF">
        <w:rPr>
          <w:sz w:val="22"/>
          <w:szCs w:val="22"/>
        </w:rPr>
        <w:t>потврђује</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потписом</w:t>
      </w:r>
      <w:proofErr w:type="spellEnd"/>
      <w:r w:rsidRPr="007B30BF">
        <w:rPr>
          <w:sz w:val="22"/>
          <w:szCs w:val="22"/>
        </w:rPr>
        <w:t xml:space="preserve"> </w:t>
      </w:r>
      <w:proofErr w:type="spellStart"/>
      <w:r w:rsidRPr="007B30BF">
        <w:rPr>
          <w:sz w:val="22"/>
          <w:szCs w:val="22"/>
        </w:rPr>
        <w:t>члана</w:t>
      </w:r>
      <w:proofErr w:type="spellEnd"/>
      <w:r w:rsidRPr="007B30BF">
        <w:rPr>
          <w:sz w:val="22"/>
          <w:szCs w:val="22"/>
        </w:rPr>
        <w:t xml:space="preserve"> </w:t>
      </w:r>
      <w:proofErr w:type="spellStart"/>
      <w:r w:rsidRPr="007B30BF">
        <w:rPr>
          <w:sz w:val="22"/>
          <w:szCs w:val="22"/>
        </w:rPr>
        <w:t>комисије</w:t>
      </w:r>
      <w:proofErr w:type="spellEnd"/>
      <w:r w:rsidRPr="007B30BF">
        <w:rPr>
          <w:sz w:val="22"/>
          <w:szCs w:val="22"/>
        </w:rPr>
        <w:t xml:space="preserve"> </w:t>
      </w: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јавну</w:t>
      </w:r>
      <w:proofErr w:type="spellEnd"/>
      <w:r w:rsidRPr="007B30BF">
        <w:rPr>
          <w:sz w:val="22"/>
          <w:szCs w:val="22"/>
        </w:rPr>
        <w:t xml:space="preserve"> </w:t>
      </w:r>
      <w:proofErr w:type="spellStart"/>
      <w:r w:rsidRPr="007B30BF">
        <w:rPr>
          <w:sz w:val="22"/>
          <w:szCs w:val="22"/>
        </w:rPr>
        <w:t>набавку</w:t>
      </w:r>
      <w:proofErr w:type="spellEnd"/>
      <w:r w:rsidRPr="007B30BF">
        <w:rPr>
          <w:sz w:val="22"/>
          <w:szCs w:val="22"/>
        </w:rPr>
        <w:t xml:space="preserve">, </w:t>
      </w:r>
      <w:proofErr w:type="spellStart"/>
      <w:r w:rsidRPr="007B30BF">
        <w:rPr>
          <w:sz w:val="22"/>
          <w:szCs w:val="22"/>
        </w:rPr>
        <w:t>односно</w:t>
      </w:r>
      <w:proofErr w:type="spellEnd"/>
      <w:r w:rsidRPr="007B30BF">
        <w:rPr>
          <w:sz w:val="22"/>
          <w:szCs w:val="22"/>
        </w:rPr>
        <w:t xml:space="preserve"> </w:t>
      </w:r>
      <w:proofErr w:type="spellStart"/>
      <w:r w:rsidRPr="007B30BF">
        <w:rPr>
          <w:sz w:val="22"/>
          <w:szCs w:val="22"/>
        </w:rPr>
        <w:t>лица</w:t>
      </w:r>
      <w:proofErr w:type="spellEnd"/>
      <w:r w:rsidRPr="007B30BF">
        <w:rPr>
          <w:sz w:val="22"/>
          <w:szCs w:val="22"/>
        </w:rPr>
        <w:t xml:space="preserve"> </w:t>
      </w:r>
      <w:proofErr w:type="spellStart"/>
      <w:r w:rsidRPr="007B30BF">
        <w:rPr>
          <w:sz w:val="22"/>
          <w:szCs w:val="22"/>
        </w:rPr>
        <w:t>које</w:t>
      </w:r>
      <w:proofErr w:type="spellEnd"/>
      <w:r w:rsidRPr="007B30BF">
        <w:rPr>
          <w:sz w:val="22"/>
          <w:szCs w:val="22"/>
        </w:rPr>
        <w:t xml:space="preserve"> </w:t>
      </w:r>
      <w:proofErr w:type="spellStart"/>
      <w:r w:rsidRPr="007B30BF">
        <w:rPr>
          <w:sz w:val="22"/>
          <w:szCs w:val="22"/>
        </w:rPr>
        <w:t>спроводи</w:t>
      </w:r>
      <w:proofErr w:type="spellEnd"/>
      <w:r w:rsidRPr="007B30BF">
        <w:rPr>
          <w:sz w:val="22"/>
          <w:szCs w:val="22"/>
        </w:rPr>
        <w:t xml:space="preserve"> </w:t>
      </w:r>
      <w:proofErr w:type="spellStart"/>
      <w:r w:rsidRPr="007B30BF">
        <w:rPr>
          <w:sz w:val="22"/>
          <w:szCs w:val="22"/>
        </w:rPr>
        <w:t>набавку</w:t>
      </w:r>
      <w:proofErr w:type="spellEnd"/>
      <w:r w:rsidRPr="007B30BF">
        <w:rPr>
          <w:sz w:val="22"/>
          <w:szCs w:val="22"/>
        </w:rPr>
        <w:t xml:space="preserve">, у </w:t>
      </w:r>
      <w:proofErr w:type="spellStart"/>
      <w:r w:rsidRPr="007B30BF">
        <w:rPr>
          <w:sz w:val="22"/>
          <w:szCs w:val="22"/>
        </w:rPr>
        <w:t>посебној</w:t>
      </w:r>
      <w:proofErr w:type="spellEnd"/>
      <w:r w:rsidRPr="007B30BF">
        <w:rPr>
          <w:sz w:val="22"/>
          <w:szCs w:val="22"/>
        </w:rPr>
        <w:t xml:space="preserve"> </w:t>
      </w:r>
      <w:proofErr w:type="spellStart"/>
      <w:r w:rsidRPr="007B30BF">
        <w:rPr>
          <w:sz w:val="22"/>
          <w:szCs w:val="22"/>
        </w:rPr>
        <w:t>евиденцији</w:t>
      </w:r>
      <w:proofErr w:type="spellEnd"/>
      <w:r w:rsidRPr="007B30BF">
        <w:rPr>
          <w:sz w:val="22"/>
          <w:szCs w:val="22"/>
        </w:rPr>
        <w:t xml:space="preserve"> о </w:t>
      </w:r>
      <w:proofErr w:type="spellStart"/>
      <w:r w:rsidRPr="007B30BF">
        <w:rPr>
          <w:sz w:val="22"/>
          <w:szCs w:val="22"/>
        </w:rPr>
        <w:t>примљеним</w:t>
      </w:r>
      <w:proofErr w:type="spellEnd"/>
      <w:r w:rsidRPr="007B30BF">
        <w:rPr>
          <w:sz w:val="22"/>
          <w:szCs w:val="22"/>
        </w:rPr>
        <w:t xml:space="preserve"> </w:t>
      </w:r>
      <w:proofErr w:type="spellStart"/>
      <w:r w:rsidRPr="007B30BF">
        <w:rPr>
          <w:sz w:val="22"/>
          <w:szCs w:val="22"/>
        </w:rPr>
        <w:t>деловима</w:t>
      </w:r>
      <w:proofErr w:type="spellEnd"/>
      <w:r w:rsidRPr="007B30BF">
        <w:rPr>
          <w:sz w:val="22"/>
          <w:szCs w:val="22"/>
        </w:rPr>
        <w:t xml:space="preserve"> </w:t>
      </w:r>
      <w:proofErr w:type="spellStart"/>
      <w:r w:rsidRPr="007B30BF">
        <w:rPr>
          <w:sz w:val="22"/>
          <w:szCs w:val="22"/>
        </w:rPr>
        <w:t>понуда</w:t>
      </w:r>
      <w:proofErr w:type="spellEnd"/>
      <w:r w:rsidRPr="007B30BF">
        <w:rPr>
          <w:sz w:val="22"/>
          <w:szCs w:val="22"/>
        </w:rPr>
        <w:t>.</w:t>
      </w:r>
    </w:p>
    <w:p w14:paraId="30D3383B" w14:textId="77777777" w:rsidR="00F91485" w:rsidRPr="007B30BF" w:rsidRDefault="00F91485" w:rsidP="00F91485">
      <w:pPr>
        <w:autoSpaceDE w:val="0"/>
        <w:spacing w:line="276" w:lineRule="auto"/>
        <w:ind w:firstLine="720"/>
        <w:jc w:val="both"/>
        <w:rPr>
          <w:sz w:val="22"/>
          <w:szCs w:val="22"/>
          <w:lang w:val="sr-Cyrl-RS"/>
        </w:rPr>
      </w:pPr>
      <w:proofErr w:type="spellStart"/>
      <w:r w:rsidRPr="007B30BF">
        <w:rPr>
          <w:sz w:val="22"/>
          <w:szCs w:val="22"/>
        </w:rPr>
        <w:t>Примљени</w:t>
      </w:r>
      <w:proofErr w:type="spellEnd"/>
      <w:r w:rsidRPr="007B30BF">
        <w:rPr>
          <w:sz w:val="22"/>
          <w:szCs w:val="22"/>
        </w:rPr>
        <w:t xml:space="preserve"> </w:t>
      </w:r>
      <w:proofErr w:type="spellStart"/>
      <w:r w:rsidRPr="007B30BF">
        <w:rPr>
          <w:sz w:val="22"/>
          <w:szCs w:val="22"/>
        </w:rPr>
        <w:t>делови</w:t>
      </w:r>
      <w:proofErr w:type="spellEnd"/>
      <w:r w:rsidRPr="007B30BF">
        <w:rPr>
          <w:sz w:val="22"/>
          <w:szCs w:val="22"/>
        </w:rPr>
        <w:t xml:space="preserve"> </w:t>
      </w:r>
      <w:proofErr w:type="spellStart"/>
      <w:r w:rsidRPr="007B30BF">
        <w:rPr>
          <w:sz w:val="22"/>
          <w:szCs w:val="22"/>
        </w:rPr>
        <w:t>понуда</w:t>
      </w:r>
      <w:proofErr w:type="spellEnd"/>
      <w:r w:rsidRPr="007B30BF">
        <w:rPr>
          <w:sz w:val="22"/>
          <w:szCs w:val="22"/>
        </w:rPr>
        <w:t xml:space="preserve"> у </w:t>
      </w:r>
      <w:proofErr w:type="spellStart"/>
      <w:r w:rsidRPr="007B30BF">
        <w:rPr>
          <w:sz w:val="22"/>
          <w:szCs w:val="22"/>
        </w:rPr>
        <w:t>поступку</w:t>
      </w:r>
      <w:proofErr w:type="spellEnd"/>
      <w:r w:rsidRPr="007B30BF">
        <w:rPr>
          <w:sz w:val="22"/>
          <w:szCs w:val="22"/>
        </w:rPr>
        <w:t xml:space="preserve"> </w:t>
      </w:r>
      <w:proofErr w:type="spellStart"/>
      <w:r w:rsidRPr="007B30BF">
        <w:rPr>
          <w:sz w:val="22"/>
          <w:szCs w:val="22"/>
        </w:rPr>
        <w:t>јавне</w:t>
      </w:r>
      <w:proofErr w:type="spellEnd"/>
      <w:r w:rsidRPr="007B30BF">
        <w:rPr>
          <w:sz w:val="22"/>
          <w:szCs w:val="22"/>
        </w:rPr>
        <w:t xml:space="preserve"> </w:t>
      </w:r>
      <w:proofErr w:type="spellStart"/>
      <w:r w:rsidRPr="007B30BF">
        <w:rPr>
          <w:sz w:val="22"/>
          <w:szCs w:val="22"/>
        </w:rPr>
        <w:t>набавке</w:t>
      </w:r>
      <w:proofErr w:type="spellEnd"/>
      <w:r>
        <w:rPr>
          <w:sz w:val="22"/>
          <w:szCs w:val="22"/>
          <w:lang w:val="sr-Cyrl-RS"/>
        </w:rPr>
        <w:t>,</w:t>
      </w:r>
      <w:r w:rsidRPr="007B30BF">
        <w:rPr>
          <w:sz w:val="22"/>
          <w:szCs w:val="22"/>
          <w:lang w:val="sr-Cyrl-RS"/>
        </w:rPr>
        <w:t xml:space="preserve"> </w:t>
      </w:r>
      <w:proofErr w:type="spellStart"/>
      <w:r w:rsidRPr="007B30BF">
        <w:rPr>
          <w:sz w:val="22"/>
          <w:szCs w:val="22"/>
        </w:rPr>
        <w:t>уколико</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не</w:t>
      </w:r>
      <w:proofErr w:type="spellEnd"/>
      <w:r w:rsidRPr="007B30BF">
        <w:rPr>
          <w:sz w:val="22"/>
          <w:szCs w:val="22"/>
        </w:rPr>
        <w:t xml:space="preserve"> </w:t>
      </w:r>
      <w:proofErr w:type="spellStart"/>
      <w:r w:rsidRPr="007B30BF">
        <w:rPr>
          <w:sz w:val="22"/>
          <w:szCs w:val="22"/>
        </w:rPr>
        <w:t>достављају</w:t>
      </w:r>
      <w:proofErr w:type="spellEnd"/>
      <w:r w:rsidRPr="007B30BF">
        <w:rPr>
          <w:sz w:val="22"/>
          <w:szCs w:val="22"/>
        </w:rPr>
        <w:t xml:space="preserve"> </w:t>
      </w:r>
      <w:proofErr w:type="spellStart"/>
      <w:r w:rsidRPr="007B30BF">
        <w:rPr>
          <w:sz w:val="22"/>
          <w:szCs w:val="22"/>
        </w:rPr>
        <w:t>путем</w:t>
      </w:r>
      <w:proofErr w:type="spellEnd"/>
      <w:r w:rsidRPr="007B30BF">
        <w:rPr>
          <w:sz w:val="22"/>
          <w:szCs w:val="22"/>
        </w:rPr>
        <w:t xml:space="preserve"> </w:t>
      </w:r>
      <w:proofErr w:type="spellStart"/>
      <w:r w:rsidRPr="007B30BF">
        <w:rPr>
          <w:sz w:val="22"/>
          <w:szCs w:val="22"/>
        </w:rPr>
        <w:t>Портала</w:t>
      </w:r>
      <w:proofErr w:type="spellEnd"/>
      <w:r w:rsidRPr="007B30BF">
        <w:rPr>
          <w:sz w:val="22"/>
          <w:szCs w:val="22"/>
        </w:rPr>
        <w:t xml:space="preserve"> </w:t>
      </w:r>
      <w:proofErr w:type="spellStart"/>
      <w:r w:rsidRPr="007B30BF">
        <w:rPr>
          <w:sz w:val="22"/>
          <w:szCs w:val="22"/>
        </w:rPr>
        <w:t>јавних</w:t>
      </w:r>
      <w:proofErr w:type="spellEnd"/>
      <w:r w:rsidRPr="007B30BF">
        <w:rPr>
          <w:sz w:val="22"/>
          <w:szCs w:val="22"/>
        </w:rPr>
        <w:t xml:space="preserve"> </w:t>
      </w:r>
      <w:proofErr w:type="spellStart"/>
      <w:r w:rsidRPr="007B30BF">
        <w:rPr>
          <w:sz w:val="22"/>
          <w:szCs w:val="22"/>
        </w:rPr>
        <w:t>набавки</w:t>
      </w:r>
      <w:proofErr w:type="spellEnd"/>
      <w:r w:rsidRPr="007B30BF">
        <w:rPr>
          <w:sz w:val="22"/>
          <w:szCs w:val="22"/>
        </w:rPr>
        <w:t xml:space="preserve">, </w:t>
      </w:r>
      <w:proofErr w:type="spellStart"/>
      <w:r w:rsidRPr="007B30BF">
        <w:rPr>
          <w:sz w:val="22"/>
          <w:szCs w:val="22"/>
        </w:rPr>
        <w:t>до</w:t>
      </w:r>
      <w:proofErr w:type="spellEnd"/>
      <w:r w:rsidRPr="007B30BF">
        <w:rPr>
          <w:sz w:val="22"/>
          <w:szCs w:val="22"/>
        </w:rPr>
        <w:t xml:space="preserve"> </w:t>
      </w:r>
      <w:proofErr w:type="spellStart"/>
      <w:r w:rsidRPr="007B30BF">
        <w:rPr>
          <w:sz w:val="22"/>
          <w:szCs w:val="22"/>
        </w:rPr>
        <w:t>њиховог</w:t>
      </w:r>
      <w:proofErr w:type="spellEnd"/>
      <w:r w:rsidRPr="007B30BF">
        <w:rPr>
          <w:sz w:val="22"/>
          <w:szCs w:val="22"/>
        </w:rPr>
        <w:t xml:space="preserve"> </w:t>
      </w:r>
      <w:proofErr w:type="spellStart"/>
      <w:r w:rsidRPr="007B30BF">
        <w:rPr>
          <w:sz w:val="22"/>
          <w:szCs w:val="22"/>
        </w:rPr>
        <w:t>отварања</w:t>
      </w:r>
      <w:proofErr w:type="spellEnd"/>
      <w:r w:rsidRPr="007B30BF">
        <w:rPr>
          <w:sz w:val="22"/>
          <w:szCs w:val="22"/>
        </w:rPr>
        <w:t xml:space="preserve"> </w:t>
      </w:r>
      <w:proofErr w:type="spellStart"/>
      <w:r w:rsidRPr="007B30BF">
        <w:rPr>
          <w:sz w:val="22"/>
          <w:szCs w:val="22"/>
        </w:rPr>
        <w:t>чувају</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r w:rsidRPr="007B30BF">
        <w:rPr>
          <w:sz w:val="22"/>
          <w:szCs w:val="22"/>
          <w:lang w:val="sr-Cyrl-RS"/>
        </w:rPr>
        <w:t>у канцеларији носиоца реализације</w:t>
      </w:r>
      <w:r w:rsidRPr="007B30BF">
        <w:rPr>
          <w:sz w:val="22"/>
          <w:szCs w:val="22"/>
        </w:rPr>
        <w:t xml:space="preserve">, </w:t>
      </w:r>
      <w:proofErr w:type="spellStart"/>
      <w:r w:rsidRPr="007B30BF">
        <w:rPr>
          <w:sz w:val="22"/>
          <w:szCs w:val="22"/>
        </w:rPr>
        <w:t>одложени</w:t>
      </w:r>
      <w:proofErr w:type="spellEnd"/>
      <w:r w:rsidRPr="007B30BF">
        <w:rPr>
          <w:sz w:val="22"/>
          <w:szCs w:val="22"/>
        </w:rPr>
        <w:t xml:space="preserve"> у </w:t>
      </w:r>
      <w:proofErr w:type="spellStart"/>
      <w:r w:rsidRPr="007B30BF">
        <w:rPr>
          <w:sz w:val="22"/>
          <w:szCs w:val="22"/>
        </w:rPr>
        <w:t>орман</w:t>
      </w:r>
      <w:proofErr w:type="spellEnd"/>
      <w:r w:rsidRPr="007B30BF">
        <w:rPr>
          <w:sz w:val="22"/>
          <w:szCs w:val="22"/>
        </w:rPr>
        <w:t xml:space="preserve"> и </w:t>
      </w:r>
      <w:proofErr w:type="spellStart"/>
      <w:r w:rsidRPr="007B30BF">
        <w:rPr>
          <w:sz w:val="22"/>
          <w:szCs w:val="22"/>
        </w:rPr>
        <w:t>закључани</w:t>
      </w:r>
      <w:proofErr w:type="spellEnd"/>
      <w:r w:rsidRPr="007B30BF">
        <w:rPr>
          <w:sz w:val="22"/>
          <w:szCs w:val="22"/>
        </w:rPr>
        <w:t xml:space="preserve">, </w:t>
      </w:r>
      <w:proofErr w:type="spellStart"/>
      <w:r w:rsidRPr="007B30BF">
        <w:rPr>
          <w:sz w:val="22"/>
          <w:szCs w:val="22"/>
        </w:rPr>
        <w:t>до</w:t>
      </w:r>
      <w:proofErr w:type="spellEnd"/>
      <w:r w:rsidRPr="007B30BF">
        <w:rPr>
          <w:sz w:val="22"/>
          <w:szCs w:val="22"/>
        </w:rPr>
        <w:t xml:space="preserve"> </w:t>
      </w:r>
      <w:proofErr w:type="spellStart"/>
      <w:r w:rsidRPr="007B30BF">
        <w:rPr>
          <w:sz w:val="22"/>
          <w:szCs w:val="22"/>
        </w:rPr>
        <w:t>момента</w:t>
      </w:r>
      <w:proofErr w:type="spellEnd"/>
      <w:r w:rsidRPr="007B30BF">
        <w:rPr>
          <w:sz w:val="22"/>
          <w:szCs w:val="22"/>
        </w:rPr>
        <w:t xml:space="preserve"> </w:t>
      </w:r>
      <w:proofErr w:type="spellStart"/>
      <w:r w:rsidRPr="007B30BF">
        <w:rPr>
          <w:sz w:val="22"/>
          <w:szCs w:val="22"/>
        </w:rPr>
        <w:t>отварања</w:t>
      </w:r>
      <w:proofErr w:type="spellEnd"/>
      <w:r w:rsidRPr="007B30BF">
        <w:rPr>
          <w:sz w:val="22"/>
          <w:szCs w:val="22"/>
        </w:rPr>
        <w:t xml:space="preserve"> </w:t>
      </w:r>
      <w:proofErr w:type="spellStart"/>
      <w:r w:rsidRPr="007B30BF">
        <w:rPr>
          <w:sz w:val="22"/>
          <w:szCs w:val="22"/>
        </w:rPr>
        <w:t>понуда</w:t>
      </w:r>
      <w:proofErr w:type="spellEnd"/>
      <w:r w:rsidRPr="007B30BF">
        <w:rPr>
          <w:sz w:val="22"/>
          <w:szCs w:val="22"/>
          <w:lang w:val="sr-Cyrl-RS"/>
        </w:rPr>
        <w:t>,</w:t>
      </w:r>
      <w:r w:rsidRPr="007B30BF">
        <w:rPr>
          <w:sz w:val="22"/>
          <w:szCs w:val="22"/>
        </w:rPr>
        <w:t xml:space="preserve"> </w:t>
      </w:r>
      <w:proofErr w:type="spellStart"/>
      <w:r w:rsidRPr="007B30BF">
        <w:rPr>
          <w:sz w:val="22"/>
          <w:szCs w:val="22"/>
        </w:rPr>
        <w:t>када</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предају</w:t>
      </w:r>
      <w:proofErr w:type="spellEnd"/>
      <w:r w:rsidRPr="007B30BF">
        <w:rPr>
          <w:sz w:val="22"/>
          <w:szCs w:val="22"/>
        </w:rPr>
        <w:t xml:space="preserve"> </w:t>
      </w:r>
      <w:proofErr w:type="spellStart"/>
      <w:r w:rsidRPr="007B30BF">
        <w:rPr>
          <w:sz w:val="22"/>
          <w:szCs w:val="22"/>
        </w:rPr>
        <w:t>комисији</w:t>
      </w:r>
      <w:proofErr w:type="spellEnd"/>
      <w:r w:rsidRPr="007B30BF">
        <w:rPr>
          <w:sz w:val="22"/>
          <w:szCs w:val="22"/>
        </w:rPr>
        <w:t xml:space="preserve"> </w:t>
      </w: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јавну</w:t>
      </w:r>
      <w:proofErr w:type="spellEnd"/>
      <w:r w:rsidRPr="007B30BF">
        <w:rPr>
          <w:sz w:val="22"/>
          <w:szCs w:val="22"/>
        </w:rPr>
        <w:t xml:space="preserve"> </w:t>
      </w:r>
      <w:proofErr w:type="spellStart"/>
      <w:r w:rsidRPr="007B30BF">
        <w:rPr>
          <w:sz w:val="22"/>
          <w:szCs w:val="22"/>
        </w:rPr>
        <w:t>набавку</w:t>
      </w:r>
      <w:proofErr w:type="spellEnd"/>
      <w:r w:rsidRPr="007B30BF">
        <w:rPr>
          <w:sz w:val="22"/>
          <w:szCs w:val="22"/>
          <w:lang w:val="sr-Cyrl-RS"/>
        </w:rPr>
        <w:t>,</w:t>
      </w:r>
      <w:r w:rsidRPr="007B30BF">
        <w:rPr>
          <w:sz w:val="22"/>
          <w:szCs w:val="22"/>
        </w:rPr>
        <w:t xml:space="preserve"> </w:t>
      </w:r>
      <w:proofErr w:type="spellStart"/>
      <w:r w:rsidRPr="007B30BF">
        <w:rPr>
          <w:sz w:val="22"/>
          <w:szCs w:val="22"/>
        </w:rPr>
        <w:t>односно</w:t>
      </w:r>
      <w:proofErr w:type="spellEnd"/>
      <w:r w:rsidRPr="007B30BF">
        <w:rPr>
          <w:sz w:val="22"/>
          <w:szCs w:val="22"/>
        </w:rPr>
        <w:t xml:space="preserve"> </w:t>
      </w:r>
      <w:proofErr w:type="spellStart"/>
      <w:r w:rsidRPr="007B30BF">
        <w:rPr>
          <w:sz w:val="22"/>
          <w:szCs w:val="22"/>
        </w:rPr>
        <w:t>лицу</w:t>
      </w:r>
      <w:proofErr w:type="spellEnd"/>
      <w:r w:rsidRPr="007B30BF">
        <w:rPr>
          <w:sz w:val="22"/>
          <w:szCs w:val="22"/>
        </w:rPr>
        <w:t xml:space="preserve"> </w:t>
      </w:r>
      <w:proofErr w:type="spellStart"/>
      <w:r w:rsidRPr="007B30BF">
        <w:rPr>
          <w:sz w:val="22"/>
          <w:szCs w:val="22"/>
        </w:rPr>
        <w:t>које</w:t>
      </w:r>
      <w:proofErr w:type="spellEnd"/>
      <w:r w:rsidRPr="007B30BF">
        <w:rPr>
          <w:sz w:val="22"/>
          <w:szCs w:val="22"/>
        </w:rPr>
        <w:t xml:space="preserve"> </w:t>
      </w:r>
      <w:proofErr w:type="spellStart"/>
      <w:r w:rsidRPr="007B30BF">
        <w:rPr>
          <w:sz w:val="22"/>
          <w:szCs w:val="22"/>
        </w:rPr>
        <w:t>спроводи</w:t>
      </w:r>
      <w:proofErr w:type="spellEnd"/>
      <w:r w:rsidRPr="007B30BF">
        <w:rPr>
          <w:sz w:val="22"/>
          <w:szCs w:val="22"/>
        </w:rPr>
        <w:t xml:space="preserve"> </w:t>
      </w:r>
      <w:proofErr w:type="spellStart"/>
      <w:r w:rsidRPr="007B30BF">
        <w:rPr>
          <w:sz w:val="22"/>
          <w:szCs w:val="22"/>
        </w:rPr>
        <w:t>набавку</w:t>
      </w:r>
      <w:proofErr w:type="spellEnd"/>
      <w:r w:rsidRPr="007B30BF">
        <w:rPr>
          <w:sz w:val="22"/>
          <w:szCs w:val="22"/>
        </w:rPr>
        <w:t xml:space="preserve">. </w:t>
      </w:r>
      <w:r w:rsidRPr="007B30BF">
        <w:rPr>
          <w:sz w:val="22"/>
          <w:szCs w:val="22"/>
          <w:lang w:val="sr-Cyrl-RS"/>
        </w:rPr>
        <w:t xml:space="preserve"> </w:t>
      </w:r>
    </w:p>
    <w:p w14:paraId="3220F2F3" w14:textId="77777777" w:rsidR="00F91485" w:rsidRDefault="00F91485" w:rsidP="00F91485">
      <w:pPr>
        <w:autoSpaceDE w:val="0"/>
        <w:spacing w:line="276" w:lineRule="auto"/>
        <w:ind w:firstLine="720"/>
        <w:jc w:val="both"/>
        <w:rPr>
          <w:sz w:val="22"/>
          <w:szCs w:val="22"/>
          <w:lang w:val="sr-Cyrl-RS"/>
        </w:rPr>
      </w:pPr>
      <w:r w:rsidRPr="007B30BF">
        <w:rPr>
          <w:sz w:val="22"/>
          <w:szCs w:val="22"/>
          <w:lang w:val="sr-Cyrl-RS"/>
        </w:rPr>
        <w:t>Уколико лиц</w:t>
      </w:r>
      <w:r>
        <w:rPr>
          <w:sz w:val="22"/>
          <w:szCs w:val="22"/>
          <w:lang w:val="sr-Cyrl-RS"/>
        </w:rPr>
        <w:t xml:space="preserve">а </w:t>
      </w:r>
      <w:r w:rsidRPr="007B30BF">
        <w:rPr>
          <w:sz w:val="22"/>
          <w:szCs w:val="22"/>
          <w:lang w:val="sr-Cyrl-RS"/>
        </w:rPr>
        <w:t>које спроводи набавку</w:t>
      </w:r>
      <w:r>
        <w:rPr>
          <w:sz w:val="22"/>
          <w:szCs w:val="22"/>
          <w:lang w:val="sr-Cyrl-RS"/>
        </w:rPr>
        <w:t xml:space="preserve"> (лице</w:t>
      </w:r>
      <w:r w:rsidRPr="00F02E53">
        <w:rPr>
          <w:sz w:val="22"/>
          <w:szCs w:val="22"/>
          <w:lang w:val="sr-Cyrl-RS"/>
        </w:rPr>
        <w:t xml:space="preserve">, односно </w:t>
      </w:r>
      <w:r w:rsidRPr="004C1927">
        <w:rPr>
          <w:sz w:val="22"/>
          <w:szCs w:val="22"/>
          <w:lang w:val="sr-Cyrl-RS"/>
        </w:rPr>
        <w:t>комисија</w:t>
      </w:r>
      <w:r w:rsidRPr="00F02E53">
        <w:rPr>
          <w:sz w:val="22"/>
          <w:szCs w:val="22"/>
          <w:lang w:val="sr-Cyrl-RS"/>
        </w:rPr>
        <w:t xml:space="preserve"> које наручилац именује у складу са чланом 92. став 2. Закона</w:t>
      </w:r>
      <w:r>
        <w:rPr>
          <w:sz w:val="22"/>
          <w:szCs w:val="22"/>
          <w:lang w:val="sr-Cyrl-RS"/>
        </w:rPr>
        <w:t>),</w:t>
      </w:r>
      <w:r w:rsidRPr="007B30BF">
        <w:rPr>
          <w:sz w:val="22"/>
          <w:szCs w:val="22"/>
          <w:lang w:val="sr-Cyrl-RS"/>
        </w:rPr>
        <w:t xml:space="preserve"> целокупан поступак спровод</w:t>
      </w:r>
      <w:r>
        <w:rPr>
          <w:sz w:val="22"/>
          <w:szCs w:val="22"/>
          <w:lang w:val="sr-Cyrl-RS"/>
        </w:rPr>
        <w:t>е</w:t>
      </w:r>
      <w:r w:rsidRPr="007B30BF">
        <w:rPr>
          <w:sz w:val="22"/>
          <w:szCs w:val="22"/>
          <w:lang w:val="sr-Cyrl-RS"/>
        </w:rPr>
        <w:t xml:space="preserve"> самостално, одговорн</w:t>
      </w:r>
      <w:r>
        <w:rPr>
          <w:sz w:val="22"/>
          <w:szCs w:val="22"/>
          <w:lang w:val="sr-Cyrl-RS"/>
        </w:rPr>
        <w:t>а</w:t>
      </w:r>
      <w:r w:rsidRPr="007B30BF">
        <w:rPr>
          <w:sz w:val="22"/>
          <w:szCs w:val="22"/>
          <w:lang w:val="sr-Cyrl-RS"/>
        </w:rPr>
        <w:t xml:space="preserve"> </w:t>
      </w:r>
      <w:r>
        <w:rPr>
          <w:sz w:val="22"/>
          <w:szCs w:val="22"/>
          <w:lang w:val="sr-Cyrl-RS"/>
        </w:rPr>
        <w:t>су</w:t>
      </w:r>
      <w:r w:rsidRPr="007B30BF">
        <w:rPr>
          <w:sz w:val="22"/>
          <w:szCs w:val="22"/>
          <w:lang w:val="sr-Cyrl-RS"/>
        </w:rPr>
        <w:t xml:space="preserve"> за целокупан поступак</w:t>
      </w:r>
      <w:r>
        <w:rPr>
          <w:sz w:val="22"/>
          <w:szCs w:val="22"/>
          <w:lang w:val="sr-Cyrl-RS"/>
        </w:rPr>
        <w:t>,</w:t>
      </w:r>
      <w:r w:rsidRPr="007B30BF">
        <w:rPr>
          <w:sz w:val="22"/>
          <w:szCs w:val="22"/>
          <w:lang w:val="sr-Cyrl-RS"/>
        </w:rPr>
        <w:t xml:space="preserve"> па и за начин пријема и евидентирања документације и дуж</w:t>
      </w:r>
      <w:r>
        <w:rPr>
          <w:sz w:val="22"/>
          <w:szCs w:val="22"/>
          <w:lang w:val="sr-Cyrl-RS"/>
        </w:rPr>
        <w:t>на</w:t>
      </w:r>
      <w:r w:rsidRPr="007B30BF">
        <w:rPr>
          <w:sz w:val="22"/>
          <w:szCs w:val="22"/>
          <w:lang w:val="sr-Cyrl-RS"/>
        </w:rPr>
        <w:t xml:space="preserve"> </w:t>
      </w:r>
      <w:r>
        <w:rPr>
          <w:sz w:val="22"/>
          <w:szCs w:val="22"/>
          <w:lang w:val="sr-Cyrl-RS"/>
        </w:rPr>
        <w:t>су</w:t>
      </w:r>
      <w:r w:rsidRPr="007B30BF">
        <w:rPr>
          <w:sz w:val="22"/>
          <w:szCs w:val="22"/>
          <w:lang w:val="sr-Cyrl-RS"/>
        </w:rPr>
        <w:t xml:space="preserve"> да поштуј</w:t>
      </w:r>
      <w:r>
        <w:rPr>
          <w:sz w:val="22"/>
          <w:szCs w:val="22"/>
          <w:lang w:val="sr-Cyrl-RS"/>
        </w:rPr>
        <w:t>у</w:t>
      </w:r>
      <w:r w:rsidRPr="007B30BF">
        <w:rPr>
          <w:sz w:val="22"/>
          <w:szCs w:val="22"/>
          <w:lang w:val="sr-Cyrl-RS"/>
        </w:rPr>
        <w:t xml:space="preserve"> начела Закона.</w:t>
      </w:r>
    </w:p>
    <w:p w14:paraId="351511A5" w14:textId="77777777" w:rsidR="00F91485" w:rsidRPr="005B1900" w:rsidRDefault="00F91485" w:rsidP="00F91485">
      <w:pPr>
        <w:autoSpaceDE w:val="0"/>
        <w:spacing w:line="276" w:lineRule="auto"/>
        <w:ind w:firstLine="720"/>
        <w:jc w:val="both"/>
        <w:rPr>
          <w:sz w:val="22"/>
          <w:szCs w:val="22"/>
        </w:rPr>
      </w:pPr>
    </w:p>
    <w:p w14:paraId="0452B7B8" w14:textId="77777777" w:rsidR="00F91485" w:rsidRPr="007B30BF" w:rsidRDefault="00F91485" w:rsidP="00F91485">
      <w:pPr>
        <w:autoSpaceDE w:val="0"/>
        <w:spacing w:line="276" w:lineRule="auto"/>
        <w:jc w:val="center"/>
        <w:rPr>
          <w:b/>
          <w:sz w:val="22"/>
          <w:szCs w:val="22"/>
        </w:rPr>
      </w:pPr>
      <w:proofErr w:type="spellStart"/>
      <w:r w:rsidRPr="007B30BF">
        <w:rPr>
          <w:b/>
          <w:sz w:val="22"/>
          <w:szCs w:val="22"/>
        </w:rPr>
        <w:t>Евидентирање</w:t>
      </w:r>
      <w:proofErr w:type="spellEnd"/>
      <w:r w:rsidRPr="007B30BF">
        <w:rPr>
          <w:b/>
          <w:sz w:val="22"/>
          <w:szCs w:val="22"/>
        </w:rPr>
        <w:t xml:space="preserve">, </w:t>
      </w:r>
      <w:proofErr w:type="spellStart"/>
      <w:r w:rsidRPr="007B30BF">
        <w:rPr>
          <w:b/>
          <w:sz w:val="22"/>
          <w:szCs w:val="22"/>
        </w:rPr>
        <w:t>чување</w:t>
      </w:r>
      <w:proofErr w:type="spellEnd"/>
      <w:r w:rsidRPr="007B30BF">
        <w:rPr>
          <w:b/>
          <w:sz w:val="22"/>
          <w:szCs w:val="22"/>
        </w:rPr>
        <w:t xml:space="preserve"> </w:t>
      </w:r>
      <w:proofErr w:type="spellStart"/>
      <w:r w:rsidRPr="007B30BF">
        <w:rPr>
          <w:b/>
          <w:sz w:val="22"/>
          <w:szCs w:val="22"/>
        </w:rPr>
        <w:t>документације</w:t>
      </w:r>
      <w:proofErr w:type="spellEnd"/>
      <w:r w:rsidRPr="007B30BF">
        <w:rPr>
          <w:b/>
          <w:sz w:val="22"/>
          <w:szCs w:val="22"/>
        </w:rPr>
        <w:t xml:space="preserve"> у </w:t>
      </w:r>
      <w:proofErr w:type="spellStart"/>
      <w:r w:rsidRPr="007B30BF">
        <w:rPr>
          <w:b/>
          <w:sz w:val="22"/>
          <w:szCs w:val="22"/>
        </w:rPr>
        <w:t>вези</w:t>
      </w:r>
      <w:proofErr w:type="spellEnd"/>
      <w:r w:rsidRPr="007B30BF">
        <w:rPr>
          <w:b/>
          <w:sz w:val="22"/>
          <w:szCs w:val="22"/>
        </w:rPr>
        <w:t xml:space="preserve"> с </w:t>
      </w:r>
      <w:proofErr w:type="spellStart"/>
      <w:r w:rsidRPr="007B30BF">
        <w:rPr>
          <w:b/>
          <w:sz w:val="22"/>
          <w:szCs w:val="22"/>
        </w:rPr>
        <w:t>набавкама</w:t>
      </w:r>
      <w:proofErr w:type="spellEnd"/>
      <w:r w:rsidRPr="007B30BF">
        <w:rPr>
          <w:b/>
          <w:sz w:val="22"/>
          <w:szCs w:val="22"/>
        </w:rPr>
        <w:t xml:space="preserve"> и </w:t>
      </w:r>
      <w:proofErr w:type="spellStart"/>
      <w:r w:rsidRPr="007B30BF">
        <w:rPr>
          <w:b/>
          <w:sz w:val="22"/>
          <w:szCs w:val="22"/>
        </w:rPr>
        <w:t>вођење</w:t>
      </w:r>
      <w:proofErr w:type="spellEnd"/>
      <w:r w:rsidRPr="007B30BF">
        <w:rPr>
          <w:b/>
          <w:sz w:val="22"/>
          <w:szCs w:val="22"/>
        </w:rPr>
        <w:t xml:space="preserve"> </w:t>
      </w:r>
      <w:proofErr w:type="spellStart"/>
      <w:r w:rsidRPr="007B30BF">
        <w:rPr>
          <w:b/>
          <w:sz w:val="22"/>
          <w:szCs w:val="22"/>
        </w:rPr>
        <w:t>евиденција</w:t>
      </w:r>
      <w:proofErr w:type="spellEnd"/>
    </w:p>
    <w:p w14:paraId="745EB9F9" w14:textId="77777777" w:rsidR="00F91485" w:rsidRPr="007B30BF" w:rsidRDefault="00F91485" w:rsidP="00F91485">
      <w:pPr>
        <w:autoSpaceDE w:val="0"/>
        <w:spacing w:after="120"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1</w:t>
      </w:r>
      <w:r w:rsidRPr="007B30BF">
        <w:rPr>
          <w:b/>
          <w:sz w:val="22"/>
          <w:szCs w:val="22"/>
          <w:lang w:val="sr-Cyrl-RS"/>
        </w:rPr>
        <w:t>9</w:t>
      </w:r>
      <w:r w:rsidRPr="007B30BF">
        <w:rPr>
          <w:b/>
          <w:sz w:val="22"/>
          <w:szCs w:val="22"/>
        </w:rPr>
        <w:t>.</w:t>
      </w:r>
    </w:p>
    <w:p w14:paraId="71118522" w14:textId="77777777" w:rsidR="00F91485" w:rsidRPr="007B30BF" w:rsidRDefault="00F91485" w:rsidP="00F91485">
      <w:pPr>
        <w:autoSpaceDE w:val="0"/>
        <w:spacing w:line="276" w:lineRule="auto"/>
        <w:ind w:firstLine="720"/>
        <w:jc w:val="both"/>
        <w:rPr>
          <w:sz w:val="22"/>
          <w:szCs w:val="22"/>
        </w:rPr>
      </w:pPr>
      <w:r w:rsidRPr="007B30BF">
        <w:rPr>
          <w:sz w:val="22"/>
          <w:szCs w:val="22"/>
        </w:rPr>
        <w:t xml:space="preserve">У </w:t>
      </w:r>
      <w:proofErr w:type="spellStart"/>
      <w:r w:rsidRPr="007B30BF">
        <w:rPr>
          <w:sz w:val="22"/>
          <w:szCs w:val="22"/>
        </w:rPr>
        <w:t>писаној</w:t>
      </w:r>
      <w:proofErr w:type="spellEnd"/>
      <w:r w:rsidRPr="007B30BF">
        <w:rPr>
          <w:sz w:val="22"/>
          <w:szCs w:val="22"/>
        </w:rPr>
        <w:t xml:space="preserve"> </w:t>
      </w:r>
      <w:proofErr w:type="spellStart"/>
      <w:r w:rsidRPr="007B30BF">
        <w:rPr>
          <w:sz w:val="22"/>
          <w:szCs w:val="22"/>
        </w:rPr>
        <w:t>или</w:t>
      </w:r>
      <w:proofErr w:type="spellEnd"/>
      <w:r w:rsidRPr="007B30BF">
        <w:rPr>
          <w:sz w:val="22"/>
          <w:szCs w:val="22"/>
        </w:rPr>
        <w:t xml:space="preserve"> </w:t>
      </w:r>
      <w:proofErr w:type="spellStart"/>
      <w:r w:rsidRPr="007B30BF">
        <w:rPr>
          <w:sz w:val="22"/>
          <w:szCs w:val="22"/>
        </w:rPr>
        <w:t>електронској</w:t>
      </w:r>
      <w:proofErr w:type="spellEnd"/>
      <w:r w:rsidRPr="007B30BF">
        <w:rPr>
          <w:sz w:val="22"/>
          <w:szCs w:val="22"/>
        </w:rPr>
        <w:t xml:space="preserve"> </w:t>
      </w:r>
      <w:proofErr w:type="spellStart"/>
      <w:r w:rsidRPr="007B30BF">
        <w:rPr>
          <w:sz w:val="22"/>
          <w:szCs w:val="22"/>
        </w:rPr>
        <w:t>форми</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евидентирају</w:t>
      </w:r>
      <w:proofErr w:type="spellEnd"/>
      <w:r w:rsidRPr="007B30BF">
        <w:rPr>
          <w:sz w:val="22"/>
          <w:szCs w:val="22"/>
        </w:rPr>
        <w:t xml:space="preserve"> и </w:t>
      </w:r>
      <w:proofErr w:type="spellStart"/>
      <w:r w:rsidRPr="007B30BF">
        <w:rPr>
          <w:sz w:val="22"/>
          <w:szCs w:val="22"/>
        </w:rPr>
        <w:t>документују</w:t>
      </w:r>
      <w:proofErr w:type="spellEnd"/>
      <w:r w:rsidRPr="007B30BF">
        <w:rPr>
          <w:sz w:val="22"/>
          <w:szCs w:val="22"/>
        </w:rPr>
        <w:t xml:space="preserve"> </w:t>
      </w:r>
      <w:proofErr w:type="spellStart"/>
      <w:r w:rsidRPr="007B30BF">
        <w:rPr>
          <w:sz w:val="22"/>
          <w:szCs w:val="22"/>
        </w:rPr>
        <w:t>све</w:t>
      </w:r>
      <w:proofErr w:type="spellEnd"/>
      <w:r w:rsidRPr="007B30BF">
        <w:rPr>
          <w:sz w:val="22"/>
          <w:szCs w:val="22"/>
        </w:rPr>
        <w:t xml:space="preserve"> </w:t>
      </w:r>
      <w:proofErr w:type="spellStart"/>
      <w:r w:rsidRPr="007B30BF">
        <w:rPr>
          <w:sz w:val="22"/>
          <w:szCs w:val="22"/>
        </w:rPr>
        <w:t>радње</w:t>
      </w:r>
      <w:proofErr w:type="spellEnd"/>
      <w:r w:rsidRPr="007B30BF">
        <w:rPr>
          <w:sz w:val="22"/>
          <w:szCs w:val="22"/>
        </w:rPr>
        <w:t xml:space="preserve"> </w:t>
      </w:r>
      <w:proofErr w:type="spellStart"/>
      <w:r w:rsidRPr="007B30BF">
        <w:rPr>
          <w:sz w:val="22"/>
          <w:szCs w:val="22"/>
        </w:rPr>
        <w:t>током</w:t>
      </w:r>
      <w:proofErr w:type="spellEnd"/>
      <w:r w:rsidRPr="007B30BF">
        <w:rPr>
          <w:sz w:val="22"/>
          <w:szCs w:val="22"/>
        </w:rPr>
        <w:t xml:space="preserve"> </w:t>
      </w:r>
      <w:proofErr w:type="spellStart"/>
      <w:r w:rsidRPr="007B30BF">
        <w:rPr>
          <w:sz w:val="22"/>
          <w:szCs w:val="22"/>
        </w:rPr>
        <w:t>планирања</w:t>
      </w:r>
      <w:proofErr w:type="spellEnd"/>
      <w:r w:rsidRPr="007B30BF">
        <w:rPr>
          <w:sz w:val="22"/>
          <w:szCs w:val="22"/>
        </w:rPr>
        <w:t>,</w:t>
      </w:r>
      <w:r>
        <w:rPr>
          <w:sz w:val="22"/>
          <w:szCs w:val="22"/>
          <w:lang w:val="sr-Cyrl-RS"/>
        </w:rPr>
        <w:t xml:space="preserve"> израде плана јавних набавки,</w:t>
      </w:r>
      <w:r w:rsidRPr="007B30BF">
        <w:rPr>
          <w:sz w:val="22"/>
          <w:szCs w:val="22"/>
        </w:rPr>
        <w:t xml:space="preserve"> </w:t>
      </w:r>
      <w:proofErr w:type="spellStart"/>
      <w:r w:rsidRPr="007B30BF">
        <w:rPr>
          <w:sz w:val="22"/>
          <w:szCs w:val="22"/>
        </w:rPr>
        <w:t>спровођења</w:t>
      </w:r>
      <w:proofErr w:type="spellEnd"/>
      <w:r w:rsidRPr="007B30BF">
        <w:rPr>
          <w:sz w:val="22"/>
          <w:szCs w:val="22"/>
        </w:rPr>
        <w:t xml:space="preserve"> </w:t>
      </w:r>
      <w:proofErr w:type="spellStart"/>
      <w:r w:rsidRPr="007B30BF">
        <w:rPr>
          <w:sz w:val="22"/>
          <w:szCs w:val="22"/>
        </w:rPr>
        <w:t>поступка</w:t>
      </w:r>
      <w:proofErr w:type="spellEnd"/>
      <w:r w:rsidRPr="007B30BF">
        <w:rPr>
          <w:sz w:val="22"/>
          <w:szCs w:val="22"/>
        </w:rPr>
        <w:t xml:space="preserve"> и </w:t>
      </w:r>
      <w:proofErr w:type="spellStart"/>
      <w:r w:rsidRPr="007B30BF">
        <w:rPr>
          <w:sz w:val="22"/>
          <w:szCs w:val="22"/>
        </w:rPr>
        <w:t>извршења</w:t>
      </w:r>
      <w:proofErr w:type="spellEnd"/>
      <w:r w:rsidRPr="007B30BF">
        <w:rPr>
          <w:sz w:val="22"/>
          <w:szCs w:val="22"/>
        </w:rPr>
        <w:t xml:space="preserve"> </w:t>
      </w:r>
      <w:proofErr w:type="spellStart"/>
      <w:r w:rsidRPr="007B30BF">
        <w:rPr>
          <w:sz w:val="22"/>
          <w:szCs w:val="22"/>
        </w:rPr>
        <w:t>уговора</w:t>
      </w:r>
      <w:proofErr w:type="spellEnd"/>
      <w:r w:rsidRPr="007B30BF">
        <w:rPr>
          <w:sz w:val="22"/>
          <w:szCs w:val="22"/>
        </w:rPr>
        <w:t xml:space="preserve"> о </w:t>
      </w:r>
      <w:proofErr w:type="spellStart"/>
      <w:r w:rsidRPr="007B30BF">
        <w:rPr>
          <w:sz w:val="22"/>
          <w:szCs w:val="22"/>
        </w:rPr>
        <w:t>јавној</w:t>
      </w:r>
      <w:proofErr w:type="spellEnd"/>
      <w:r w:rsidRPr="007B30BF">
        <w:rPr>
          <w:sz w:val="22"/>
          <w:szCs w:val="22"/>
        </w:rPr>
        <w:t xml:space="preserve"> </w:t>
      </w:r>
      <w:proofErr w:type="spellStart"/>
      <w:r w:rsidRPr="007B30BF">
        <w:rPr>
          <w:sz w:val="22"/>
          <w:szCs w:val="22"/>
        </w:rPr>
        <w:t>набавци</w:t>
      </w:r>
      <w:proofErr w:type="spellEnd"/>
      <w:r w:rsidRPr="007B30BF">
        <w:rPr>
          <w:sz w:val="22"/>
          <w:szCs w:val="22"/>
        </w:rPr>
        <w:t xml:space="preserve">. </w:t>
      </w:r>
    </w:p>
    <w:p w14:paraId="482D56F9" w14:textId="77777777" w:rsidR="00F91485" w:rsidRPr="007B30BF" w:rsidRDefault="00F91485" w:rsidP="00F91485">
      <w:pPr>
        <w:autoSpaceDE w:val="0"/>
        <w:spacing w:after="120" w:line="276" w:lineRule="auto"/>
        <w:ind w:firstLine="720"/>
        <w:jc w:val="both"/>
        <w:rPr>
          <w:sz w:val="22"/>
          <w:szCs w:val="22"/>
          <w:lang w:val="sr-Cyrl-RS"/>
        </w:rPr>
      </w:pPr>
      <w:proofErr w:type="spellStart"/>
      <w:r w:rsidRPr="007B30BF">
        <w:rPr>
          <w:sz w:val="22"/>
          <w:szCs w:val="22"/>
        </w:rPr>
        <w:t>Радње</w:t>
      </w:r>
      <w:proofErr w:type="spellEnd"/>
      <w:r w:rsidRPr="007B30BF">
        <w:rPr>
          <w:sz w:val="22"/>
          <w:szCs w:val="22"/>
        </w:rPr>
        <w:t xml:space="preserve"> </w:t>
      </w:r>
      <w:proofErr w:type="spellStart"/>
      <w:r w:rsidRPr="007B30BF">
        <w:rPr>
          <w:sz w:val="22"/>
          <w:szCs w:val="22"/>
        </w:rPr>
        <w:t>из</w:t>
      </w:r>
      <w:proofErr w:type="spellEnd"/>
      <w:r w:rsidRPr="007B30BF">
        <w:rPr>
          <w:sz w:val="22"/>
          <w:szCs w:val="22"/>
        </w:rPr>
        <w:t xml:space="preserve"> </w:t>
      </w:r>
      <w:proofErr w:type="spellStart"/>
      <w:r w:rsidRPr="007B30BF">
        <w:rPr>
          <w:sz w:val="22"/>
          <w:szCs w:val="22"/>
        </w:rPr>
        <w:t>става</w:t>
      </w:r>
      <w:proofErr w:type="spellEnd"/>
      <w:r w:rsidRPr="007B30BF">
        <w:rPr>
          <w:sz w:val="22"/>
          <w:szCs w:val="22"/>
        </w:rPr>
        <w:t xml:space="preserve"> 1. </w:t>
      </w:r>
      <w:proofErr w:type="spellStart"/>
      <w:r w:rsidRPr="007B30BF">
        <w:rPr>
          <w:sz w:val="22"/>
          <w:szCs w:val="22"/>
        </w:rPr>
        <w:t>овог</w:t>
      </w:r>
      <w:proofErr w:type="spellEnd"/>
      <w:r w:rsidRPr="007B30BF">
        <w:rPr>
          <w:sz w:val="22"/>
          <w:szCs w:val="22"/>
        </w:rPr>
        <w:t xml:space="preserve"> </w:t>
      </w:r>
      <w:proofErr w:type="spellStart"/>
      <w:r w:rsidRPr="007B30BF">
        <w:rPr>
          <w:sz w:val="22"/>
          <w:szCs w:val="22"/>
        </w:rPr>
        <w:t>члана</w:t>
      </w:r>
      <w:proofErr w:type="spellEnd"/>
      <w:r w:rsidRPr="007B30BF">
        <w:rPr>
          <w:sz w:val="22"/>
          <w:szCs w:val="22"/>
          <w:lang w:val="sr-Cyrl-RS"/>
        </w:rPr>
        <w:t xml:space="preserve"> врши:</w:t>
      </w:r>
    </w:p>
    <w:p w14:paraId="0E6E5E69" w14:textId="77777777" w:rsidR="00F91485" w:rsidRPr="00A12E20" w:rsidRDefault="00F91485" w:rsidP="00F91485">
      <w:pPr>
        <w:pStyle w:val="ListParagraph"/>
        <w:numPr>
          <w:ilvl w:val="0"/>
          <w:numId w:val="91"/>
        </w:numPr>
        <w:autoSpaceDE w:val="0"/>
        <w:spacing w:after="120" w:line="276" w:lineRule="auto"/>
        <w:jc w:val="both"/>
        <w:rPr>
          <w:b/>
          <w:bCs/>
          <w:sz w:val="22"/>
          <w:szCs w:val="22"/>
        </w:rPr>
      </w:pPr>
      <w:r w:rsidRPr="00056F0C">
        <w:rPr>
          <w:sz w:val="22"/>
          <w:szCs w:val="22"/>
        </w:rPr>
        <w:t xml:space="preserve">у </w:t>
      </w:r>
      <w:proofErr w:type="spellStart"/>
      <w:r w:rsidRPr="002F46AA">
        <w:rPr>
          <w:sz w:val="22"/>
          <w:szCs w:val="22"/>
        </w:rPr>
        <w:t>фази</w:t>
      </w:r>
      <w:proofErr w:type="spellEnd"/>
      <w:r w:rsidRPr="002F46AA">
        <w:rPr>
          <w:sz w:val="22"/>
          <w:szCs w:val="22"/>
        </w:rPr>
        <w:t xml:space="preserve"> </w:t>
      </w:r>
      <w:r>
        <w:rPr>
          <w:sz w:val="22"/>
          <w:szCs w:val="22"/>
          <w:lang w:val="sr-Cyrl-RS"/>
        </w:rPr>
        <w:t xml:space="preserve">израде буџета, финансијских планова, носилац планирања </w:t>
      </w:r>
      <w:r w:rsidRPr="00056F0C">
        <w:rPr>
          <w:sz w:val="22"/>
          <w:szCs w:val="22"/>
          <w:lang w:val="sr-Cyrl-RS"/>
        </w:rPr>
        <w:t>-</w:t>
      </w:r>
      <w:r>
        <w:rPr>
          <w:sz w:val="22"/>
          <w:szCs w:val="22"/>
          <w:lang w:val="sr-Cyrl-RS"/>
        </w:rPr>
        <w:t xml:space="preserve"> </w:t>
      </w:r>
      <w:r w:rsidRPr="00A12E20">
        <w:rPr>
          <w:b/>
          <w:bCs/>
          <w:sz w:val="22"/>
          <w:szCs w:val="22"/>
          <w:lang w:val="sr-Cyrl-RS"/>
        </w:rPr>
        <w:t>Одељење за буџет и финансије</w:t>
      </w:r>
      <w:r w:rsidRPr="00A12E20">
        <w:rPr>
          <w:b/>
          <w:bCs/>
          <w:sz w:val="22"/>
          <w:szCs w:val="22"/>
        </w:rPr>
        <w:t xml:space="preserve">, </w:t>
      </w:r>
    </w:p>
    <w:p w14:paraId="3B288E5A" w14:textId="77777777" w:rsidR="00F91485" w:rsidRPr="007B30BF" w:rsidRDefault="00F91485" w:rsidP="00F91485">
      <w:pPr>
        <w:pStyle w:val="ListParagraph"/>
        <w:numPr>
          <w:ilvl w:val="0"/>
          <w:numId w:val="91"/>
        </w:numPr>
        <w:autoSpaceDE w:val="0"/>
        <w:spacing w:after="120" w:line="276" w:lineRule="auto"/>
        <w:jc w:val="both"/>
        <w:rPr>
          <w:sz w:val="22"/>
          <w:szCs w:val="22"/>
        </w:rPr>
      </w:pPr>
      <w:r>
        <w:rPr>
          <w:sz w:val="22"/>
          <w:szCs w:val="22"/>
          <w:lang w:val="sr-Cyrl-RS"/>
        </w:rPr>
        <w:t xml:space="preserve">у фази израде плана јавних набавки, носилац реализације – </w:t>
      </w:r>
      <w:r w:rsidRPr="00A12E20">
        <w:rPr>
          <w:b/>
          <w:bCs/>
          <w:sz w:val="22"/>
          <w:szCs w:val="22"/>
          <w:lang w:val="sr-Cyrl-RS"/>
        </w:rPr>
        <w:t>Служба за јавне набавке</w:t>
      </w:r>
      <w:r>
        <w:rPr>
          <w:sz w:val="22"/>
          <w:szCs w:val="22"/>
          <w:lang w:val="sr-Cyrl-RS"/>
        </w:rPr>
        <w:t>;</w:t>
      </w:r>
    </w:p>
    <w:p w14:paraId="1DE9F2FB" w14:textId="77777777" w:rsidR="00F91485" w:rsidRPr="00056F0C" w:rsidRDefault="00F91485" w:rsidP="00F91485">
      <w:pPr>
        <w:pStyle w:val="ListParagraph"/>
        <w:numPr>
          <w:ilvl w:val="0"/>
          <w:numId w:val="91"/>
        </w:numPr>
        <w:autoSpaceDE w:val="0"/>
        <w:spacing w:after="120" w:line="276" w:lineRule="auto"/>
        <w:jc w:val="both"/>
        <w:rPr>
          <w:sz w:val="22"/>
          <w:szCs w:val="22"/>
        </w:rPr>
      </w:pPr>
      <w:r w:rsidRPr="007B30BF">
        <w:rPr>
          <w:sz w:val="22"/>
          <w:szCs w:val="22"/>
        </w:rPr>
        <w:t xml:space="preserve">у </w:t>
      </w:r>
      <w:r>
        <w:rPr>
          <w:sz w:val="22"/>
          <w:szCs w:val="22"/>
          <w:lang w:val="sr-Cyrl-RS"/>
        </w:rPr>
        <w:t>фази спровођења поступка</w:t>
      </w:r>
      <w:r w:rsidRPr="007B30BF">
        <w:rPr>
          <w:sz w:val="22"/>
          <w:szCs w:val="22"/>
        </w:rPr>
        <w:t xml:space="preserve"> </w:t>
      </w:r>
      <w:proofErr w:type="spellStart"/>
      <w:r w:rsidRPr="007B30BF">
        <w:rPr>
          <w:sz w:val="22"/>
          <w:szCs w:val="22"/>
        </w:rPr>
        <w:t>јавне</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rPr>
        <w:t xml:space="preserve"> </w:t>
      </w:r>
      <w:proofErr w:type="spellStart"/>
      <w:r w:rsidRPr="00A12E20">
        <w:rPr>
          <w:b/>
          <w:bCs/>
          <w:sz w:val="22"/>
          <w:szCs w:val="22"/>
        </w:rPr>
        <w:t>комисија</w:t>
      </w:r>
      <w:proofErr w:type="spellEnd"/>
      <w:r w:rsidRPr="00A12E20">
        <w:rPr>
          <w:b/>
          <w:bCs/>
          <w:sz w:val="22"/>
          <w:szCs w:val="22"/>
        </w:rPr>
        <w:t xml:space="preserve"> </w:t>
      </w:r>
      <w:proofErr w:type="spellStart"/>
      <w:r w:rsidRPr="00A12E20">
        <w:rPr>
          <w:b/>
          <w:bCs/>
          <w:sz w:val="22"/>
          <w:szCs w:val="22"/>
        </w:rPr>
        <w:t>за</w:t>
      </w:r>
      <w:proofErr w:type="spellEnd"/>
      <w:r w:rsidRPr="00A12E20">
        <w:rPr>
          <w:b/>
          <w:bCs/>
          <w:sz w:val="22"/>
          <w:szCs w:val="22"/>
        </w:rPr>
        <w:t xml:space="preserve"> </w:t>
      </w:r>
      <w:proofErr w:type="spellStart"/>
      <w:r w:rsidRPr="00A12E20">
        <w:rPr>
          <w:b/>
          <w:bCs/>
          <w:sz w:val="22"/>
          <w:szCs w:val="22"/>
        </w:rPr>
        <w:t>јавну</w:t>
      </w:r>
      <w:proofErr w:type="spellEnd"/>
      <w:r w:rsidRPr="00A12E20">
        <w:rPr>
          <w:b/>
          <w:bCs/>
          <w:sz w:val="22"/>
          <w:szCs w:val="22"/>
        </w:rPr>
        <w:t xml:space="preserve"> </w:t>
      </w:r>
      <w:proofErr w:type="spellStart"/>
      <w:r w:rsidRPr="00A12E20">
        <w:rPr>
          <w:b/>
          <w:bCs/>
          <w:sz w:val="22"/>
          <w:szCs w:val="22"/>
        </w:rPr>
        <w:t>набавку</w:t>
      </w:r>
      <w:proofErr w:type="spellEnd"/>
      <w:r w:rsidRPr="00056F0C">
        <w:rPr>
          <w:sz w:val="22"/>
          <w:szCs w:val="22"/>
        </w:rPr>
        <w:t xml:space="preserve">, </w:t>
      </w:r>
      <w:proofErr w:type="spellStart"/>
      <w:r w:rsidRPr="00056F0C">
        <w:rPr>
          <w:sz w:val="22"/>
          <w:szCs w:val="22"/>
        </w:rPr>
        <w:t>односно</w:t>
      </w:r>
      <w:proofErr w:type="spellEnd"/>
      <w:r w:rsidRPr="00056F0C">
        <w:rPr>
          <w:sz w:val="22"/>
          <w:szCs w:val="22"/>
        </w:rPr>
        <w:t xml:space="preserve"> </w:t>
      </w:r>
      <w:proofErr w:type="spellStart"/>
      <w:r w:rsidRPr="00A12E20">
        <w:rPr>
          <w:b/>
          <w:bCs/>
          <w:sz w:val="22"/>
          <w:szCs w:val="22"/>
        </w:rPr>
        <w:t>лице</w:t>
      </w:r>
      <w:proofErr w:type="spellEnd"/>
      <w:r>
        <w:rPr>
          <w:b/>
          <w:bCs/>
          <w:sz w:val="22"/>
          <w:szCs w:val="22"/>
          <w:lang w:val="sr-Cyrl-RS"/>
        </w:rPr>
        <w:t>/комисија</w:t>
      </w:r>
      <w:r w:rsidRPr="00A12E20">
        <w:rPr>
          <w:b/>
          <w:bCs/>
          <w:sz w:val="22"/>
          <w:szCs w:val="22"/>
        </w:rPr>
        <w:t xml:space="preserve"> </w:t>
      </w:r>
      <w:proofErr w:type="spellStart"/>
      <w:r w:rsidRPr="00A12E20">
        <w:rPr>
          <w:b/>
          <w:bCs/>
          <w:sz w:val="22"/>
          <w:szCs w:val="22"/>
        </w:rPr>
        <w:t>које</w:t>
      </w:r>
      <w:proofErr w:type="spellEnd"/>
      <w:r w:rsidRPr="00A12E20">
        <w:rPr>
          <w:b/>
          <w:bCs/>
          <w:sz w:val="22"/>
          <w:szCs w:val="22"/>
        </w:rPr>
        <w:t xml:space="preserve"> </w:t>
      </w:r>
      <w:proofErr w:type="spellStart"/>
      <w:r w:rsidRPr="00A12E20">
        <w:rPr>
          <w:b/>
          <w:bCs/>
          <w:sz w:val="22"/>
          <w:szCs w:val="22"/>
        </w:rPr>
        <w:t>спроводи</w:t>
      </w:r>
      <w:proofErr w:type="spellEnd"/>
      <w:r w:rsidRPr="00A12E20">
        <w:rPr>
          <w:b/>
          <w:bCs/>
          <w:sz w:val="22"/>
          <w:szCs w:val="22"/>
        </w:rPr>
        <w:t xml:space="preserve"> </w:t>
      </w:r>
      <w:proofErr w:type="spellStart"/>
      <w:r w:rsidRPr="00A12E20">
        <w:rPr>
          <w:b/>
          <w:bCs/>
          <w:sz w:val="22"/>
          <w:szCs w:val="22"/>
        </w:rPr>
        <w:t>поступак</w:t>
      </w:r>
      <w:proofErr w:type="spellEnd"/>
      <w:r w:rsidRPr="00A12E20">
        <w:rPr>
          <w:b/>
          <w:bCs/>
          <w:sz w:val="22"/>
          <w:szCs w:val="22"/>
        </w:rPr>
        <w:t xml:space="preserve"> </w:t>
      </w:r>
      <w:proofErr w:type="spellStart"/>
      <w:r w:rsidRPr="00A12E20">
        <w:rPr>
          <w:b/>
          <w:bCs/>
          <w:sz w:val="22"/>
          <w:szCs w:val="22"/>
        </w:rPr>
        <w:t>набавке</w:t>
      </w:r>
      <w:proofErr w:type="spellEnd"/>
      <w:r w:rsidRPr="00056F0C">
        <w:rPr>
          <w:sz w:val="22"/>
          <w:szCs w:val="22"/>
        </w:rPr>
        <w:t xml:space="preserve">, а </w:t>
      </w:r>
    </w:p>
    <w:p w14:paraId="331B4A52" w14:textId="77777777" w:rsidR="00F91485" w:rsidRPr="00854A08" w:rsidRDefault="00F91485" w:rsidP="00F91485">
      <w:pPr>
        <w:pStyle w:val="ListParagraph"/>
        <w:numPr>
          <w:ilvl w:val="0"/>
          <w:numId w:val="91"/>
        </w:numPr>
        <w:autoSpaceDE w:val="0"/>
        <w:spacing w:after="120" w:line="276" w:lineRule="auto"/>
        <w:jc w:val="both"/>
        <w:rPr>
          <w:sz w:val="22"/>
          <w:szCs w:val="22"/>
        </w:rPr>
      </w:pPr>
      <w:r>
        <w:rPr>
          <w:sz w:val="22"/>
          <w:szCs w:val="22"/>
          <w:lang w:val="sr-Cyrl-RS"/>
        </w:rPr>
        <w:t xml:space="preserve">у </w:t>
      </w:r>
      <w:proofErr w:type="spellStart"/>
      <w:r w:rsidRPr="007B30BF">
        <w:rPr>
          <w:sz w:val="22"/>
          <w:szCs w:val="22"/>
        </w:rPr>
        <w:t>фази</w:t>
      </w:r>
      <w:proofErr w:type="spellEnd"/>
      <w:r w:rsidRPr="007B30BF">
        <w:rPr>
          <w:sz w:val="22"/>
          <w:szCs w:val="22"/>
        </w:rPr>
        <w:t xml:space="preserve"> </w:t>
      </w:r>
      <w:proofErr w:type="spellStart"/>
      <w:r w:rsidRPr="007B30BF">
        <w:rPr>
          <w:sz w:val="22"/>
          <w:szCs w:val="22"/>
        </w:rPr>
        <w:t>праћења</w:t>
      </w:r>
      <w:proofErr w:type="spellEnd"/>
      <w:r w:rsidRPr="007B30BF">
        <w:rPr>
          <w:sz w:val="22"/>
          <w:szCs w:val="22"/>
        </w:rPr>
        <w:t xml:space="preserve"> </w:t>
      </w:r>
      <w:proofErr w:type="spellStart"/>
      <w:r w:rsidRPr="007B30BF">
        <w:rPr>
          <w:sz w:val="22"/>
          <w:szCs w:val="22"/>
        </w:rPr>
        <w:t>реализације</w:t>
      </w:r>
      <w:proofErr w:type="spellEnd"/>
      <w:r w:rsidRPr="007B30BF">
        <w:rPr>
          <w:sz w:val="22"/>
          <w:szCs w:val="22"/>
        </w:rPr>
        <w:t xml:space="preserve"> </w:t>
      </w:r>
      <w:proofErr w:type="spellStart"/>
      <w:r w:rsidRPr="007B30BF">
        <w:rPr>
          <w:sz w:val="22"/>
          <w:szCs w:val="22"/>
        </w:rPr>
        <w:t>уговора</w:t>
      </w:r>
      <w:proofErr w:type="spellEnd"/>
      <w:r w:rsidRPr="007B30BF">
        <w:rPr>
          <w:sz w:val="22"/>
          <w:szCs w:val="22"/>
        </w:rPr>
        <w:t xml:space="preserve"> о </w:t>
      </w:r>
      <w:proofErr w:type="spellStart"/>
      <w:r w:rsidRPr="007B30BF">
        <w:rPr>
          <w:sz w:val="22"/>
          <w:szCs w:val="22"/>
        </w:rPr>
        <w:t>набавци</w:t>
      </w:r>
      <w:proofErr w:type="spellEnd"/>
      <w:r w:rsidRPr="007B30BF">
        <w:rPr>
          <w:sz w:val="22"/>
          <w:szCs w:val="22"/>
          <w:lang w:val="sr-Cyrl-RS"/>
        </w:rPr>
        <w:t>,</w:t>
      </w:r>
      <w:r w:rsidRPr="007B30BF">
        <w:rPr>
          <w:sz w:val="22"/>
          <w:szCs w:val="22"/>
        </w:rPr>
        <w:t xml:space="preserve"> </w:t>
      </w:r>
      <w:proofErr w:type="spellStart"/>
      <w:r w:rsidRPr="007B30BF">
        <w:rPr>
          <w:b/>
          <w:bCs/>
          <w:sz w:val="22"/>
          <w:szCs w:val="22"/>
        </w:rPr>
        <w:t>лице</w:t>
      </w:r>
      <w:proofErr w:type="spellEnd"/>
      <w:r>
        <w:rPr>
          <w:b/>
          <w:bCs/>
          <w:sz w:val="22"/>
          <w:szCs w:val="22"/>
          <w:lang w:val="sr-Cyrl-RS"/>
        </w:rPr>
        <w:t>/</w:t>
      </w:r>
      <w:r w:rsidRPr="007B30BF">
        <w:rPr>
          <w:b/>
          <w:bCs/>
          <w:sz w:val="22"/>
          <w:szCs w:val="22"/>
          <w:lang w:val="sr-Cyrl-RS"/>
        </w:rPr>
        <w:t>комисија,</w:t>
      </w:r>
      <w:r w:rsidRPr="007B30BF">
        <w:rPr>
          <w:b/>
          <w:bCs/>
          <w:sz w:val="22"/>
          <w:szCs w:val="22"/>
        </w:rPr>
        <w:t xml:space="preserve"> </w:t>
      </w:r>
      <w:proofErr w:type="spellStart"/>
      <w:r w:rsidRPr="007B30BF">
        <w:rPr>
          <w:b/>
          <w:bCs/>
          <w:sz w:val="22"/>
          <w:szCs w:val="22"/>
        </w:rPr>
        <w:t>односно</w:t>
      </w:r>
      <w:proofErr w:type="spellEnd"/>
      <w:r w:rsidRPr="007B30BF">
        <w:rPr>
          <w:b/>
          <w:bCs/>
          <w:sz w:val="22"/>
          <w:szCs w:val="22"/>
        </w:rPr>
        <w:t xml:space="preserve"> </w:t>
      </w:r>
      <w:proofErr w:type="spellStart"/>
      <w:r w:rsidRPr="007B30BF">
        <w:rPr>
          <w:b/>
          <w:bCs/>
          <w:sz w:val="22"/>
          <w:szCs w:val="22"/>
        </w:rPr>
        <w:t>организациона</w:t>
      </w:r>
      <w:proofErr w:type="spellEnd"/>
      <w:r w:rsidRPr="007B30BF">
        <w:rPr>
          <w:b/>
          <w:bCs/>
          <w:sz w:val="22"/>
          <w:szCs w:val="22"/>
        </w:rPr>
        <w:t xml:space="preserve"> </w:t>
      </w:r>
      <w:proofErr w:type="spellStart"/>
      <w:r w:rsidRPr="007B30BF">
        <w:rPr>
          <w:b/>
          <w:bCs/>
          <w:sz w:val="22"/>
          <w:szCs w:val="22"/>
        </w:rPr>
        <w:t>јединица</w:t>
      </w:r>
      <w:proofErr w:type="spellEnd"/>
      <w:r w:rsidRPr="007B30BF">
        <w:rPr>
          <w:b/>
          <w:bCs/>
          <w:sz w:val="22"/>
          <w:szCs w:val="22"/>
          <w:lang w:val="sr-Cyrl-RS"/>
        </w:rPr>
        <w:t>,</w:t>
      </w:r>
      <w:r w:rsidRPr="007B30BF">
        <w:rPr>
          <w:b/>
          <w:bCs/>
          <w:sz w:val="22"/>
          <w:szCs w:val="22"/>
        </w:rPr>
        <w:t xml:space="preserve"> </w:t>
      </w:r>
      <w:proofErr w:type="spellStart"/>
      <w:r w:rsidRPr="007B30BF">
        <w:rPr>
          <w:sz w:val="22"/>
          <w:szCs w:val="22"/>
        </w:rPr>
        <w:t>који</w:t>
      </w:r>
      <w:proofErr w:type="spellEnd"/>
      <w:r w:rsidRPr="007B30BF">
        <w:rPr>
          <w:sz w:val="22"/>
          <w:szCs w:val="22"/>
        </w:rPr>
        <w:t xml:space="preserve"> </w:t>
      </w:r>
      <w:proofErr w:type="spellStart"/>
      <w:r w:rsidRPr="007B30BF">
        <w:rPr>
          <w:sz w:val="22"/>
          <w:szCs w:val="22"/>
        </w:rPr>
        <w:t>су</w:t>
      </w:r>
      <w:proofErr w:type="spellEnd"/>
      <w:r w:rsidRPr="007B30BF">
        <w:rPr>
          <w:sz w:val="22"/>
          <w:szCs w:val="22"/>
        </w:rPr>
        <w:t xml:space="preserve"> </w:t>
      </w:r>
      <w:proofErr w:type="spellStart"/>
      <w:r w:rsidRPr="007B30BF">
        <w:rPr>
          <w:sz w:val="22"/>
          <w:szCs w:val="22"/>
        </w:rPr>
        <w:t>задужени</w:t>
      </w:r>
      <w:proofErr w:type="spellEnd"/>
      <w:r w:rsidRPr="007B30BF">
        <w:rPr>
          <w:sz w:val="22"/>
          <w:szCs w:val="22"/>
        </w:rPr>
        <w:t xml:space="preserve"> </w:t>
      </w: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праћење</w:t>
      </w:r>
      <w:proofErr w:type="spellEnd"/>
      <w:r w:rsidRPr="007B30BF">
        <w:rPr>
          <w:sz w:val="22"/>
          <w:szCs w:val="22"/>
        </w:rPr>
        <w:t xml:space="preserve"> </w:t>
      </w:r>
      <w:proofErr w:type="spellStart"/>
      <w:r w:rsidRPr="007B30BF">
        <w:rPr>
          <w:sz w:val="22"/>
          <w:szCs w:val="22"/>
        </w:rPr>
        <w:t>реализације</w:t>
      </w:r>
      <w:proofErr w:type="spellEnd"/>
      <w:r w:rsidRPr="007B30BF">
        <w:rPr>
          <w:sz w:val="22"/>
          <w:szCs w:val="22"/>
        </w:rPr>
        <w:t xml:space="preserve"> </w:t>
      </w:r>
      <w:proofErr w:type="spellStart"/>
      <w:r w:rsidRPr="007B30BF">
        <w:rPr>
          <w:sz w:val="22"/>
          <w:szCs w:val="22"/>
        </w:rPr>
        <w:t>уговора</w:t>
      </w:r>
      <w:proofErr w:type="spellEnd"/>
      <w:r w:rsidRPr="007B30BF">
        <w:rPr>
          <w:sz w:val="22"/>
          <w:szCs w:val="22"/>
        </w:rPr>
        <w:t xml:space="preserve">. </w:t>
      </w:r>
    </w:p>
    <w:p w14:paraId="38FEFC0A" w14:textId="77777777" w:rsidR="00F91485" w:rsidRPr="005F515E" w:rsidRDefault="00F91485" w:rsidP="00F91485">
      <w:pPr>
        <w:autoSpaceDE w:val="0"/>
        <w:spacing w:line="276" w:lineRule="auto"/>
        <w:ind w:firstLine="720"/>
        <w:jc w:val="both"/>
        <w:rPr>
          <w:sz w:val="22"/>
          <w:szCs w:val="22"/>
          <w:lang w:val="sr-Cyrl-RS"/>
        </w:rPr>
      </w:pPr>
      <w:proofErr w:type="spellStart"/>
      <w:r w:rsidRPr="007B30BF">
        <w:rPr>
          <w:sz w:val="22"/>
          <w:szCs w:val="22"/>
        </w:rPr>
        <w:t>Након</w:t>
      </w:r>
      <w:proofErr w:type="spellEnd"/>
      <w:r w:rsidRPr="007B30BF">
        <w:rPr>
          <w:sz w:val="22"/>
          <w:szCs w:val="22"/>
        </w:rPr>
        <w:t xml:space="preserve"> </w:t>
      </w:r>
      <w:proofErr w:type="spellStart"/>
      <w:r w:rsidRPr="007B30BF">
        <w:rPr>
          <w:sz w:val="22"/>
          <w:szCs w:val="22"/>
        </w:rPr>
        <w:t>завршетка</w:t>
      </w:r>
      <w:proofErr w:type="spellEnd"/>
      <w:r w:rsidRPr="007B30BF">
        <w:rPr>
          <w:sz w:val="22"/>
          <w:szCs w:val="22"/>
        </w:rPr>
        <w:t xml:space="preserve"> </w:t>
      </w:r>
      <w:proofErr w:type="spellStart"/>
      <w:r w:rsidRPr="007B30BF">
        <w:rPr>
          <w:sz w:val="22"/>
          <w:szCs w:val="22"/>
        </w:rPr>
        <w:t>поступка</w:t>
      </w:r>
      <w:proofErr w:type="spellEnd"/>
      <w:r w:rsidRPr="007B30BF">
        <w:rPr>
          <w:sz w:val="22"/>
          <w:szCs w:val="22"/>
        </w:rPr>
        <w:t xml:space="preserve"> </w:t>
      </w:r>
      <w:r>
        <w:rPr>
          <w:sz w:val="22"/>
          <w:szCs w:val="22"/>
          <w:lang w:val="sr-Cyrl-RS"/>
        </w:rPr>
        <w:t xml:space="preserve">јавне </w:t>
      </w:r>
      <w:proofErr w:type="spellStart"/>
      <w:r w:rsidRPr="007B30BF">
        <w:rPr>
          <w:sz w:val="22"/>
          <w:szCs w:val="22"/>
        </w:rPr>
        <w:t>набавке</w:t>
      </w:r>
      <w:proofErr w:type="spellEnd"/>
      <w:r w:rsidRPr="007B30BF">
        <w:rPr>
          <w:sz w:val="22"/>
          <w:szCs w:val="22"/>
        </w:rPr>
        <w:t xml:space="preserve">, </w:t>
      </w:r>
      <w:r w:rsidRPr="007B30BF">
        <w:rPr>
          <w:sz w:val="22"/>
          <w:szCs w:val="22"/>
          <w:lang w:val="sr-Cyrl-RS"/>
        </w:rPr>
        <w:t>целокупн</w:t>
      </w:r>
      <w:r>
        <w:rPr>
          <w:sz w:val="22"/>
          <w:szCs w:val="22"/>
          <w:lang w:val="sr-Cyrl-RS"/>
        </w:rPr>
        <w:t>а</w:t>
      </w:r>
      <w:r w:rsidRPr="007B30BF">
        <w:rPr>
          <w:sz w:val="22"/>
          <w:szCs w:val="22"/>
          <w:lang w:val="sr-Cyrl-RS"/>
        </w:rPr>
        <w:t xml:space="preserve"> документациј</w:t>
      </w:r>
      <w:r>
        <w:rPr>
          <w:sz w:val="22"/>
          <w:szCs w:val="22"/>
          <w:lang w:val="sr-Cyrl-RS"/>
        </w:rPr>
        <w:t>а</w:t>
      </w:r>
      <w:r w:rsidRPr="007B30BF">
        <w:rPr>
          <w:sz w:val="22"/>
          <w:szCs w:val="22"/>
          <w:lang w:val="sr-Cyrl-RS"/>
        </w:rPr>
        <w:t xml:space="preserve"> из поступка </w:t>
      </w:r>
      <w:r>
        <w:rPr>
          <w:sz w:val="22"/>
          <w:szCs w:val="22"/>
          <w:lang w:val="sr-Cyrl-RS"/>
        </w:rPr>
        <w:t>се предаје,</w:t>
      </w:r>
      <w:r w:rsidRPr="007B30BF">
        <w:rPr>
          <w:sz w:val="22"/>
          <w:szCs w:val="22"/>
          <w:lang w:val="sr-Cyrl-RS"/>
        </w:rPr>
        <w:t xml:space="preserve"> ради евидентирања</w:t>
      </w:r>
      <w:r>
        <w:rPr>
          <w:sz w:val="22"/>
          <w:szCs w:val="22"/>
          <w:lang w:val="sr-Cyrl-RS"/>
        </w:rPr>
        <w:t xml:space="preserve"> потребних података,</w:t>
      </w:r>
      <w:r w:rsidRPr="007B30BF">
        <w:rPr>
          <w:sz w:val="22"/>
          <w:szCs w:val="22"/>
        </w:rPr>
        <w:t xml:space="preserve"> </w:t>
      </w:r>
      <w:r w:rsidRPr="007B30BF">
        <w:rPr>
          <w:sz w:val="22"/>
          <w:szCs w:val="22"/>
          <w:lang w:val="sr-Cyrl-RS"/>
        </w:rPr>
        <w:t>носиоцу реализације - Служби за јавне набавке</w:t>
      </w:r>
      <w:r>
        <w:rPr>
          <w:sz w:val="22"/>
          <w:szCs w:val="22"/>
          <w:lang w:val="sr-Cyrl-RS"/>
        </w:rPr>
        <w:t>, који потом, у законом прописаном поступку и роковима, исте архивира</w:t>
      </w:r>
      <w:r w:rsidRPr="007B30BF">
        <w:rPr>
          <w:sz w:val="22"/>
          <w:szCs w:val="22"/>
        </w:rPr>
        <w:t xml:space="preserve">. </w:t>
      </w:r>
      <w:r>
        <w:rPr>
          <w:sz w:val="22"/>
          <w:szCs w:val="22"/>
          <w:lang w:val="sr-Cyrl-RS"/>
        </w:rPr>
        <w:t xml:space="preserve"> </w:t>
      </w:r>
    </w:p>
    <w:p w14:paraId="2917D3B7" w14:textId="77777777" w:rsidR="00F91485" w:rsidRPr="007B30BF" w:rsidRDefault="00F91485" w:rsidP="00F91485">
      <w:pPr>
        <w:autoSpaceDE w:val="0"/>
        <w:spacing w:line="276" w:lineRule="auto"/>
        <w:ind w:firstLine="720"/>
        <w:jc w:val="both"/>
        <w:rPr>
          <w:sz w:val="22"/>
          <w:szCs w:val="22"/>
        </w:rPr>
      </w:pPr>
      <w:proofErr w:type="spellStart"/>
      <w:r w:rsidRPr="007B30BF">
        <w:rPr>
          <w:sz w:val="22"/>
          <w:szCs w:val="22"/>
        </w:rPr>
        <w:t>Документација</w:t>
      </w:r>
      <w:proofErr w:type="spellEnd"/>
      <w:r w:rsidRPr="007B30BF">
        <w:rPr>
          <w:sz w:val="22"/>
          <w:szCs w:val="22"/>
        </w:rPr>
        <w:t xml:space="preserve"> </w:t>
      </w:r>
      <w:proofErr w:type="spellStart"/>
      <w:r w:rsidRPr="007B30BF">
        <w:rPr>
          <w:sz w:val="22"/>
          <w:szCs w:val="22"/>
        </w:rPr>
        <w:t>из</w:t>
      </w:r>
      <w:proofErr w:type="spellEnd"/>
      <w:r w:rsidRPr="007B30BF">
        <w:rPr>
          <w:sz w:val="22"/>
          <w:szCs w:val="22"/>
        </w:rPr>
        <w:t xml:space="preserve"> </w:t>
      </w:r>
      <w:proofErr w:type="spellStart"/>
      <w:r w:rsidRPr="007B30BF">
        <w:rPr>
          <w:sz w:val="22"/>
          <w:szCs w:val="22"/>
        </w:rPr>
        <w:t>става</w:t>
      </w:r>
      <w:proofErr w:type="spellEnd"/>
      <w:r w:rsidRPr="007B30BF">
        <w:rPr>
          <w:sz w:val="22"/>
          <w:szCs w:val="22"/>
        </w:rPr>
        <w:t xml:space="preserve"> 1. </w:t>
      </w:r>
      <w:proofErr w:type="spellStart"/>
      <w:r w:rsidRPr="007B30BF">
        <w:rPr>
          <w:sz w:val="22"/>
          <w:szCs w:val="22"/>
        </w:rPr>
        <w:t>овог</w:t>
      </w:r>
      <w:proofErr w:type="spellEnd"/>
      <w:r w:rsidRPr="007B30BF">
        <w:rPr>
          <w:sz w:val="22"/>
          <w:szCs w:val="22"/>
        </w:rPr>
        <w:t xml:space="preserve"> </w:t>
      </w:r>
      <w:proofErr w:type="spellStart"/>
      <w:r w:rsidRPr="007B30BF">
        <w:rPr>
          <w:sz w:val="22"/>
          <w:szCs w:val="22"/>
        </w:rPr>
        <w:t>члана</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proofErr w:type="spellStart"/>
      <w:r w:rsidRPr="007B30BF">
        <w:rPr>
          <w:sz w:val="22"/>
          <w:szCs w:val="22"/>
        </w:rPr>
        <w:t>било</w:t>
      </w:r>
      <w:proofErr w:type="spellEnd"/>
      <w:r w:rsidRPr="007B30BF">
        <w:rPr>
          <w:sz w:val="22"/>
          <w:szCs w:val="22"/>
        </w:rPr>
        <w:t xml:space="preserve"> </w:t>
      </w:r>
      <w:proofErr w:type="spellStart"/>
      <w:r w:rsidRPr="007B30BF">
        <w:rPr>
          <w:sz w:val="22"/>
          <w:szCs w:val="22"/>
        </w:rPr>
        <w:t>који</w:t>
      </w:r>
      <w:proofErr w:type="spellEnd"/>
      <w:r w:rsidRPr="007B30BF">
        <w:rPr>
          <w:sz w:val="22"/>
          <w:szCs w:val="22"/>
        </w:rPr>
        <w:t xml:space="preserve"> </w:t>
      </w:r>
      <w:proofErr w:type="spellStart"/>
      <w:r w:rsidRPr="007B30BF">
        <w:rPr>
          <w:sz w:val="22"/>
          <w:szCs w:val="22"/>
        </w:rPr>
        <w:t>документ</w:t>
      </w:r>
      <w:proofErr w:type="spellEnd"/>
      <w:r w:rsidRPr="007B30BF">
        <w:rPr>
          <w:sz w:val="22"/>
          <w:szCs w:val="22"/>
        </w:rPr>
        <w:t xml:space="preserve"> </w:t>
      </w:r>
      <w:proofErr w:type="spellStart"/>
      <w:r w:rsidRPr="007B30BF">
        <w:rPr>
          <w:sz w:val="22"/>
          <w:szCs w:val="22"/>
        </w:rPr>
        <w:t>који</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proofErr w:type="spellStart"/>
      <w:r w:rsidRPr="007B30BF">
        <w:rPr>
          <w:sz w:val="22"/>
          <w:szCs w:val="22"/>
        </w:rPr>
        <w:t>настао</w:t>
      </w:r>
      <w:proofErr w:type="spellEnd"/>
      <w:r w:rsidRPr="007B30BF">
        <w:rPr>
          <w:sz w:val="22"/>
          <w:szCs w:val="22"/>
        </w:rPr>
        <w:t xml:space="preserve"> </w:t>
      </w:r>
      <w:proofErr w:type="spellStart"/>
      <w:r w:rsidRPr="007B30BF">
        <w:rPr>
          <w:sz w:val="22"/>
          <w:szCs w:val="22"/>
        </w:rPr>
        <w:t>током</w:t>
      </w:r>
      <w:proofErr w:type="spellEnd"/>
      <w:r w:rsidRPr="007B30BF">
        <w:rPr>
          <w:sz w:val="22"/>
          <w:szCs w:val="22"/>
        </w:rPr>
        <w:t xml:space="preserve"> </w:t>
      </w:r>
      <w:proofErr w:type="spellStart"/>
      <w:r w:rsidRPr="007B30BF">
        <w:rPr>
          <w:sz w:val="22"/>
          <w:szCs w:val="22"/>
        </w:rPr>
        <w:t>планирања</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rPr>
        <w:t xml:space="preserve">, </w:t>
      </w:r>
      <w:proofErr w:type="spellStart"/>
      <w:r w:rsidRPr="007B30BF">
        <w:rPr>
          <w:sz w:val="22"/>
          <w:szCs w:val="22"/>
        </w:rPr>
        <w:t>спровођења</w:t>
      </w:r>
      <w:proofErr w:type="spellEnd"/>
      <w:r w:rsidRPr="007B30BF">
        <w:rPr>
          <w:sz w:val="22"/>
          <w:szCs w:val="22"/>
        </w:rPr>
        <w:t xml:space="preserve"> </w:t>
      </w:r>
      <w:proofErr w:type="spellStart"/>
      <w:r w:rsidRPr="007B30BF">
        <w:rPr>
          <w:sz w:val="22"/>
          <w:szCs w:val="22"/>
        </w:rPr>
        <w:t>поступка</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rPr>
        <w:t xml:space="preserve"> и </w:t>
      </w:r>
      <w:proofErr w:type="spellStart"/>
      <w:r w:rsidRPr="007B30BF">
        <w:rPr>
          <w:sz w:val="22"/>
          <w:szCs w:val="22"/>
        </w:rPr>
        <w:t>извршења</w:t>
      </w:r>
      <w:proofErr w:type="spellEnd"/>
      <w:r w:rsidRPr="007B30BF">
        <w:rPr>
          <w:sz w:val="22"/>
          <w:szCs w:val="22"/>
        </w:rPr>
        <w:t xml:space="preserve"> </w:t>
      </w:r>
      <w:proofErr w:type="spellStart"/>
      <w:r w:rsidRPr="007B30BF">
        <w:rPr>
          <w:sz w:val="22"/>
          <w:szCs w:val="22"/>
        </w:rPr>
        <w:t>уговора</w:t>
      </w:r>
      <w:proofErr w:type="spellEnd"/>
      <w:r w:rsidRPr="007B30BF">
        <w:rPr>
          <w:sz w:val="22"/>
          <w:szCs w:val="22"/>
        </w:rPr>
        <w:t xml:space="preserve"> о </w:t>
      </w:r>
      <w:proofErr w:type="spellStart"/>
      <w:r w:rsidRPr="007B30BF">
        <w:rPr>
          <w:sz w:val="22"/>
          <w:szCs w:val="22"/>
        </w:rPr>
        <w:t>набавци</w:t>
      </w:r>
      <w:proofErr w:type="spellEnd"/>
      <w:r w:rsidRPr="007B30BF">
        <w:rPr>
          <w:sz w:val="22"/>
          <w:szCs w:val="22"/>
        </w:rPr>
        <w:t xml:space="preserve">, а </w:t>
      </w:r>
      <w:proofErr w:type="spellStart"/>
      <w:r w:rsidRPr="007B30BF">
        <w:rPr>
          <w:sz w:val="22"/>
          <w:szCs w:val="22"/>
        </w:rPr>
        <w:t>који</w:t>
      </w:r>
      <w:proofErr w:type="spellEnd"/>
      <w:r w:rsidRPr="007B30BF">
        <w:rPr>
          <w:sz w:val="22"/>
          <w:szCs w:val="22"/>
        </w:rPr>
        <w:t xml:space="preserve"> </w:t>
      </w:r>
      <w:proofErr w:type="spellStart"/>
      <w:r w:rsidRPr="007B30BF">
        <w:rPr>
          <w:sz w:val="22"/>
          <w:szCs w:val="22"/>
        </w:rPr>
        <w:t>наручилац</w:t>
      </w:r>
      <w:proofErr w:type="spellEnd"/>
      <w:r>
        <w:rPr>
          <w:sz w:val="22"/>
          <w:szCs w:val="22"/>
          <w:lang w:val="sr-Cyrl-RS"/>
        </w:rPr>
        <w:t xml:space="preserve"> ЈЛС</w:t>
      </w:r>
      <w:r w:rsidRPr="007B30BF">
        <w:rPr>
          <w:sz w:val="22"/>
          <w:szCs w:val="22"/>
        </w:rPr>
        <w:t xml:space="preserve"> </w:t>
      </w:r>
      <w:proofErr w:type="spellStart"/>
      <w:r w:rsidRPr="007B30BF">
        <w:rPr>
          <w:sz w:val="22"/>
          <w:szCs w:val="22"/>
        </w:rPr>
        <w:t>чува</w:t>
      </w:r>
      <w:proofErr w:type="spellEnd"/>
      <w:r w:rsidRPr="007B30BF">
        <w:rPr>
          <w:sz w:val="22"/>
          <w:szCs w:val="22"/>
        </w:rPr>
        <w:t xml:space="preserve"> </w:t>
      </w:r>
      <w:proofErr w:type="spellStart"/>
      <w:r w:rsidRPr="007B30BF">
        <w:rPr>
          <w:sz w:val="22"/>
          <w:szCs w:val="22"/>
        </w:rPr>
        <w:t>најмање</w:t>
      </w:r>
      <w:proofErr w:type="spellEnd"/>
      <w:r w:rsidRPr="007B30BF">
        <w:rPr>
          <w:sz w:val="22"/>
          <w:szCs w:val="22"/>
        </w:rPr>
        <w:t xml:space="preserve"> </w:t>
      </w:r>
      <w:proofErr w:type="spellStart"/>
      <w:r w:rsidRPr="007B30BF">
        <w:rPr>
          <w:sz w:val="22"/>
          <w:szCs w:val="22"/>
        </w:rPr>
        <w:t>пет</w:t>
      </w:r>
      <w:proofErr w:type="spellEnd"/>
      <w:r w:rsidRPr="007B30BF">
        <w:rPr>
          <w:sz w:val="22"/>
          <w:szCs w:val="22"/>
        </w:rPr>
        <w:t xml:space="preserve"> </w:t>
      </w:r>
      <w:proofErr w:type="spellStart"/>
      <w:r w:rsidRPr="007B30BF">
        <w:rPr>
          <w:sz w:val="22"/>
          <w:szCs w:val="22"/>
        </w:rPr>
        <w:t>година</w:t>
      </w:r>
      <w:proofErr w:type="spellEnd"/>
      <w:r w:rsidRPr="007B30BF">
        <w:rPr>
          <w:sz w:val="22"/>
          <w:szCs w:val="22"/>
        </w:rPr>
        <w:t xml:space="preserve"> </w:t>
      </w:r>
      <w:proofErr w:type="spellStart"/>
      <w:r w:rsidRPr="007B30BF">
        <w:rPr>
          <w:sz w:val="22"/>
          <w:szCs w:val="22"/>
        </w:rPr>
        <w:t>од</w:t>
      </w:r>
      <w:proofErr w:type="spellEnd"/>
      <w:r w:rsidRPr="007B30BF">
        <w:rPr>
          <w:sz w:val="22"/>
          <w:szCs w:val="22"/>
        </w:rPr>
        <w:t xml:space="preserve"> </w:t>
      </w:r>
      <w:proofErr w:type="spellStart"/>
      <w:r w:rsidRPr="007B30BF">
        <w:rPr>
          <w:sz w:val="22"/>
          <w:szCs w:val="22"/>
        </w:rPr>
        <w:t>закључења</w:t>
      </w:r>
      <w:proofErr w:type="spellEnd"/>
      <w:r w:rsidRPr="007B30BF">
        <w:rPr>
          <w:sz w:val="22"/>
          <w:szCs w:val="22"/>
        </w:rPr>
        <w:t xml:space="preserve"> </w:t>
      </w:r>
      <w:proofErr w:type="spellStart"/>
      <w:r w:rsidRPr="007B30BF">
        <w:rPr>
          <w:sz w:val="22"/>
          <w:szCs w:val="22"/>
        </w:rPr>
        <w:t>појединачног</w:t>
      </w:r>
      <w:proofErr w:type="spellEnd"/>
      <w:r w:rsidRPr="007B30BF">
        <w:rPr>
          <w:sz w:val="22"/>
          <w:szCs w:val="22"/>
        </w:rPr>
        <w:t xml:space="preserve"> </w:t>
      </w:r>
      <w:proofErr w:type="spellStart"/>
      <w:r w:rsidRPr="007B30BF">
        <w:rPr>
          <w:sz w:val="22"/>
          <w:szCs w:val="22"/>
        </w:rPr>
        <w:t>уговора</w:t>
      </w:r>
      <w:proofErr w:type="spellEnd"/>
      <w:r w:rsidRPr="007B30BF">
        <w:rPr>
          <w:sz w:val="22"/>
          <w:szCs w:val="22"/>
        </w:rPr>
        <w:t xml:space="preserve"> о </w:t>
      </w:r>
      <w:r w:rsidRPr="007B30BF">
        <w:rPr>
          <w:sz w:val="22"/>
          <w:szCs w:val="22"/>
          <w:lang w:val="sr-Cyrl-RS"/>
        </w:rPr>
        <w:t xml:space="preserve">јавној </w:t>
      </w:r>
      <w:proofErr w:type="spellStart"/>
      <w:r w:rsidRPr="007B30BF">
        <w:rPr>
          <w:sz w:val="22"/>
          <w:szCs w:val="22"/>
        </w:rPr>
        <w:t>набавци</w:t>
      </w:r>
      <w:proofErr w:type="spellEnd"/>
      <w:r w:rsidRPr="007B30BF">
        <w:rPr>
          <w:sz w:val="22"/>
          <w:szCs w:val="22"/>
        </w:rPr>
        <w:t xml:space="preserve"> </w:t>
      </w:r>
      <w:proofErr w:type="spellStart"/>
      <w:r w:rsidRPr="007B30BF">
        <w:rPr>
          <w:sz w:val="22"/>
          <w:szCs w:val="22"/>
        </w:rPr>
        <w:t>или</w:t>
      </w:r>
      <w:proofErr w:type="spellEnd"/>
      <w:r w:rsidRPr="007B30BF">
        <w:rPr>
          <w:sz w:val="22"/>
          <w:szCs w:val="22"/>
        </w:rPr>
        <w:t xml:space="preserve"> </w:t>
      </w:r>
      <w:proofErr w:type="spellStart"/>
      <w:r w:rsidRPr="007B30BF">
        <w:rPr>
          <w:sz w:val="22"/>
          <w:szCs w:val="22"/>
        </w:rPr>
        <w:t>оквирног</w:t>
      </w:r>
      <w:proofErr w:type="spellEnd"/>
      <w:r w:rsidRPr="007B30BF">
        <w:rPr>
          <w:sz w:val="22"/>
          <w:szCs w:val="22"/>
        </w:rPr>
        <w:t xml:space="preserve"> </w:t>
      </w:r>
      <w:proofErr w:type="spellStart"/>
      <w:r w:rsidRPr="007B30BF">
        <w:rPr>
          <w:sz w:val="22"/>
          <w:szCs w:val="22"/>
        </w:rPr>
        <w:t>споразума</w:t>
      </w:r>
      <w:proofErr w:type="spellEnd"/>
      <w:r w:rsidRPr="007B30BF">
        <w:rPr>
          <w:sz w:val="22"/>
          <w:szCs w:val="22"/>
        </w:rPr>
        <w:t xml:space="preserve">, </w:t>
      </w:r>
      <w:proofErr w:type="spellStart"/>
      <w:r w:rsidRPr="007B30BF">
        <w:rPr>
          <w:sz w:val="22"/>
          <w:szCs w:val="22"/>
        </w:rPr>
        <w:t>односно</w:t>
      </w:r>
      <w:proofErr w:type="spellEnd"/>
      <w:r w:rsidRPr="007B30BF">
        <w:rPr>
          <w:sz w:val="22"/>
          <w:szCs w:val="22"/>
        </w:rPr>
        <w:t xml:space="preserve"> </w:t>
      </w:r>
      <w:proofErr w:type="spellStart"/>
      <w:r w:rsidRPr="007B30BF">
        <w:rPr>
          <w:sz w:val="22"/>
          <w:szCs w:val="22"/>
        </w:rPr>
        <w:t>пет</w:t>
      </w:r>
      <w:proofErr w:type="spellEnd"/>
      <w:r w:rsidRPr="007B30BF">
        <w:rPr>
          <w:sz w:val="22"/>
          <w:szCs w:val="22"/>
        </w:rPr>
        <w:t xml:space="preserve"> </w:t>
      </w:r>
      <w:proofErr w:type="spellStart"/>
      <w:r w:rsidRPr="007B30BF">
        <w:rPr>
          <w:sz w:val="22"/>
          <w:szCs w:val="22"/>
        </w:rPr>
        <w:t>година</w:t>
      </w:r>
      <w:proofErr w:type="spellEnd"/>
      <w:r w:rsidRPr="007B30BF">
        <w:rPr>
          <w:sz w:val="22"/>
          <w:szCs w:val="22"/>
        </w:rPr>
        <w:t xml:space="preserve"> </w:t>
      </w:r>
      <w:proofErr w:type="spellStart"/>
      <w:r w:rsidRPr="007B30BF">
        <w:rPr>
          <w:sz w:val="22"/>
          <w:szCs w:val="22"/>
        </w:rPr>
        <w:t>од</w:t>
      </w:r>
      <w:proofErr w:type="spellEnd"/>
      <w:r w:rsidRPr="007B30BF">
        <w:rPr>
          <w:sz w:val="22"/>
          <w:szCs w:val="22"/>
        </w:rPr>
        <w:t xml:space="preserve"> </w:t>
      </w:r>
      <w:proofErr w:type="spellStart"/>
      <w:r w:rsidRPr="007B30BF">
        <w:rPr>
          <w:sz w:val="22"/>
          <w:szCs w:val="22"/>
        </w:rPr>
        <w:t>обуставе</w:t>
      </w:r>
      <w:proofErr w:type="spellEnd"/>
      <w:r w:rsidRPr="007B30BF">
        <w:rPr>
          <w:sz w:val="22"/>
          <w:szCs w:val="22"/>
        </w:rPr>
        <w:t xml:space="preserve"> </w:t>
      </w:r>
      <w:proofErr w:type="spellStart"/>
      <w:r w:rsidRPr="007B30BF">
        <w:rPr>
          <w:sz w:val="22"/>
          <w:szCs w:val="22"/>
        </w:rPr>
        <w:t>или</w:t>
      </w:r>
      <w:proofErr w:type="spellEnd"/>
      <w:r w:rsidRPr="007B30BF">
        <w:rPr>
          <w:sz w:val="22"/>
          <w:szCs w:val="22"/>
        </w:rPr>
        <w:t xml:space="preserve"> </w:t>
      </w:r>
      <w:proofErr w:type="spellStart"/>
      <w:r w:rsidRPr="007B30BF">
        <w:rPr>
          <w:sz w:val="22"/>
          <w:szCs w:val="22"/>
        </w:rPr>
        <w:t>поништења</w:t>
      </w:r>
      <w:proofErr w:type="spellEnd"/>
      <w:r w:rsidRPr="007B30BF">
        <w:rPr>
          <w:sz w:val="22"/>
          <w:szCs w:val="22"/>
        </w:rPr>
        <w:t xml:space="preserve"> </w:t>
      </w:r>
      <w:proofErr w:type="spellStart"/>
      <w:r w:rsidRPr="007B30BF">
        <w:rPr>
          <w:sz w:val="22"/>
          <w:szCs w:val="22"/>
        </w:rPr>
        <w:t>поступка</w:t>
      </w:r>
      <w:proofErr w:type="spellEnd"/>
      <w:r w:rsidRPr="007B30BF">
        <w:rPr>
          <w:sz w:val="22"/>
          <w:szCs w:val="22"/>
        </w:rPr>
        <w:t xml:space="preserve"> </w:t>
      </w:r>
      <w:r w:rsidRPr="007B30BF">
        <w:rPr>
          <w:sz w:val="22"/>
          <w:szCs w:val="22"/>
          <w:lang w:val="sr-Cyrl-RS"/>
        </w:rPr>
        <w:t xml:space="preserve">јавне </w:t>
      </w:r>
      <w:proofErr w:type="spellStart"/>
      <w:r w:rsidRPr="007B30BF">
        <w:rPr>
          <w:sz w:val="22"/>
          <w:szCs w:val="22"/>
        </w:rPr>
        <w:t>набавке</w:t>
      </w:r>
      <w:proofErr w:type="spellEnd"/>
      <w:r w:rsidRPr="007B30BF">
        <w:rPr>
          <w:sz w:val="22"/>
          <w:szCs w:val="22"/>
        </w:rPr>
        <w:t xml:space="preserve">. </w:t>
      </w:r>
    </w:p>
    <w:p w14:paraId="1221E348" w14:textId="77777777" w:rsidR="00F91485" w:rsidRPr="007B30BF" w:rsidRDefault="00F91485" w:rsidP="00F91485">
      <w:pPr>
        <w:autoSpaceDE w:val="0"/>
        <w:spacing w:line="276" w:lineRule="auto"/>
        <w:ind w:firstLine="720"/>
        <w:jc w:val="both"/>
        <w:rPr>
          <w:sz w:val="22"/>
          <w:szCs w:val="22"/>
        </w:rPr>
      </w:pPr>
      <w:proofErr w:type="spellStart"/>
      <w:r w:rsidRPr="007B30BF">
        <w:rPr>
          <w:sz w:val="22"/>
          <w:szCs w:val="22"/>
        </w:rPr>
        <w:t>Евидентирање</w:t>
      </w:r>
      <w:proofErr w:type="spellEnd"/>
      <w:r w:rsidRPr="007B30BF">
        <w:rPr>
          <w:sz w:val="22"/>
          <w:szCs w:val="22"/>
        </w:rPr>
        <w:t xml:space="preserve"> и </w:t>
      </w:r>
      <w:proofErr w:type="spellStart"/>
      <w:r w:rsidRPr="007B30BF">
        <w:rPr>
          <w:sz w:val="22"/>
          <w:szCs w:val="22"/>
        </w:rPr>
        <w:t>чување</w:t>
      </w:r>
      <w:proofErr w:type="spellEnd"/>
      <w:r w:rsidRPr="007B30BF">
        <w:rPr>
          <w:sz w:val="22"/>
          <w:szCs w:val="22"/>
        </w:rPr>
        <w:t xml:space="preserve"> </w:t>
      </w:r>
      <w:proofErr w:type="spellStart"/>
      <w:r w:rsidRPr="007B30BF">
        <w:rPr>
          <w:sz w:val="22"/>
          <w:szCs w:val="22"/>
        </w:rPr>
        <w:t>документације</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врши</w:t>
      </w:r>
      <w:proofErr w:type="spellEnd"/>
      <w:r w:rsidRPr="007B30BF">
        <w:rPr>
          <w:sz w:val="22"/>
          <w:szCs w:val="22"/>
        </w:rPr>
        <w:t xml:space="preserve"> у </w:t>
      </w:r>
      <w:proofErr w:type="spellStart"/>
      <w:r w:rsidRPr="007B30BF">
        <w:rPr>
          <w:sz w:val="22"/>
          <w:szCs w:val="22"/>
        </w:rPr>
        <w:t>складу</w:t>
      </w:r>
      <w:proofErr w:type="spellEnd"/>
      <w:r w:rsidRPr="007B30BF">
        <w:rPr>
          <w:sz w:val="22"/>
          <w:szCs w:val="22"/>
        </w:rPr>
        <w:t xml:space="preserve"> с </w:t>
      </w:r>
      <w:proofErr w:type="spellStart"/>
      <w:r w:rsidRPr="007B30BF">
        <w:rPr>
          <w:sz w:val="22"/>
          <w:szCs w:val="22"/>
        </w:rPr>
        <w:t>прописима</w:t>
      </w:r>
      <w:proofErr w:type="spellEnd"/>
      <w:r w:rsidRPr="007B30BF">
        <w:rPr>
          <w:sz w:val="22"/>
          <w:szCs w:val="22"/>
        </w:rPr>
        <w:t xml:space="preserve"> и </w:t>
      </w:r>
      <w:proofErr w:type="spellStart"/>
      <w:r w:rsidRPr="007B30BF">
        <w:rPr>
          <w:sz w:val="22"/>
          <w:szCs w:val="22"/>
        </w:rPr>
        <w:t>општим</w:t>
      </w:r>
      <w:proofErr w:type="spellEnd"/>
      <w:r w:rsidRPr="007B30BF">
        <w:rPr>
          <w:sz w:val="22"/>
          <w:szCs w:val="22"/>
        </w:rPr>
        <w:t xml:space="preserve"> </w:t>
      </w:r>
      <w:proofErr w:type="spellStart"/>
      <w:r w:rsidRPr="007B30BF">
        <w:rPr>
          <w:sz w:val="22"/>
          <w:szCs w:val="22"/>
        </w:rPr>
        <w:t>актом</w:t>
      </w:r>
      <w:proofErr w:type="spellEnd"/>
      <w:r w:rsidRPr="007B30BF">
        <w:rPr>
          <w:sz w:val="22"/>
          <w:szCs w:val="22"/>
        </w:rPr>
        <w:t xml:space="preserve"> ЈЛС </w:t>
      </w:r>
      <w:proofErr w:type="spellStart"/>
      <w:r w:rsidRPr="007B30BF">
        <w:rPr>
          <w:sz w:val="22"/>
          <w:szCs w:val="22"/>
        </w:rPr>
        <w:t>који</w:t>
      </w:r>
      <w:proofErr w:type="spellEnd"/>
      <w:r w:rsidRPr="007B30BF">
        <w:rPr>
          <w:sz w:val="22"/>
          <w:szCs w:val="22"/>
        </w:rPr>
        <w:t xml:space="preserve"> </w:t>
      </w:r>
      <w:proofErr w:type="spellStart"/>
      <w:r w:rsidRPr="007B30BF">
        <w:rPr>
          <w:sz w:val="22"/>
          <w:szCs w:val="22"/>
        </w:rPr>
        <w:t>уређује</w:t>
      </w:r>
      <w:proofErr w:type="spellEnd"/>
      <w:r w:rsidRPr="007B30BF">
        <w:rPr>
          <w:sz w:val="22"/>
          <w:szCs w:val="22"/>
        </w:rPr>
        <w:t xml:space="preserve"> </w:t>
      </w:r>
      <w:proofErr w:type="spellStart"/>
      <w:r w:rsidRPr="007B30BF">
        <w:rPr>
          <w:sz w:val="22"/>
          <w:szCs w:val="22"/>
        </w:rPr>
        <w:t>ову</w:t>
      </w:r>
      <w:proofErr w:type="spellEnd"/>
      <w:r w:rsidRPr="007B30BF">
        <w:rPr>
          <w:sz w:val="22"/>
          <w:szCs w:val="22"/>
        </w:rPr>
        <w:t xml:space="preserve"> </w:t>
      </w:r>
      <w:proofErr w:type="spellStart"/>
      <w:r w:rsidRPr="007B30BF">
        <w:rPr>
          <w:sz w:val="22"/>
          <w:szCs w:val="22"/>
        </w:rPr>
        <w:t>област</w:t>
      </w:r>
      <w:proofErr w:type="spellEnd"/>
      <w:r w:rsidRPr="007B30BF">
        <w:rPr>
          <w:sz w:val="22"/>
          <w:szCs w:val="22"/>
        </w:rPr>
        <w:t xml:space="preserve">. </w:t>
      </w:r>
    </w:p>
    <w:p w14:paraId="391905CB" w14:textId="77777777" w:rsidR="00F91485" w:rsidRPr="007B30BF" w:rsidRDefault="00F91485" w:rsidP="00F91485">
      <w:pPr>
        <w:autoSpaceDE w:val="0"/>
        <w:spacing w:after="120" w:line="276" w:lineRule="auto"/>
        <w:ind w:firstLine="720"/>
        <w:jc w:val="both"/>
        <w:rPr>
          <w:sz w:val="22"/>
          <w:szCs w:val="22"/>
        </w:rPr>
      </w:pPr>
      <w:r w:rsidRPr="002512C0">
        <w:rPr>
          <w:b/>
          <w:bCs/>
          <w:sz w:val="22"/>
          <w:szCs w:val="22"/>
          <w:lang w:val="sr-Cyrl-RS"/>
        </w:rPr>
        <w:t>Носилац реализације</w:t>
      </w:r>
      <w:r w:rsidRPr="002512C0">
        <w:rPr>
          <w:b/>
          <w:bCs/>
          <w:sz w:val="22"/>
          <w:szCs w:val="22"/>
        </w:rPr>
        <w:t xml:space="preserve"> </w:t>
      </w:r>
      <w:proofErr w:type="spellStart"/>
      <w:r w:rsidRPr="002512C0">
        <w:rPr>
          <w:b/>
          <w:bCs/>
          <w:sz w:val="22"/>
          <w:szCs w:val="22"/>
        </w:rPr>
        <w:t>води</w:t>
      </w:r>
      <w:proofErr w:type="spellEnd"/>
      <w:r w:rsidRPr="002512C0">
        <w:rPr>
          <w:b/>
          <w:bCs/>
          <w:sz w:val="22"/>
          <w:szCs w:val="22"/>
        </w:rPr>
        <w:t xml:space="preserve"> </w:t>
      </w:r>
      <w:proofErr w:type="spellStart"/>
      <w:r w:rsidRPr="002512C0">
        <w:rPr>
          <w:b/>
          <w:bCs/>
          <w:sz w:val="22"/>
          <w:szCs w:val="22"/>
        </w:rPr>
        <w:t>следеће</w:t>
      </w:r>
      <w:proofErr w:type="spellEnd"/>
      <w:r w:rsidRPr="002512C0">
        <w:rPr>
          <w:b/>
          <w:bCs/>
          <w:sz w:val="22"/>
          <w:szCs w:val="22"/>
        </w:rPr>
        <w:t xml:space="preserve"> </w:t>
      </w:r>
      <w:proofErr w:type="spellStart"/>
      <w:r w:rsidRPr="002512C0">
        <w:rPr>
          <w:b/>
          <w:bCs/>
          <w:sz w:val="22"/>
          <w:szCs w:val="22"/>
        </w:rPr>
        <w:t>евиденције</w:t>
      </w:r>
      <w:proofErr w:type="spellEnd"/>
      <w:r w:rsidRPr="007B30BF">
        <w:rPr>
          <w:sz w:val="22"/>
          <w:szCs w:val="22"/>
        </w:rPr>
        <w:t>:</w:t>
      </w:r>
    </w:p>
    <w:p w14:paraId="0FFFFEE9" w14:textId="77777777" w:rsidR="00F91485" w:rsidRPr="007B30BF" w:rsidRDefault="00F91485" w:rsidP="00F91485">
      <w:pPr>
        <w:autoSpaceDE w:val="0"/>
        <w:spacing w:line="276" w:lineRule="auto"/>
        <w:ind w:firstLine="720"/>
        <w:jc w:val="both"/>
        <w:rPr>
          <w:sz w:val="22"/>
          <w:szCs w:val="22"/>
        </w:rPr>
      </w:pPr>
      <w:r w:rsidRPr="007B30BF">
        <w:rPr>
          <w:sz w:val="22"/>
          <w:szCs w:val="22"/>
        </w:rPr>
        <w:t xml:space="preserve">– </w:t>
      </w:r>
      <w:proofErr w:type="spellStart"/>
      <w:r w:rsidRPr="007B30BF">
        <w:rPr>
          <w:sz w:val="22"/>
          <w:szCs w:val="22"/>
        </w:rPr>
        <w:t>евиденцију</w:t>
      </w:r>
      <w:proofErr w:type="spellEnd"/>
      <w:r w:rsidRPr="007B30BF">
        <w:rPr>
          <w:sz w:val="22"/>
          <w:szCs w:val="22"/>
        </w:rPr>
        <w:t xml:space="preserve"> о </w:t>
      </w:r>
      <w:proofErr w:type="spellStart"/>
      <w:r w:rsidRPr="007B30BF">
        <w:rPr>
          <w:sz w:val="22"/>
          <w:szCs w:val="22"/>
        </w:rPr>
        <w:t>закљученим</w:t>
      </w:r>
      <w:proofErr w:type="spellEnd"/>
      <w:r w:rsidRPr="0054644A">
        <w:t xml:space="preserve"> </w:t>
      </w:r>
      <w:proofErr w:type="spellStart"/>
      <w:r w:rsidRPr="0054644A">
        <w:rPr>
          <w:sz w:val="22"/>
          <w:szCs w:val="22"/>
        </w:rPr>
        <w:t>уговорима</w:t>
      </w:r>
      <w:proofErr w:type="spellEnd"/>
      <w:r w:rsidRPr="007B30BF">
        <w:rPr>
          <w:sz w:val="22"/>
          <w:szCs w:val="22"/>
        </w:rPr>
        <w:t>;</w:t>
      </w:r>
    </w:p>
    <w:p w14:paraId="6AE2F307" w14:textId="77777777" w:rsidR="00F91485" w:rsidRPr="007B30BF" w:rsidRDefault="00F91485" w:rsidP="00F91485">
      <w:pPr>
        <w:autoSpaceDE w:val="0"/>
        <w:spacing w:after="120" w:line="276" w:lineRule="auto"/>
        <w:ind w:firstLine="720"/>
        <w:jc w:val="both"/>
        <w:rPr>
          <w:sz w:val="22"/>
          <w:szCs w:val="22"/>
        </w:rPr>
      </w:pPr>
      <w:r w:rsidRPr="007B30BF">
        <w:rPr>
          <w:sz w:val="22"/>
          <w:szCs w:val="22"/>
        </w:rPr>
        <w:t xml:space="preserve">– </w:t>
      </w:r>
      <w:proofErr w:type="spellStart"/>
      <w:r w:rsidRPr="007B30BF">
        <w:rPr>
          <w:sz w:val="22"/>
          <w:szCs w:val="22"/>
        </w:rPr>
        <w:t>евиденцију</w:t>
      </w:r>
      <w:proofErr w:type="spellEnd"/>
      <w:r w:rsidRPr="007B30BF">
        <w:rPr>
          <w:sz w:val="22"/>
          <w:szCs w:val="22"/>
        </w:rPr>
        <w:t xml:space="preserve"> о </w:t>
      </w:r>
      <w:proofErr w:type="spellStart"/>
      <w:r w:rsidRPr="007B30BF">
        <w:rPr>
          <w:sz w:val="22"/>
          <w:szCs w:val="22"/>
        </w:rPr>
        <w:t>добављачима</w:t>
      </w:r>
      <w:proofErr w:type="spellEnd"/>
      <w:r w:rsidRPr="007B30BF">
        <w:rPr>
          <w:sz w:val="22"/>
          <w:szCs w:val="22"/>
        </w:rPr>
        <w:t xml:space="preserve">. </w:t>
      </w:r>
    </w:p>
    <w:p w14:paraId="1F925133" w14:textId="77777777" w:rsidR="00F91485" w:rsidRDefault="00F91485" w:rsidP="00F91485">
      <w:pPr>
        <w:autoSpaceDE w:val="0"/>
        <w:spacing w:line="276" w:lineRule="auto"/>
        <w:ind w:firstLine="720"/>
        <w:jc w:val="both"/>
        <w:rPr>
          <w:sz w:val="22"/>
          <w:szCs w:val="22"/>
          <w:lang w:val="sr-Latn-RS"/>
        </w:rPr>
      </w:pP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rPr>
        <w:t xml:space="preserve"> </w:t>
      </w:r>
      <w:proofErr w:type="spellStart"/>
      <w:r w:rsidRPr="007B30BF">
        <w:rPr>
          <w:sz w:val="22"/>
          <w:szCs w:val="22"/>
        </w:rPr>
        <w:t>изузете</w:t>
      </w:r>
      <w:proofErr w:type="spellEnd"/>
      <w:r w:rsidRPr="007B30BF">
        <w:rPr>
          <w:sz w:val="22"/>
          <w:szCs w:val="22"/>
        </w:rPr>
        <w:t xml:space="preserve"> </w:t>
      </w:r>
      <w:proofErr w:type="spellStart"/>
      <w:r w:rsidRPr="007B30BF">
        <w:rPr>
          <w:sz w:val="22"/>
          <w:szCs w:val="22"/>
        </w:rPr>
        <w:t>од</w:t>
      </w:r>
      <w:proofErr w:type="spellEnd"/>
      <w:r w:rsidRPr="007B30BF">
        <w:rPr>
          <w:sz w:val="22"/>
          <w:szCs w:val="22"/>
        </w:rPr>
        <w:t xml:space="preserve"> </w:t>
      </w:r>
      <w:proofErr w:type="spellStart"/>
      <w:r w:rsidRPr="007B30BF">
        <w:rPr>
          <w:sz w:val="22"/>
          <w:szCs w:val="22"/>
        </w:rPr>
        <w:t>примене</w:t>
      </w:r>
      <w:proofErr w:type="spellEnd"/>
      <w:r w:rsidRPr="007B30BF">
        <w:rPr>
          <w:sz w:val="22"/>
          <w:szCs w:val="22"/>
        </w:rPr>
        <w:t xml:space="preserve"> </w:t>
      </w:r>
      <w:proofErr w:type="spellStart"/>
      <w:r w:rsidRPr="007B30BF">
        <w:rPr>
          <w:sz w:val="22"/>
          <w:szCs w:val="22"/>
        </w:rPr>
        <w:t>Закона</w:t>
      </w:r>
      <w:proofErr w:type="spellEnd"/>
      <w:r w:rsidRPr="007B30BF">
        <w:rPr>
          <w:sz w:val="22"/>
          <w:szCs w:val="22"/>
        </w:rPr>
        <w:t xml:space="preserve"> о </w:t>
      </w:r>
      <w:proofErr w:type="spellStart"/>
      <w:r w:rsidRPr="007B30BF">
        <w:rPr>
          <w:sz w:val="22"/>
          <w:szCs w:val="22"/>
        </w:rPr>
        <w:t>јавним</w:t>
      </w:r>
      <w:proofErr w:type="spellEnd"/>
      <w:r w:rsidRPr="007B30BF">
        <w:rPr>
          <w:sz w:val="22"/>
          <w:szCs w:val="22"/>
        </w:rPr>
        <w:t xml:space="preserve"> </w:t>
      </w:r>
      <w:proofErr w:type="spellStart"/>
      <w:r w:rsidRPr="007B30BF">
        <w:rPr>
          <w:sz w:val="22"/>
          <w:szCs w:val="22"/>
        </w:rPr>
        <w:t>набавкама</w:t>
      </w:r>
      <w:proofErr w:type="spellEnd"/>
      <w:r w:rsidRPr="007B30BF">
        <w:rPr>
          <w:sz w:val="22"/>
          <w:szCs w:val="22"/>
        </w:rPr>
        <w:t xml:space="preserve">, </w:t>
      </w:r>
      <w:bookmarkStart w:id="50" w:name="_Hlk194562645"/>
      <w:r>
        <w:rPr>
          <w:sz w:val="22"/>
          <w:szCs w:val="22"/>
          <w:lang w:val="sr-Cyrl-RS"/>
        </w:rPr>
        <w:t xml:space="preserve">иницијатори набавке, стручна комисија /стручно </w:t>
      </w:r>
      <w:proofErr w:type="spellStart"/>
      <w:r w:rsidRPr="005D6131">
        <w:rPr>
          <w:sz w:val="22"/>
          <w:szCs w:val="22"/>
        </w:rPr>
        <w:t>лице</w:t>
      </w:r>
      <w:proofErr w:type="spellEnd"/>
      <w:r w:rsidRPr="005D6131">
        <w:rPr>
          <w:sz w:val="22"/>
          <w:szCs w:val="22"/>
        </w:rPr>
        <w:t xml:space="preserve"> </w:t>
      </w:r>
      <w:bookmarkEnd w:id="50"/>
      <w:proofErr w:type="spellStart"/>
      <w:r w:rsidRPr="005D6131">
        <w:rPr>
          <w:sz w:val="22"/>
          <w:szCs w:val="22"/>
        </w:rPr>
        <w:t>које</w:t>
      </w:r>
      <w:proofErr w:type="spellEnd"/>
      <w:r w:rsidRPr="005D6131">
        <w:rPr>
          <w:sz w:val="22"/>
          <w:szCs w:val="22"/>
        </w:rPr>
        <w:t xml:space="preserve"> </w:t>
      </w:r>
      <w:proofErr w:type="spellStart"/>
      <w:r w:rsidRPr="005D6131">
        <w:rPr>
          <w:sz w:val="22"/>
          <w:szCs w:val="22"/>
        </w:rPr>
        <w:t>спроводи</w:t>
      </w:r>
      <w:proofErr w:type="spellEnd"/>
      <w:r w:rsidRPr="005D6131">
        <w:rPr>
          <w:sz w:val="22"/>
          <w:szCs w:val="22"/>
        </w:rPr>
        <w:t xml:space="preserve"> </w:t>
      </w:r>
      <w:proofErr w:type="spellStart"/>
      <w:r w:rsidRPr="005D6131">
        <w:rPr>
          <w:sz w:val="22"/>
          <w:szCs w:val="22"/>
        </w:rPr>
        <w:t>поступак</w:t>
      </w:r>
      <w:proofErr w:type="spellEnd"/>
      <w:r w:rsidRPr="005D6131">
        <w:rPr>
          <w:sz w:val="22"/>
          <w:szCs w:val="22"/>
        </w:rPr>
        <w:t xml:space="preserve"> </w:t>
      </w:r>
      <w:proofErr w:type="spellStart"/>
      <w:r w:rsidRPr="005D6131">
        <w:rPr>
          <w:sz w:val="22"/>
          <w:szCs w:val="22"/>
        </w:rPr>
        <w:t>набавке</w:t>
      </w:r>
      <w:proofErr w:type="spellEnd"/>
      <w:r w:rsidRPr="007B30BF">
        <w:rPr>
          <w:sz w:val="22"/>
          <w:szCs w:val="22"/>
        </w:rPr>
        <w:t>,</w:t>
      </w:r>
      <w:r w:rsidRPr="007B30BF">
        <w:rPr>
          <w:sz w:val="22"/>
          <w:szCs w:val="22"/>
          <w:lang w:val="sr-Cyrl-RS"/>
        </w:rPr>
        <w:t xml:space="preserve"> </w:t>
      </w:r>
      <w:proofErr w:type="spellStart"/>
      <w:r w:rsidRPr="007B30BF">
        <w:rPr>
          <w:sz w:val="22"/>
          <w:szCs w:val="22"/>
        </w:rPr>
        <w:t>носиоцу</w:t>
      </w:r>
      <w:proofErr w:type="spellEnd"/>
      <w:r w:rsidRPr="007B30BF">
        <w:rPr>
          <w:sz w:val="22"/>
          <w:szCs w:val="22"/>
        </w:rPr>
        <w:t xml:space="preserve"> </w:t>
      </w:r>
      <w:proofErr w:type="spellStart"/>
      <w:r w:rsidRPr="007B30BF">
        <w:rPr>
          <w:sz w:val="22"/>
          <w:szCs w:val="22"/>
        </w:rPr>
        <w:t>реализације</w:t>
      </w:r>
      <w:proofErr w:type="spellEnd"/>
      <w:r w:rsidRPr="007B30BF">
        <w:rPr>
          <w:sz w:val="22"/>
          <w:szCs w:val="22"/>
          <w:lang w:val="sr-Cyrl-RS"/>
        </w:rPr>
        <w:t xml:space="preserve"> може да достави целокупну документацију из поступка ради архивирања</w:t>
      </w:r>
      <w:r>
        <w:rPr>
          <w:sz w:val="22"/>
          <w:szCs w:val="22"/>
          <w:lang w:val="sr-Cyrl-RS"/>
        </w:rPr>
        <w:t>,</w:t>
      </w:r>
      <w:r w:rsidRPr="007B30BF">
        <w:rPr>
          <w:sz w:val="22"/>
          <w:szCs w:val="22"/>
          <w:lang w:val="sr-Cyrl-RS"/>
        </w:rPr>
        <w:t xml:space="preserve"> </w:t>
      </w:r>
      <w:r>
        <w:rPr>
          <w:sz w:val="22"/>
          <w:szCs w:val="22"/>
          <w:lang w:val="sr-Cyrl-RS"/>
        </w:rPr>
        <w:t>а</w:t>
      </w:r>
      <w:r w:rsidRPr="007B30BF">
        <w:rPr>
          <w:sz w:val="22"/>
          <w:szCs w:val="22"/>
          <w:lang w:val="sr-Cyrl-RS"/>
        </w:rPr>
        <w:t xml:space="preserve"> може и сам да архивира </w:t>
      </w:r>
      <w:r>
        <w:rPr>
          <w:sz w:val="22"/>
          <w:szCs w:val="22"/>
          <w:lang w:val="sr-Cyrl-RS"/>
        </w:rPr>
        <w:t>документацију из поступка набавке</w:t>
      </w:r>
      <w:r w:rsidRPr="005D6131">
        <w:t xml:space="preserve"> </w:t>
      </w:r>
      <w:r w:rsidRPr="005D6131">
        <w:rPr>
          <w:sz w:val="22"/>
          <w:szCs w:val="22"/>
          <w:lang w:val="sr-Cyrl-RS"/>
        </w:rPr>
        <w:t>изузете од примене Закона о јавним набавкама</w:t>
      </w:r>
      <w:r w:rsidRPr="007B30BF">
        <w:rPr>
          <w:sz w:val="22"/>
          <w:szCs w:val="22"/>
          <w:lang w:val="sr-Cyrl-RS"/>
        </w:rPr>
        <w:t>, уз обавезно достављање носиоцу реализације</w:t>
      </w:r>
      <w:r w:rsidRPr="00163079">
        <w:rPr>
          <w:sz w:val="22"/>
          <w:szCs w:val="22"/>
          <w:lang w:val="sr-Cyrl-RS"/>
        </w:rPr>
        <w:t xml:space="preserve"> уговор</w:t>
      </w:r>
      <w:r>
        <w:rPr>
          <w:sz w:val="22"/>
          <w:szCs w:val="22"/>
          <w:lang w:val="sr-Cyrl-RS"/>
        </w:rPr>
        <w:t>а</w:t>
      </w:r>
      <w:r w:rsidRPr="00163079">
        <w:rPr>
          <w:sz w:val="22"/>
          <w:szCs w:val="22"/>
          <w:lang w:val="sr-Cyrl-RS"/>
        </w:rPr>
        <w:t>/наруџбениц</w:t>
      </w:r>
      <w:r>
        <w:rPr>
          <w:sz w:val="22"/>
          <w:szCs w:val="22"/>
          <w:lang w:val="sr-Cyrl-RS"/>
        </w:rPr>
        <w:t xml:space="preserve">е </w:t>
      </w:r>
      <w:r w:rsidRPr="00163079">
        <w:rPr>
          <w:sz w:val="22"/>
          <w:szCs w:val="22"/>
          <w:lang w:val="sr-Cyrl-RS"/>
        </w:rPr>
        <w:t xml:space="preserve">(по закључењу наруџбенице/уговора), у циљу евидентирања </w:t>
      </w:r>
      <w:r>
        <w:rPr>
          <w:sz w:val="22"/>
          <w:szCs w:val="22"/>
          <w:lang w:val="sr-Cyrl-RS"/>
        </w:rPr>
        <w:t>истих</w:t>
      </w:r>
      <w:r w:rsidRPr="00163079">
        <w:rPr>
          <w:sz w:val="22"/>
          <w:szCs w:val="22"/>
          <w:lang w:val="sr-Cyrl-RS"/>
        </w:rPr>
        <w:t xml:space="preserve"> </w:t>
      </w:r>
      <w:r w:rsidRPr="00163079">
        <w:rPr>
          <w:sz w:val="22"/>
          <w:szCs w:val="22"/>
          <w:lang w:val="sr-Cyrl-RS"/>
        </w:rPr>
        <w:lastRenderedPageBreak/>
        <w:t>на Порталу јавних набавки и сачињавања годишњих извештаја предвиђених Законом о јавним набавкама</w:t>
      </w:r>
      <w:r w:rsidRPr="007B30BF">
        <w:rPr>
          <w:sz w:val="22"/>
          <w:szCs w:val="22"/>
          <w:lang w:val="sr-Cyrl-RS"/>
        </w:rPr>
        <w:t xml:space="preserve">. </w:t>
      </w:r>
      <w:r>
        <w:rPr>
          <w:sz w:val="22"/>
          <w:szCs w:val="22"/>
          <w:lang w:val="sr-Cyrl-RS"/>
        </w:rPr>
        <w:t xml:space="preserve"> </w:t>
      </w:r>
    </w:p>
    <w:p w14:paraId="2BFEAC10" w14:textId="77777777" w:rsidR="00F91485" w:rsidRDefault="00F91485" w:rsidP="00F91485">
      <w:pPr>
        <w:autoSpaceDE w:val="0"/>
        <w:spacing w:line="276" w:lineRule="auto"/>
        <w:ind w:firstLine="720"/>
        <w:jc w:val="both"/>
        <w:rPr>
          <w:sz w:val="22"/>
          <w:szCs w:val="22"/>
          <w:lang w:val="sr-Latn-RS"/>
        </w:rPr>
      </w:pPr>
    </w:p>
    <w:p w14:paraId="38B6206D" w14:textId="77777777" w:rsidR="00F91485" w:rsidRPr="007B30BF" w:rsidRDefault="00F91485" w:rsidP="003D1B38">
      <w:pPr>
        <w:spacing w:line="276" w:lineRule="auto"/>
        <w:rPr>
          <w:b/>
          <w:sz w:val="22"/>
          <w:szCs w:val="22"/>
        </w:rPr>
      </w:pPr>
      <w:r w:rsidRPr="007B30BF">
        <w:rPr>
          <w:b/>
          <w:sz w:val="22"/>
          <w:szCs w:val="22"/>
        </w:rPr>
        <w:t>III. СПРОВОЂЕЊЕ ПОСТУПКА ЈАВНЕ НАБАВКЕ</w:t>
      </w:r>
    </w:p>
    <w:p w14:paraId="3E06D954" w14:textId="77777777" w:rsidR="00F91485" w:rsidRPr="007B30BF" w:rsidRDefault="00F91485" w:rsidP="00F91485">
      <w:pPr>
        <w:spacing w:line="276" w:lineRule="auto"/>
        <w:jc w:val="center"/>
        <w:rPr>
          <w:b/>
          <w:sz w:val="22"/>
          <w:szCs w:val="22"/>
        </w:rPr>
      </w:pPr>
      <w:proofErr w:type="spellStart"/>
      <w:r w:rsidRPr="007B30BF">
        <w:rPr>
          <w:b/>
          <w:sz w:val="22"/>
          <w:szCs w:val="22"/>
        </w:rPr>
        <w:t>Повремене</w:t>
      </w:r>
      <w:proofErr w:type="spellEnd"/>
      <w:r w:rsidRPr="007B30BF">
        <w:rPr>
          <w:b/>
          <w:sz w:val="22"/>
          <w:szCs w:val="22"/>
        </w:rPr>
        <w:t xml:space="preserve"> </w:t>
      </w:r>
      <w:proofErr w:type="spellStart"/>
      <w:r w:rsidRPr="007B30BF">
        <w:rPr>
          <w:b/>
          <w:sz w:val="22"/>
          <w:szCs w:val="22"/>
        </w:rPr>
        <w:t>заједничке</w:t>
      </w:r>
      <w:proofErr w:type="spellEnd"/>
      <w:r w:rsidRPr="007B30BF">
        <w:rPr>
          <w:b/>
          <w:sz w:val="22"/>
          <w:szCs w:val="22"/>
        </w:rPr>
        <w:t xml:space="preserve"> </w:t>
      </w:r>
      <w:proofErr w:type="spellStart"/>
      <w:r w:rsidRPr="007B30BF">
        <w:rPr>
          <w:b/>
          <w:sz w:val="22"/>
          <w:szCs w:val="22"/>
        </w:rPr>
        <w:t>набавке</w:t>
      </w:r>
      <w:proofErr w:type="spellEnd"/>
    </w:p>
    <w:p w14:paraId="27CC3C4A"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w:t>
      </w:r>
      <w:r w:rsidRPr="007B30BF">
        <w:rPr>
          <w:b/>
          <w:sz w:val="22"/>
          <w:szCs w:val="22"/>
          <w:lang w:val="sr-Cyrl-RS"/>
        </w:rPr>
        <w:t>20</w:t>
      </w:r>
      <w:r w:rsidRPr="007B30BF">
        <w:rPr>
          <w:b/>
          <w:sz w:val="22"/>
          <w:szCs w:val="22"/>
        </w:rPr>
        <w:t>.</w:t>
      </w:r>
    </w:p>
    <w:p w14:paraId="6131B561" w14:textId="77777777" w:rsidR="00F91485" w:rsidRPr="007B30BF" w:rsidRDefault="00F91485" w:rsidP="00F91485">
      <w:pPr>
        <w:spacing w:line="276" w:lineRule="auto"/>
        <w:ind w:firstLine="720"/>
        <w:jc w:val="both"/>
        <w:rPr>
          <w:bCs/>
          <w:sz w:val="22"/>
          <w:szCs w:val="22"/>
        </w:rPr>
      </w:pPr>
      <w:r>
        <w:rPr>
          <w:bCs/>
          <w:sz w:val="22"/>
          <w:szCs w:val="22"/>
          <w:lang w:val="sr-Cyrl-RS"/>
        </w:rPr>
        <w:t xml:space="preserve">Наручилац </w:t>
      </w:r>
      <w:r w:rsidRPr="007B30BF">
        <w:rPr>
          <w:bCs/>
          <w:sz w:val="22"/>
          <w:szCs w:val="22"/>
        </w:rPr>
        <w:t xml:space="preserve">ЈЛС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заједнички</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другим</w:t>
      </w:r>
      <w:proofErr w:type="spellEnd"/>
      <w:r w:rsidRPr="007B30BF">
        <w:rPr>
          <w:bCs/>
          <w:sz w:val="22"/>
          <w:szCs w:val="22"/>
        </w:rPr>
        <w:t xml:space="preserve"> </w:t>
      </w:r>
      <w:proofErr w:type="spellStart"/>
      <w:r w:rsidRPr="007B30BF">
        <w:rPr>
          <w:bCs/>
          <w:sz w:val="22"/>
          <w:szCs w:val="22"/>
        </w:rPr>
        <w:t>наручиоцем</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спроведе</w:t>
      </w:r>
      <w:proofErr w:type="spellEnd"/>
      <w:r w:rsidRPr="007B30BF">
        <w:rPr>
          <w:bCs/>
          <w:sz w:val="22"/>
          <w:szCs w:val="22"/>
        </w:rPr>
        <w:t xml:space="preserve"> </w:t>
      </w:r>
      <w:proofErr w:type="spellStart"/>
      <w:r w:rsidRPr="007B30BF">
        <w:rPr>
          <w:bCs/>
          <w:sz w:val="22"/>
          <w:szCs w:val="22"/>
        </w:rPr>
        <w:t>одређени</w:t>
      </w:r>
      <w:proofErr w:type="spellEnd"/>
      <w:r w:rsidRPr="007B30BF">
        <w:rPr>
          <w:bCs/>
          <w:sz w:val="22"/>
          <w:szCs w:val="22"/>
        </w:rPr>
        <w:t xml:space="preserve"> </w:t>
      </w:r>
      <w:proofErr w:type="spellStart"/>
      <w:r w:rsidRPr="007B30BF">
        <w:rPr>
          <w:bCs/>
          <w:sz w:val="22"/>
          <w:szCs w:val="22"/>
        </w:rPr>
        <w:t>поступак</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Законом,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овласти</w:t>
      </w:r>
      <w:proofErr w:type="spellEnd"/>
      <w:r w:rsidRPr="007B30BF">
        <w:rPr>
          <w:bCs/>
          <w:sz w:val="22"/>
          <w:szCs w:val="22"/>
        </w:rPr>
        <w:t xml:space="preserve"> </w:t>
      </w:r>
      <w:proofErr w:type="spellStart"/>
      <w:r w:rsidRPr="007B30BF">
        <w:rPr>
          <w:bCs/>
          <w:sz w:val="22"/>
          <w:szCs w:val="22"/>
        </w:rPr>
        <w:t>другог</w:t>
      </w:r>
      <w:proofErr w:type="spellEnd"/>
      <w:r w:rsidRPr="007B30BF">
        <w:rPr>
          <w:bCs/>
          <w:sz w:val="22"/>
          <w:szCs w:val="22"/>
        </w:rPr>
        <w:t xml:space="preserve"> </w:t>
      </w:r>
      <w:proofErr w:type="spellStart"/>
      <w:r w:rsidRPr="007B30BF">
        <w:rPr>
          <w:bCs/>
          <w:sz w:val="22"/>
          <w:szCs w:val="22"/>
        </w:rPr>
        <w:t>наручиоца</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у </w:t>
      </w:r>
      <w:proofErr w:type="spellStart"/>
      <w:r w:rsidRPr="007B30BF">
        <w:rPr>
          <w:bCs/>
          <w:sz w:val="22"/>
          <w:szCs w:val="22"/>
        </w:rPr>
        <w:t>његово</w:t>
      </w:r>
      <w:proofErr w:type="spellEnd"/>
      <w:r w:rsidRPr="007B30BF">
        <w:rPr>
          <w:bCs/>
          <w:sz w:val="22"/>
          <w:szCs w:val="22"/>
        </w:rPr>
        <w:t xml:space="preserve"> </w:t>
      </w:r>
      <w:proofErr w:type="spellStart"/>
      <w:r w:rsidRPr="007B30BF">
        <w:rPr>
          <w:bCs/>
          <w:sz w:val="22"/>
          <w:szCs w:val="22"/>
        </w:rPr>
        <w:t>име</w:t>
      </w:r>
      <w:proofErr w:type="spellEnd"/>
      <w:r w:rsidRPr="007B30BF">
        <w:rPr>
          <w:bCs/>
          <w:sz w:val="22"/>
          <w:szCs w:val="22"/>
        </w:rPr>
        <w:t xml:space="preserve"> и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његов</w:t>
      </w:r>
      <w:proofErr w:type="spellEnd"/>
      <w:r w:rsidRPr="007B30BF">
        <w:rPr>
          <w:bCs/>
          <w:sz w:val="22"/>
          <w:szCs w:val="22"/>
        </w:rPr>
        <w:t xml:space="preserve"> </w:t>
      </w:r>
      <w:proofErr w:type="spellStart"/>
      <w:r w:rsidRPr="007B30BF">
        <w:rPr>
          <w:bCs/>
          <w:sz w:val="22"/>
          <w:szCs w:val="22"/>
        </w:rPr>
        <w:t>рачун</w:t>
      </w:r>
      <w:proofErr w:type="spellEnd"/>
      <w:r w:rsidRPr="007B30BF">
        <w:rPr>
          <w:bCs/>
          <w:sz w:val="22"/>
          <w:szCs w:val="22"/>
        </w:rPr>
        <w:t xml:space="preserve"> </w:t>
      </w:r>
      <w:proofErr w:type="spellStart"/>
      <w:r w:rsidRPr="007B30BF">
        <w:rPr>
          <w:bCs/>
          <w:sz w:val="22"/>
          <w:szCs w:val="22"/>
        </w:rPr>
        <w:t>спроведе</w:t>
      </w:r>
      <w:proofErr w:type="spellEnd"/>
      <w:r w:rsidRPr="007B30BF">
        <w:rPr>
          <w:bCs/>
          <w:sz w:val="22"/>
          <w:szCs w:val="22"/>
        </w:rPr>
        <w:t xml:space="preserve"> </w:t>
      </w:r>
      <w:proofErr w:type="spellStart"/>
      <w:r w:rsidRPr="007B30BF">
        <w:rPr>
          <w:bCs/>
          <w:sz w:val="22"/>
          <w:szCs w:val="22"/>
        </w:rPr>
        <w:t>поступак</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предузме</w:t>
      </w:r>
      <w:proofErr w:type="spellEnd"/>
      <w:r w:rsidRPr="007B30BF">
        <w:rPr>
          <w:bCs/>
          <w:sz w:val="22"/>
          <w:szCs w:val="22"/>
        </w:rPr>
        <w:t xml:space="preserve"> </w:t>
      </w:r>
      <w:proofErr w:type="spellStart"/>
      <w:r w:rsidRPr="007B30BF">
        <w:rPr>
          <w:bCs/>
          <w:sz w:val="22"/>
          <w:szCs w:val="22"/>
        </w:rPr>
        <w:t>одређене</w:t>
      </w:r>
      <w:proofErr w:type="spellEnd"/>
      <w:r w:rsidRPr="007B30BF">
        <w:rPr>
          <w:bCs/>
          <w:sz w:val="22"/>
          <w:szCs w:val="22"/>
        </w:rPr>
        <w:t xml:space="preserve"> </w:t>
      </w:r>
      <w:proofErr w:type="spellStart"/>
      <w:r w:rsidRPr="007B30BF">
        <w:rPr>
          <w:bCs/>
          <w:sz w:val="22"/>
          <w:szCs w:val="22"/>
        </w:rPr>
        <w:t>радње</w:t>
      </w:r>
      <w:proofErr w:type="spellEnd"/>
      <w:r w:rsidRPr="007B30BF">
        <w:rPr>
          <w:bCs/>
          <w:sz w:val="22"/>
          <w:szCs w:val="22"/>
        </w:rPr>
        <w:t xml:space="preserve"> у </w:t>
      </w:r>
      <w:proofErr w:type="spellStart"/>
      <w:r w:rsidRPr="007B30BF">
        <w:rPr>
          <w:bCs/>
          <w:sz w:val="22"/>
          <w:szCs w:val="22"/>
        </w:rPr>
        <w:t>том</w:t>
      </w:r>
      <w:proofErr w:type="spellEnd"/>
      <w:r w:rsidRPr="007B30BF">
        <w:rPr>
          <w:bCs/>
          <w:sz w:val="22"/>
          <w:szCs w:val="22"/>
        </w:rPr>
        <w:t xml:space="preserve"> </w:t>
      </w:r>
      <w:proofErr w:type="spellStart"/>
      <w:r w:rsidRPr="007B30BF">
        <w:rPr>
          <w:bCs/>
          <w:sz w:val="22"/>
          <w:szCs w:val="22"/>
        </w:rPr>
        <w:t>поступку</w:t>
      </w:r>
      <w:proofErr w:type="spellEnd"/>
      <w:r w:rsidRPr="007B30BF">
        <w:rPr>
          <w:bCs/>
          <w:sz w:val="22"/>
          <w:szCs w:val="22"/>
        </w:rPr>
        <w:t xml:space="preserve">. </w:t>
      </w:r>
    </w:p>
    <w:p w14:paraId="4B08238D" w14:textId="77777777" w:rsidR="00F91485" w:rsidRDefault="00F91485" w:rsidP="00F91485">
      <w:pPr>
        <w:spacing w:line="276" w:lineRule="auto"/>
        <w:ind w:firstLine="720"/>
        <w:jc w:val="both"/>
        <w:rPr>
          <w:bCs/>
          <w:sz w:val="22"/>
          <w:szCs w:val="22"/>
          <w:lang w:val="sr-Cyrl-RS"/>
        </w:rPr>
      </w:pPr>
      <w:r w:rsidRPr="007B30BF">
        <w:rPr>
          <w:bCs/>
          <w:sz w:val="22"/>
          <w:szCs w:val="22"/>
        </w:rPr>
        <w:t xml:space="preserve">У </w:t>
      </w:r>
      <w:proofErr w:type="spellStart"/>
      <w:r w:rsidRPr="007B30BF">
        <w:rPr>
          <w:bCs/>
          <w:sz w:val="22"/>
          <w:szCs w:val="22"/>
        </w:rPr>
        <w:t>случају</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става</w:t>
      </w:r>
      <w:proofErr w:type="spellEnd"/>
      <w:r w:rsidRPr="007B30BF">
        <w:rPr>
          <w:bCs/>
          <w:sz w:val="22"/>
          <w:szCs w:val="22"/>
        </w:rPr>
        <w:t xml:space="preserve"> 1. </w:t>
      </w:r>
      <w:proofErr w:type="spellStart"/>
      <w:r w:rsidRPr="007B30BF">
        <w:rPr>
          <w:bCs/>
          <w:sz w:val="22"/>
          <w:szCs w:val="22"/>
        </w:rPr>
        <w:t>овог</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 xml:space="preserve">, </w:t>
      </w:r>
      <w:bookmarkStart w:id="51" w:name="_Hlk127792050"/>
      <w:r w:rsidRPr="007B30BF">
        <w:rPr>
          <w:bCs/>
          <w:sz w:val="22"/>
          <w:szCs w:val="22"/>
          <w:lang w:val="sr-Cyrl-RS"/>
        </w:rPr>
        <w:t xml:space="preserve">наручиоци </w:t>
      </w:r>
      <w:r w:rsidRPr="007B30BF">
        <w:rPr>
          <w:bCs/>
          <w:sz w:val="22"/>
          <w:szCs w:val="22"/>
        </w:rPr>
        <w:t xml:space="preserve">ЈЛС </w:t>
      </w:r>
      <w:bookmarkEnd w:id="51"/>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дужни</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посебним</w:t>
      </w:r>
      <w:proofErr w:type="spellEnd"/>
      <w:r w:rsidRPr="007B30BF">
        <w:rPr>
          <w:bCs/>
          <w:sz w:val="22"/>
          <w:szCs w:val="22"/>
        </w:rPr>
        <w:t xml:space="preserve"> </w:t>
      </w:r>
      <w:proofErr w:type="spellStart"/>
      <w:r w:rsidRPr="007B30BF">
        <w:rPr>
          <w:bCs/>
          <w:sz w:val="22"/>
          <w:szCs w:val="22"/>
        </w:rPr>
        <w:t>споразумом</w:t>
      </w:r>
      <w:proofErr w:type="spellEnd"/>
      <w:r w:rsidRPr="007B30BF">
        <w:rPr>
          <w:bCs/>
          <w:sz w:val="22"/>
          <w:szCs w:val="22"/>
        </w:rPr>
        <w:t xml:space="preserve"> </w:t>
      </w:r>
      <w:proofErr w:type="spellStart"/>
      <w:r w:rsidRPr="007B30BF">
        <w:rPr>
          <w:bCs/>
          <w:sz w:val="22"/>
          <w:szCs w:val="22"/>
        </w:rPr>
        <w:t>утврде</w:t>
      </w:r>
      <w:proofErr w:type="spellEnd"/>
      <w:r w:rsidRPr="007B30BF">
        <w:rPr>
          <w:bCs/>
          <w:sz w:val="22"/>
          <w:szCs w:val="22"/>
        </w:rPr>
        <w:t xml:space="preserve"> </w:t>
      </w:r>
      <w:proofErr w:type="spellStart"/>
      <w:r w:rsidRPr="007B30BF">
        <w:rPr>
          <w:bCs/>
          <w:sz w:val="22"/>
          <w:szCs w:val="22"/>
        </w:rPr>
        <w:t>своја</w:t>
      </w:r>
      <w:proofErr w:type="spellEnd"/>
      <w:r w:rsidRPr="007B30BF">
        <w:rPr>
          <w:bCs/>
          <w:sz w:val="22"/>
          <w:szCs w:val="22"/>
        </w:rPr>
        <w:t xml:space="preserve"> </w:t>
      </w:r>
      <w:proofErr w:type="spellStart"/>
      <w:r w:rsidRPr="007B30BF">
        <w:rPr>
          <w:bCs/>
          <w:sz w:val="22"/>
          <w:szCs w:val="22"/>
        </w:rPr>
        <w:t>права</w:t>
      </w:r>
      <w:proofErr w:type="spellEnd"/>
      <w:r w:rsidRPr="007B30BF">
        <w:rPr>
          <w:bCs/>
          <w:sz w:val="22"/>
          <w:szCs w:val="22"/>
        </w:rPr>
        <w:t xml:space="preserve"> и </w:t>
      </w:r>
      <w:proofErr w:type="spellStart"/>
      <w:r w:rsidRPr="007B30BF">
        <w:rPr>
          <w:bCs/>
          <w:sz w:val="22"/>
          <w:szCs w:val="22"/>
        </w:rPr>
        <w:t>обавезе</w:t>
      </w:r>
      <w:proofErr w:type="spellEnd"/>
      <w:r w:rsidRPr="007B30BF">
        <w:rPr>
          <w:bCs/>
          <w:sz w:val="22"/>
          <w:szCs w:val="22"/>
          <w:lang w:val="sr-Cyrl-RS"/>
        </w:rPr>
        <w:t>.</w:t>
      </w:r>
    </w:p>
    <w:p w14:paraId="1248C5D9"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поступак</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у </w:t>
      </w:r>
      <w:proofErr w:type="spellStart"/>
      <w:r w:rsidRPr="007B30BF">
        <w:rPr>
          <w:bCs/>
          <w:sz w:val="22"/>
          <w:szCs w:val="22"/>
        </w:rPr>
        <w:t>целини</w:t>
      </w:r>
      <w:proofErr w:type="spellEnd"/>
      <w:r w:rsidRPr="007B30BF">
        <w:rPr>
          <w:bCs/>
          <w:sz w:val="22"/>
          <w:szCs w:val="22"/>
        </w:rPr>
        <w:t xml:space="preserve"> </w:t>
      </w:r>
      <w:proofErr w:type="spellStart"/>
      <w:r w:rsidRPr="007B30BF">
        <w:rPr>
          <w:bCs/>
          <w:sz w:val="22"/>
          <w:szCs w:val="22"/>
        </w:rPr>
        <w:t>спроводи</w:t>
      </w:r>
      <w:proofErr w:type="spellEnd"/>
      <w:r w:rsidRPr="007B30BF">
        <w:rPr>
          <w:bCs/>
          <w:sz w:val="22"/>
          <w:szCs w:val="22"/>
        </w:rPr>
        <w:t xml:space="preserve"> </w:t>
      </w:r>
      <w:proofErr w:type="spellStart"/>
      <w:r w:rsidRPr="007B30BF">
        <w:rPr>
          <w:bCs/>
          <w:sz w:val="22"/>
          <w:szCs w:val="22"/>
        </w:rPr>
        <w:t>заједнички</w:t>
      </w:r>
      <w:proofErr w:type="spellEnd"/>
      <w:r w:rsidRPr="007B30BF">
        <w:rPr>
          <w:bCs/>
          <w:sz w:val="22"/>
          <w:szCs w:val="22"/>
        </w:rPr>
        <w:t xml:space="preserve"> у </w:t>
      </w:r>
      <w:proofErr w:type="spellStart"/>
      <w:r w:rsidRPr="007B30BF">
        <w:rPr>
          <w:bCs/>
          <w:sz w:val="22"/>
          <w:szCs w:val="22"/>
        </w:rPr>
        <w:t>име</w:t>
      </w:r>
      <w:proofErr w:type="spellEnd"/>
      <w:r w:rsidRPr="007B30BF">
        <w:rPr>
          <w:bCs/>
          <w:sz w:val="22"/>
          <w:szCs w:val="22"/>
        </w:rPr>
        <w:t xml:space="preserve"> и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рачун</w:t>
      </w:r>
      <w:proofErr w:type="spellEnd"/>
      <w:r w:rsidRPr="007B30BF">
        <w:rPr>
          <w:bCs/>
          <w:sz w:val="22"/>
          <w:szCs w:val="22"/>
        </w:rPr>
        <w:t xml:space="preserve"> </w:t>
      </w:r>
      <w:proofErr w:type="spellStart"/>
      <w:r w:rsidRPr="007B30BF">
        <w:rPr>
          <w:bCs/>
          <w:sz w:val="22"/>
          <w:szCs w:val="22"/>
        </w:rPr>
        <w:t>свих</w:t>
      </w:r>
      <w:proofErr w:type="spellEnd"/>
      <w:r w:rsidRPr="007B30BF">
        <w:rPr>
          <w:bCs/>
          <w:sz w:val="22"/>
          <w:szCs w:val="22"/>
        </w:rPr>
        <w:t xml:space="preserve"> </w:t>
      </w:r>
      <w:proofErr w:type="spellStart"/>
      <w:r w:rsidRPr="007B30BF">
        <w:rPr>
          <w:bCs/>
          <w:sz w:val="22"/>
          <w:szCs w:val="22"/>
        </w:rPr>
        <w:t>наручи</w:t>
      </w:r>
      <w:proofErr w:type="spellEnd"/>
      <w:r w:rsidRPr="007B30BF">
        <w:rPr>
          <w:bCs/>
          <w:sz w:val="22"/>
          <w:szCs w:val="22"/>
          <w:lang w:val="sr-Cyrl-RS"/>
        </w:rPr>
        <w:t>ла</w:t>
      </w:r>
      <w:r w:rsidRPr="007B30BF">
        <w:rPr>
          <w:bCs/>
          <w:sz w:val="22"/>
          <w:szCs w:val="22"/>
        </w:rPr>
        <w:t>ц</w:t>
      </w:r>
      <w:r w:rsidRPr="007B30BF">
        <w:rPr>
          <w:bCs/>
          <w:sz w:val="22"/>
          <w:szCs w:val="22"/>
          <w:lang w:val="sr-Cyrl-RS"/>
        </w:rPr>
        <w:t>а</w:t>
      </w:r>
      <w:r w:rsidRPr="007B30BF">
        <w:rPr>
          <w:bCs/>
          <w:sz w:val="22"/>
          <w:szCs w:val="22"/>
        </w:rPr>
        <w:t xml:space="preserve"> ЈЛС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учествују</w:t>
      </w:r>
      <w:proofErr w:type="spellEnd"/>
      <w:r w:rsidRPr="007B30BF">
        <w:rPr>
          <w:bCs/>
          <w:sz w:val="22"/>
          <w:szCs w:val="22"/>
        </w:rPr>
        <w:t xml:space="preserve"> у </w:t>
      </w:r>
      <w:proofErr w:type="spellStart"/>
      <w:r w:rsidRPr="007B30BF">
        <w:rPr>
          <w:bCs/>
          <w:sz w:val="22"/>
          <w:szCs w:val="22"/>
        </w:rPr>
        <w:t>заједничкој</w:t>
      </w:r>
      <w:proofErr w:type="spellEnd"/>
      <w:r w:rsidRPr="007B30BF">
        <w:rPr>
          <w:bCs/>
          <w:sz w:val="22"/>
          <w:szCs w:val="22"/>
        </w:rPr>
        <w:t xml:space="preserve"> </w:t>
      </w:r>
      <w:proofErr w:type="spellStart"/>
      <w:r w:rsidRPr="007B30BF">
        <w:rPr>
          <w:bCs/>
          <w:sz w:val="22"/>
          <w:szCs w:val="22"/>
        </w:rPr>
        <w:t>набавци</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један</w:t>
      </w:r>
      <w:proofErr w:type="spellEnd"/>
      <w:r w:rsidRPr="007B30BF">
        <w:rPr>
          <w:bCs/>
          <w:sz w:val="22"/>
          <w:szCs w:val="22"/>
        </w:rPr>
        <w:t xml:space="preserve"> </w:t>
      </w:r>
      <w:proofErr w:type="spellStart"/>
      <w:r w:rsidRPr="007B30BF">
        <w:rPr>
          <w:bCs/>
          <w:sz w:val="22"/>
          <w:szCs w:val="22"/>
        </w:rPr>
        <w:t>наручилац</w:t>
      </w:r>
      <w:proofErr w:type="spellEnd"/>
      <w:r w:rsidRPr="007B30BF">
        <w:rPr>
          <w:bCs/>
          <w:sz w:val="22"/>
          <w:szCs w:val="22"/>
          <w:lang w:val="sr-Cyrl-RS"/>
        </w:rPr>
        <w:t xml:space="preserve"> ЈЛС</w:t>
      </w:r>
      <w:r w:rsidRPr="007B30BF">
        <w:rPr>
          <w:bCs/>
          <w:sz w:val="22"/>
          <w:szCs w:val="22"/>
        </w:rPr>
        <w:t xml:space="preserve"> у </w:t>
      </w:r>
      <w:proofErr w:type="spellStart"/>
      <w:r w:rsidRPr="007B30BF">
        <w:rPr>
          <w:bCs/>
          <w:sz w:val="22"/>
          <w:szCs w:val="22"/>
        </w:rPr>
        <w:t>целини</w:t>
      </w:r>
      <w:proofErr w:type="spellEnd"/>
      <w:r w:rsidRPr="007B30BF">
        <w:rPr>
          <w:bCs/>
          <w:sz w:val="22"/>
          <w:szCs w:val="22"/>
        </w:rPr>
        <w:t xml:space="preserve"> </w:t>
      </w:r>
      <w:proofErr w:type="spellStart"/>
      <w:r w:rsidRPr="007B30BF">
        <w:rPr>
          <w:bCs/>
          <w:sz w:val="22"/>
          <w:szCs w:val="22"/>
        </w:rPr>
        <w:t>спроводи</w:t>
      </w:r>
      <w:proofErr w:type="spellEnd"/>
      <w:r w:rsidRPr="007B30BF">
        <w:rPr>
          <w:bCs/>
          <w:sz w:val="22"/>
          <w:szCs w:val="22"/>
        </w:rPr>
        <w:t xml:space="preserve"> </w:t>
      </w:r>
      <w:proofErr w:type="spellStart"/>
      <w:r w:rsidRPr="007B30BF">
        <w:rPr>
          <w:bCs/>
          <w:sz w:val="22"/>
          <w:szCs w:val="22"/>
        </w:rPr>
        <w:t>поступак</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свој</w:t>
      </w:r>
      <w:proofErr w:type="spellEnd"/>
      <w:r w:rsidRPr="007B30BF">
        <w:rPr>
          <w:bCs/>
          <w:sz w:val="22"/>
          <w:szCs w:val="22"/>
        </w:rPr>
        <w:t xml:space="preserve"> </w:t>
      </w:r>
      <w:proofErr w:type="spellStart"/>
      <w:r w:rsidRPr="007B30BF">
        <w:rPr>
          <w:bCs/>
          <w:sz w:val="22"/>
          <w:szCs w:val="22"/>
        </w:rPr>
        <w:t>рачун</w:t>
      </w:r>
      <w:proofErr w:type="spellEnd"/>
      <w:r w:rsidRPr="007B30BF">
        <w:rPr>
          <w:bCs/>
          <w:sz w:val="22"/>
          <w:szCs w:val="22"/>
        </w:rPr>
        <w:t xml:space="preserve"> и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рачун</w:t>
      </w:r>
      <w:proofErr w:type="spellEnd"/>
      <w:r w:rsidRPr="007B30BF">
        <w:rPr>
          <w:bCs/>
          <w:sz w:val="22"/>
          <w:szCs w:val="22"/>
        </w:rPr>
        <w:t xml:space="preserve"> </w:t>
      </w:r>
      <w:proofErr w:type="spellStart"/>
      <w:r w:rsidRPr="007B30BF">
        <w:rPr>
          <w:bCs/>
          <w:sz w:val="22"/>
          <w:szCs w:val="22"/>
        </w:rPr>
        <w:t>других</w:t>
      </w:r>
      <w:proofErr w:type="spellEnd"/>
      <w:r w:rsidRPr="007B30BF">
        <w:rPr>
          <w:bCs/>
          <w:sz w:val="22"/>
          <w:szCs w:val="22"/>
        </w:rPr>
        <w:t xml:space="preserve"> </w:t>
      </w:r>
      <w:proofErr w:type="spellStart"/>
      <w:r w:rsidRPr="007B30BF">
        <w:rPr>
          <w:bCs/>
          <w:sz w:val="22"/>
          <w:szCs w:val="22"/>
        </w:rPr>
        <w:t>наручилаца</w:t>
      </w:r>
      <w:proofErr w:type="spellEnd"/>
      <w:r w:rsidRPr="007B30BF">
        <w:rPr>
          <w:bCs/>
          <w:sz w:val="22"/>
          <w:szCs w:val="22"/>
          <w:lang w:val="sr-Cyrl-RS"/>
        </w:rPr>
        <w:t xml:space="preserve"> ЈЛС</w:t>
      </w:r>
      <w:r w:rsidRPr="007B30BF">
        <w:rPr>
          <w:bCs/>
          <w:sz w:val="22"/>
          <w:szCs w:val="22"/>
        </w:rPr>
        <w:t xml:space="preserve">, </w:t>
      </w:r>
      <w:proofErr w:type="spellStart"/>
      <w:r w:rsidRPr="007B30BF">
        <w:rPr>
          <w:bCs/>
          <w:sz w:val="22"/>
          <w:szCs w:val="22"/>
        </w:rPr>
        <w:t>сви</w:t>
      </w:r>
      <w:proofErr w:type="spellEnd"/>
      <w:r w:rsidRPr="007B30BF">
        <w:rPr>
          <w:bCs/>
          <w:sz w:val="22"/>
          <w:szCs w:val="22"/>
        </w:rPr>
        <w:t xml:space="preserve"> </w:t>
      </w:r>
      <w:proofErr w:type="spellStart"/>
      <w:r w:rsidRPr="007B30BF">
        <w:rPr>
          <w:bCs/>
          <w:sz w:val="22"/>
          <w:szCs w:val="22"/>
        </w:rPr>
        <w:t>наручиоци</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солидарно</w:t>
      </w:r>
      <w:proofErr w:type="spellEnd"/>
      <w:r w:rsidRPr="007B30BF">
        <w:rPr>
          <w:bCs/>
          <w:sz w:val="22"/>
          <w:szCs w:val="22"/>
        </w:rPr>
        <w:t xml:space="preserve"> </w:t>
      </w:r>
      <w:proofErr w:type="spellStart"/>
      <w:r w:rsidRPr="007B30BF">
        <w:rPr>
          <w:bCs/>
          <w:sz w:val="22"/>
          <w:szCs w:val="22"/>
        </w:rPr>
        <w:t>одговорни</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законито</w:t>
      </w:r>
      <w:proofErr w:type="spellEnd"/>
      <w:r w:rsidRPr="007B30BF">
        <w:rPr>
          <w:bCs/>
          <w:sz w:val="22"/>
          <w:szCs w:val="22"/>
        </w:rPr>
        <w:t xml:space="preserve"> </w:t>
      </w:r>
      <w:proofErr w:type="spellStart"/>
      <w:r w:rsidRPr="007B30BF">
        <w:rPr>
          <w:bCs/>
          <w:sz w:val="22"/>
          <w:szCs w:val="22"/>
        </w:rPr>
        <w:t>поступање</w:t>
      </w:r>
      <w:proofErr w:type="spellEnd"/>
      <w:r w:rsidRPr="007B30BF">
        <w:rPr>
          <w:bCs/>
          <w:sz w:val="22"/>
          <w:szCs w:val="22"/>
        </w:rPr>
        <w:t xml:space="preserve">. </w:t>
      </w:r>
    </w:p>
    <w:p w14:paraId="0CDABF59"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поступак</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спроводи</w:t>
      </w:r>
      <w:proofErr w:type="spellEnd"/>
      <w:r w:rsidRPr="007B30BF">
        <w:rPr>
          <w:bCs/>
          <w:sz w:val="22"/>
          <w:szCs w:val="22"/>
        </w:rPr>
        <w:t xml:space="preserve"> у </w:t>
      </w:r>
      <w:proofErr w:type="spellStart"/>
      <w:r w:rsidRPr="007B30BF">
        <w:rPr>
          <w:bCs/>
          <w:sz w:val="22"/>
          <w:szCs w:val="22"/>
        </w:rPr>
        <w:t>целости</w:t>
      </w:r>
      <w:proofErr w:type="spellEnd"/>
      <w:r w:rsidRPr="007B30BF">
        <w:rPr>
          <w:bCs/>
          <w:sz w:val="22"/>
          <w:szCs w:val="22"/>
        </w:rPr>
        <w:t xml:space="preserve"> </w:t>
      </w:r>
      <w:proofErr w:type="spellStart"/>
      <w:r w:rsidRPr="007B30BF">
        <w:rPr>
          <w:bCs/>
          <w:sz w:val="22"/>
          <w:szCs w:val="22"/>
        </w:rPr>
        <w:t>заједнички</w:t>
      </w:r>
      <w:proofErr w:type="spellEnd"/>
      <w:r w:rsidRPr="007B30BF">
        <w:rPr>
          <w:bCs/>
          <w:sz w:val="22"/>
          <w:szCs w:val="22"/>
          <w:lang w:val="sr-Cyrl-RS"/>
        </w:rPr>
        <w:t>,</w:t>
      </w:r>
      <w:r w:rsidRPr="007B30BF">
        <w:rPr>
          <w:bCs/>
          <w:sz w:val="22"/>
          <w:szCs w:val="22"/>
        </w:rPr>
        <w:t xml:space="preserve"> </w:t>
      </w:r>
      <w:proofErr w:type="spellStart"/>
      <w:r w:rsidRPr="007B30BF">
        <w:rPr>
          <w:bCs/>
          <w:sz w:val="22"/>
          <w:szCs w:val="22"/>
        </w:rPr>
        <w:t>наручиоци</w:t>
      </w:r>
      <w:proofErr w:type="spellEnd"/>
      <w:r w:rsidRPr="007B30BF">
        <w:rPr>
          <w:bCs/>
          <w:sz w:val="22"/>
          <w:szCs w:val="22"/>
          <w:lang w:val="sr-Cyrl-RS"/>
        </w:rPr>
        <w:t xml:space="preserve"> ЈЛС</w:t>
      </w:r>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солидарно</w:t>
      </w:r>
      <w:proofErr w:type="spellEnd"/>
      <w:r w:rsidRPr="007B30BF">
        <w:rPr>
          <w:bCs/>
          <w:sz w:val="22"/>
          <w:szCs w:val="22"/>
        </w:rPr>
        <w:t xml:space="preserve"> </w:t>
      </w:r>
      <w:proofErr w:type="spellStart"/>
      <w:r w:rsidRPr="007B30BF">
        <w:rPr>
          <w:bCs/>
          <w:sz w:val="22"/>
          <w:szCs w:val="22"/>
        </w:rPr>
        <w:t>одговорни</w:t>
      </w:r>
      <w:proofErr w:type="spellEnd"/>
      <w:r w:rsidRPr="007B30BF">
        <w:rPr>
          <w:bCs/>
          <w:sz w:val="22"/>
          <w:szCs w:val="22"/>
        </w:rPr>
        <w:t xml:space="preserve"> </w:t>
      </w:r>
      <w:proofErr w:type="spellStart"/>
      <w:r w:rsidRPr="007B30BF">
        <w:rPr>
          <w:bCs/>
          <w:sz w:val="22"/>
          <w:szCs w:val="22"/>
        </w:rPr>
        <w:t>само</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оне</w:t>
      </w:r>
      <w:proofErr w:type="spellEnd"/>
      <w:r w:rsidRPr="007B30BF">
        <w:rPr>
          <w:bCs/>
          <w:sz w:val="22"/>
          <w:szCs w:val="22"/>
        </w:rPr>
        <w:t xml:space="preserve"> </w:t>
      </w:r>
      <w:proofErr w:type="spellStart"/>
      <w:r w:rsidRPr="007B30BF">
        <w:rPr>
          <w:bCs/>
          <w:sz w:val="22"/>
          <w:szCs w:val="22"/>
        </w:rPr>
        <w:t>делове</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заједнички</w:t>
      </w:r>
      <w:proofErr w:type="spellEnd"/>
      <w:r w:rsidRPr="007B30BF">
        <w:rPr>
          <w:bCs/>
          <w:sz w:val="22"/>
          <w:szCs w:val="22"/>
        </w:rPr>
        <w:t xml:space="preserve"> </w:t>
      </w:r>
      <w:proofErr w:type="spellStart"/>
      <w:r w:rsidRPr="007B30BF">
        <w:rPr>
          <w:bCs/>
          <w:sz w:val="22"/>
          <w:szCs w:val="22"/>
        </w:rPr>
        <w:t>спроводе</w:t>
      </w:r>
      <w:proofErr w:type="spellEnd"/>
      <w:r w:rsidRPr="007B30BF">
        <w:rPr>
          <w:bCs/>
          <w:sz w:val="22"/>
          <w:szCs w:val="22"/>
        </w:rPr>
        <w:t xml:space="preserve">, </w:t>
      </w:r>
      <w:proofErr w:type="spellStart"/>
      <w:r w:rsidRPr="007B30BF">
        <w:rPr>
          <w:bCs/>
          <w:sz w:val="22"/>
          <w:szCs w:val="22"/>
        </w:rPr>
        <w:t>док</w:t>
      </w:r>
      <w:proofErr w:type="spellEnd"/>
      <w:r w:rsidRPr="007B30BF">
        <w:rPr>
          <w:bCs/>
          <w:sz w:val="22"/>
          <w:szCs w:val="22"/>
        </w:rPr>
        <w:t xml:space="preserve"> </w:t>
      </w:r>
      <w:proofErr w:type="spellStart"/>
      <w:r w:rsidRPr="007B30BF">
        <w:rPr>
          <w:bCs/>
          <w:sz w:val="22"/>
          <w:szCs w:val="22"/>
        </w:rPr>
        <w:t>сваки</w:t>
      </w:r>
      <w:proofErr w:type="spellEnd"/>
      <w:r w:rsidRPr="007B30BF">
        <w:rPr>
          <w:bCs/>
          <w:sz w:val="22"/>
          <w:szCs w:val="22"/>
        </w:rPr>
        <w:t xml:space="preserve"> </w:t>
      </w:r>
      <w:proofErr w:type="spellStart"/>
      <w:r w:rsidRPr="007B30BF">
        <w:rPr>
          <w:bCs/>
          <w:sz w:val="22"/>
          <w:szCs w:val="22"/>
        </w:rPr>
        <w:t>јавни</w:t>
      </w:r>
      <w:proofErr w:type="spellEnd"/>
      <w:r w:rsidRPr="007B30BF">
        <w:rPr>
          <w:bCs/>
          <w:sz w:val="22"/>
          <w:szCs w:val="22"/>
        </w:rPr>
        <w:t xml:space="preserve"> </w:t>
      </w:r>
      <w:proofErr w:type="spellStart"/>
      <w:r w:rsidRPr="007B30BF">
        <w:rPr>
          <w:bCs/>
          <w:sz w:val="22"/>
          <w:szCs w:val="22"/>
        </w:rPr>
        <w:t>наручилац</w:t>
      </w:r>
      <w:proofErr w:type="spellEnd"/>
      <w:r w:rsidRPr="007B30BF">
        <w:rPr>
          <w:bCs/>
          <w:sz w:val="22"/>
          <w:szCs w:val="22"/>
        </w:rPr>
        <w:t xml:space="preserve"> </w:t>
      </w:r>
      <w:proofErr w:type="spellStart"/>
      <w:r w:rsidRPr="007B30BF">
        <w:rPr>
          <w:bCs/>
          <w:sz w:val="22"/>
          <w:szCs w:val="22"/>
        </w:rPr>
        <w:t>има</w:t>
      </w:r>
      <w:proofErr w:type="spellEnd"/>
      <w:r w:rsidRPr="007B30BF">
        <w:rPr>
          <w:bCs/>
          <w:sz w:val="22"/>
          <w:szCs w:val="22"/>
        </w:rPr>
        <w:t xml:space="preserve"> </w:t>
      </w:r>
      <w:proofErr w:type="spellStart"/>
      <w:r w:rsidRPr="007B30BF">
        <w:rPr>
          <w:bCs/>
          <w:sz w:val="22"/>
          <w:szCs w:val="22"/>
        </w:rPr>
        <w:t>искључиву</w:t>
      </w:r>
      <w:proofErr w:type="spellEnd"/>
      <w:r w:rsidRPr="007B30BF">
        <w:rPr>
          <w:bCs/>
          <w:sz w:val="22"/>
          <w:szCs w:val="22"/>
        </w:rPr>
        <w:t xml:space="preserve"> </w:t>
      </w:r>
      <w:proofErr w:type="spellStart"/>
      <w:r w:rsidRPr="007B30BF">
        <w:rPr>
          <w:bCs/>
          <w:sz w:val="22"/>
          <w:szCs w:val="22"/>
        </w:rPr>
        <w:t>одговорност</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испуњавање</w:t>
      </w:r>
      <w:proofErr w:type="spellEnd"/>
      <w:r w:rsidRPr="007B30BF">
        <w:rPr>
          <w:bCs/>
          <w:sz w:val="22"/>
          <w:szCs w:val="22"/>
        </w:rPr>
        <w:t xml:space="preserve"> </w:t>
      </w:r>
      <w:proofErr w:type="spellStart"/>
      <w:r w:rsidRPr="007B30BF">
        <w:rPr>
          <w:bCs/>
          <w:sz w:val="22"/>
          <w:szCs w:val="22"/>
        </w:rPr>
        <w:t>својих</w:t>
      </w:r>
      <w:proofErr w:type="spellEnd"/>
      <w:r w:rsidRPr="007B30BF">
        <w:rPr>
          <w:bCs/>
          <w:sz w:val="22"/>
          <w:szCs w:val="22"/>
        </w:rPr>
        <w:t xml:space="preserve"> </w:t>
      </w:r>
      <w:proofErr w:type="spellStart"/>
      <w:r w:rsidRPr="007B30BF">
        <w:rPr>
          <w:bCs/>
          <w:sz w:val="22"/>
          <w:szCs w:val="22"/>
        </w:rPr>
        <w:t>обавеза</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законом</w:t>
      </w:r>
      <w:proofErr w:type="spellEnd"/>
      <w:r w:rsidRPr="007B30BF">
        <w:rPr>
          <w:bCs/>
          <w:sz w:val="22"/>
          <w:szCs w:val="22"/>
        </w:rPr>
        <w:t xml:space="preserve">, у </w:t>
      </w:r>
      <w:proofErr w:type="spellStart"/>
      <w:r w:rsidRPr="007B30BF">
        <w:rPr>
          <w:bCs/>
          <w:sz w:val="22"/>
          <w:szCs w:val="22"/>
        </w:rPr>
        <w:t>погледу</w:t>
      </w:r>
      <w:proofErr w:type="spellEnd"/>
      <w:r w:rsidRPr="007B30BF">
        <w:rPr>
          <w:bCs/>
          <w:sz w:val="22"/>
          <w:szCs w:val="22"/>
        </w:rPr>
        <w:t xml:space="preserve"> </w:t>
      </w:r>
      <w:proofErr w:type="spellStart"/>
      <w:r w:rsidRPr="007B30BF">
        <w:rPr>
          <w:bCs/>
          <w:sz w:val="22"/>
          <w:szCs w:val="22"/>
        </w:rPr>
        <w:t>делова</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спроводи</w:t>
      </w:r>
      <w:proofErr w:type="spellEnd"/>
      <w:r w:rsidRPr="007B30BF">
        <w:rPr>
          <w:bCs/>
          <w:sz w:val="22"/>
          <w:szCs w:val="22"/>
        </w:rPr>
        <w:t xml:space="preserve"> у </w:t>
      </w:r>
      <w:proofErr w:type="spellStart"/>
      <w:r w:rsidRPr="007B30BF">
        <w:rPr>
          <w:bCs/>
          <w:sz w:val="22"/>
          <w:szCs w:val="22"/>
        </w:rPr>
        <w:t>своје</w:t>
      </w:r>
      <w:proofErr w:type="spellEnd"/>
      <w:r w:rsidRPr="007B30BF">
        <w:rPr>
          <w:bCs/>
          <w:sz w:val="22"/>
          <w:szCs w:val="22"/>
        </w:rPr>
        <w:t xml:space="preserve"> </w:t>
      </w:r>
      <w:proofErr w:type="spellStart"/>
      <w:r w:rsidRPr="007B30BF">
        <w:rPr>
          <w:bCs/>
          <w:sz w:val="22"/>
          <w:szCs w:val="22"/>
        </w:rPr>
        <w:t>име</w:t>
      </w:r>
      <w:proofErr w:type="spellEnd"/>
      <w:r w:rsidRPr="007B30BF">
        <w:rPr>
          <w:bCs/>
          <w:sz w:val="22"/>
          <w:szCs w:val="22"/>
        </w:rPr>
        <w:t xml:space="preserve"> и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свој</w:t>
      </w:r>
      <w:proofErr w:type="spellEnd"/>
      <w:r w:rsidRPr="007B30BF">
        <w:rPr>
          <w:bCs/>
          <w:sz w:val="22"/>
          <w:szCs w:val="22"/>
        </w:rPr>
        <w:t xml:space="preserve"> </w:t>
      </w:r>
      <w:proofErr w:type="spellStart"/>
      <w:r w:rsidRPr="007B30BF">
        <w:rPr>
          <w:bCs/>
          <w:sz w:val="22"/>
          <w:szCs w:val="22"/>
        </w:rPr>
        <w:t>рачун</w:t>
      </w:r>
      <w:proofErr w:type="spellEnd"/>
      <w:r w:rsidRPr="007B30BF">
        <w:rPr>
          <w:bCs/>
          <w:sz w:val="22"/>
          <w:szCs w:val="22"/>
        </w:rPr>
        <w:t xml:space="preserve">. </w:t>
      </w:r>
    </w:p>
    <w:p w14:paraId="3EEB5E92"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један</w:t>
      </w:r>
      <w:proofErr w:type="spellEnd"/>
      <w:r w:rsidRPr="007B30BF">
        <w:rPr>
          <w:bCs/>
          <w:sz w:val="22"/>
          <w:szCs w:val="22"/>
        </w:rPr>
        <w:t xml:space="preserve"> </w:t>
      </w:r>
      <w:proofErr w:type="spellStart"/>
      <w:r w:rsidRPr="007B30BF">
        <w:rPr>
          <w:bCs/>
          <w:sz w:val="22"/>
          <w:szCs w:val="22"/>
        </w:rPr>
        <w:t>јавни</w:t>
      </w:r>
      <w:proofErr w:type="spellEnd"/>
      <w:r w:rsidRPr="007B30BF">
        <w:rPr>
          <w:bCs/>
          <w:sz w:val="22"/>
          <w:szCs w:val="22"/>
        </w:rPr>
        <w:t xml:space="preserve"> </w:t>
      </w:r>
      <w:proofErr w:type="spellStart"/>
      <w:r w:rsidRPr="007B30BF">
        <w:rPr>
          <w:bCs/>
          <w:sz w:val="22"/>
          <w:szCs w:val="22"/>
        </w:rPr>
        <w:t>наручилац</w:t>
      </w:r>
      <w:proofErr w:type="spellEnd"/>
      <w:r w:rsidRPr="007B30BF">
        <w:rPr>
          <w:bCs/>
          <w:sz w:val="22"/>
          <w:szCs w:val="22"/>
        </w:rPr>
        <w:t xml:space="preserve"> </w:t>
      </w:r>
      <w:proofErr w:type="spellStart"/>
      <w:r w:rsidRPr="007B30BF">
        <w:rPr>
          <w:bCs/>
          <w:sz w:val="22"/>
          <w:szCs w:val="22"/>
        </w:rPr>
        <w:t>овласти</w:t>
      </w:r>
      <w:proofErr w:type="spellEnd"/>
      <w:r w:rsidRPr="007B30BF">
        <w:rPr>
          <w:bCs/>
          <w:sz w:val="22"/>
          <w:szCs w:val="22"/>
        </w:rPr>
        <w:t xml:space="preserve"> </w:t>
      </w:r>
      <w:proofErr w:type="spellStart"/>
      <w:r w:rsidRPr="007B30BF">
        <w:rPr>
          <w:bCs/>
          <w:sz w:val="22"/>
          <w:szCs w:val="22"/>
        </w:rPr>
        <w:t>другог</w:t>
      </w:r>
      <w:proofErr w:type="spellEnd"/>
      <w:r w:rsidRPr="007B30BF">
        <w:rPr>
          <w:bCs/>
          <w:sz w:val="22"/>
          <w:szCs w:val="22"/>
        </w:rPr>
        <w:t xml:space="preserve"> </w:t>
      </w:r>
      <w:proofErr w:type="spellStart"/>
      <w:r w:rsidRPr="007B30BF">
        <w:rPr>
          <w:bCs/>
          <w:sz w:val="22"/>
          <w:szCs w:val="22"/>
        </w:rPr>
        <w:t>наручиоца</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у </w:t>
      </w:r>
      <w:proofErr w:type="spellStart"/>
      <w:r w:rsidRPr="007B30BF">
        <w:rPr>
          <w:bCs/>
          <w:sz w:val="22"/>
          <w:szCs w:val="22"/>
        </w:rPr>
        <w:t>његово</w:t>
      </w:r>
      <w:proofErr w:type="spellEnd"/>
      <w:r w:rsidRPr="007B30BF">
        <w:rPr>
          <w:bCs/>
          <w:sz w:val="22"/>
          <w:szCs w:val="22"/>
        </w:rPr>
        <w:t xml:space="preserve"> </w:t>
      </w:r>
      <w:proofErr w:type="spellStart"/>
      <w:r w:rsidRPr="007B30BF">
        <w:rPr>
          <w:bCs/>
          <w:sz w:val="22"/>
          <w:szCs w:val="22"/>
        </w:rPr>
        <w:t>име</w:t>
      </w:r>
      <w:proofErr w:type="spellEnd"/>
      <w:r w:rsidRPr="007B30BF">
        <w:rPr>
          <w:bCs/>
          <w:sz w:val="22"/>
          <w:szCs w:val="22"/>
        </w:rPr>
        <w:t xml:space="preserve"> и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његов</w:t>
      </w:r>
      <w:proofErr w:type="spellEnd"/>
      <w:r w:rsidRPr="007B30BF">
        <w:rPr>
          <w:bCs/>
          <w:sz w:val="22"/>
          <w:szCs w:val="22"/>
        </w:rPr>
        <w:t xml:space="preserve"> </w:t>
      </w:r>
      <w:proofErr w:type="spellStart"/>
      <w:r w:rsidRPr="007B30BF">
        <w:rPr>
          <w:bCs/>
          <w:sz w:val="22"/>
          <w:szCs w:val="22"/>
        </w:rPr>
        <w:t>рачун</w:t>
      </w:r>
      <w:proofErr w:type="spellEnd"/>
      <w:r w:rsidRPr="007B30BF">
        <w:rPr>
          <w:bCs/>
          <w:sz w:val="22"/>
          <w:szCs w:val="22"/>
        </w:rPr>
        <w:t xml:space="preserve"> </w:t>
      </w:r>
      <w:proofErr w:type="spellStart"/>
      <w:r w:rsidRPr="007B30BF">
        <w:rPr>
          <w:bCs/>
          <w:sz w:val="22"/>
          <w:szCs w:val="22"/>
        </w:rPr>
        <w:t>спроведе</w:t>
      </w:r>
      <w:proofErr w:type="spellEnd"/>
      <w:r w:rsidRPr="007B30BF">
        <w:rPr>
          <w:bCs/>
          <w:sz w:val="22"/>
          <w:szCs w:val="22"/>
        </w:rPr>
        <w:t xml:space="preserve"> </w:t>
      </w:r>
      <w:proofErr w:type="spellStart"/>
      <w:r w:rsidRPr="007B30BF">
        <w:rPr>
          <w:bCs/>
          <w:sz w:val="22"/>
          <w:szCs w:val="22"/>
        </w:rPr>
        <w:t>поступак</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предузме</w:t>
      </w:r>
      <w:proofErr w:type="spellEnd"/>
      <w:r w:rsidRPr="007B30BF">
        <w:rPr>
          <w:bCs/>
          <w:sz w:val="22"/>
          <w:szCs w:val="22"/>
        </w:rPr>
        <w:t xml:space="preserve"> </w:t>
      </w:r>
      <w:proofErr w:type="spellStart"/>
      <w:r w:rsidRPr="007B30BF">
        <w:rPr>
          <w:bCs/>
          <w:sz w:val="22"/>
          <w:szCs w:val="22"/>
        </w:rPr>
        <w:t>одређене</w:t>
      </w:r>
      <w:proofErr w:type="spellEnd"/>
      <w:r w:rsidRPr="007B30BF">
        <w:rPr>
          <w:bCs/>
          <w:sz w:val="22"/>
          <w:szCs w:val="22"/>
        </w:rPr>
        <w:t xml:space="preserve"> </w:t>
      </w:r>
      <w:proofErr w:type="spellStart"/>
      <w:r w:rsidRPr="007B30BF">
        <w:rPr>
          <w:bCs/>
          <w:sz w:val="22"/>
          <w:szCs w:val="22"/>
        </w:rPr>
        <w:t>радње</w:t>
      </w:r>
      <w:proofErr w:type="spellEnd"/>
      <w:r w:rsidRPr="007B30BF">
        <w:rPr>
          <w:bCs/>
          <w:sz w:val="22"/>
          <w:szCs w:val="22"/>
        </w:rPr>
        <w:t xml:space="preserve"> у </w:t>
      </w:r>
      <w:proofErr w:type="spellStart"/>
      <w:r w:rsidRPr="007B30BF">
        <w:rPr>
          <w:bCs/>
          <w:sz w:val="22"/>
          <w:szCs w:val="22"/>
        </w:rPr>
        <w:t>том</w:t>
      </w:r>
      <w:proofErr w:type="spellEnd"/>
      <w:r w:rsidRPr="007B30BF">
        <w:rPr>
          <w:bCs/>
          <w:sz w:val="22"/>
          <w:szCs w:val="22"/>
        </w:rPr>
        <w:t xml:space="preserve">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наручиоци</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солидарно</w:t>
      </w:r>
      <w:proofErr w:type="spellEnd"/>
      <w:r w:rsidRPr="007B30BF">
        <w:rPr>
          <w:bCs/>
          <w:sz w:val="22"/>
          <w:szCs w:val="22"/>
        </w:rPr>
        <w:t xml:space="preserve"> </w:t>
      </w:r>
      <w:proofErr w:type="spellStart"/>
      <w:r w:rsidRPr="007B30BF">
        <w:rPr>
          <w:bCs/>
          <w:sz w:val="22"/>
          <w:szCs w:val="22"/>
        </w:rPr>
        <w:t>одговорни</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законито</w:t>
      </w:r>
      <w:proofErr w:type="spellEnd"/>
      <w:r w:rsidRPr="007B30BF">
        <w:rPr>
          <w:bCs/>
          <w:sz w:val="22"/>
          <w:szCs w:val="22"/>
        </w:rPr>
        <w:t xml:space="preserve"> </w:t>
      </w:r>
      <w:proofErr w:type="spellStart"/>
      <w:r w:rsidRPr="007B30BF">
        <w:rPr>
          <w:bCs/>
          <w:sz w:val="22"/>
          <w:szCs w:val="22"/>
        </w:rPr>
        <w:t>поступање</w:t>
      </w:r>
      <w:proofErr w:type="spellEnd"/>
      <w:r w:rsidRPr="007B30BF">
        <w:rPr>
          <w:bCs/>
          <w:sz w:val="22"/>
          <w:szCs w:val="22"/>
        </w:rPr>
        <w:t xml:space="preserve">. </w:t>
      </w:r>
    </w:p>
    <w:p w14:paraId="6697EB71" w14:textId="77777777" w:rsidR="00F91485" w:rsidRPr="007B30BF" w:rsidRDefault="00F91485" w:rsidP="00F91485">
      <w:pPr>
        <w:spacing w:line="276" w:lineRule="auto"/>
        <w:jc w:val="center"/>
        <w:rPr>
          <w:b/>
          <w:sz w:val="22"/>
          <w:szCs w:val="22"/>
        </w:rPr>
      </w:pPr>
      <w:proofErr w:type="spellStart"/>
      <w:r w:rsidRPr="007B30BF">
        <w:rPr>
          <w:b/>
          <w:sz w:val="22"/>
          <w:szCs w:val="22"/>
        </w:rPr>
        <w:t>Уговори</w:t>
      </w:r>
      <w:proofErr w:type="spellEnd"/>
      <w:r w:rsidRPr="007B30BF">
        <w:rPr>
          <w:b/>
          <w:sz w:val="22"/>
          <w:szCs w:val="22"/>
        </w:rPr>
        <w:t xml:space="preserve"> </w:t>
      </w:r>
      <w:proofErr w:type="spellStart"/>
      <w:r w:rsidRPr="007B30BF">
        <w:rPr>
          <w:b/>
          <w:sz w:val="22"/>
          <w:szCs w:val="22"/>
        </w:rPr>
        <w:t>субвенционисани</w:t>
      </w:r>
      <w:proofErr w:type="spellEnd"/>
      <w:r w:rsidRPr="007B30BF">
        <w:rPr>
          <w:b/>
          <w:sz w:val="22"/>
          <w:szCs w:val="22"/>
        </w:rPr>
        <w:t xml:space="preserve"> </w:t>
      </w:r>
      <w:proofErr w:type="spellStart"/>
      <w:r w:rsidRPr="007B30BF">
        <w:rPr>
          <w:b/>
          <w:sz w:val="22"/>
          <w:szCs w:val="22"/>
        </w:rPr>
        <w:t>или</w:t>
      </w:r>
      <w:proofErr w:type="spellEnd"/>
      <w:r w:rsidRPr="007B30BF">
        <w:rPr>
          <w:b/>
          <w:sz w:val="22"/>
          <w:szCs w:val="22"/>
        </w:rPr>
        <w:t xml:space="preserve"> </w:t>
      </w:r>
      <w:proofErr w:type="spellStart"/>
      <w:r w:rsidRPr="007B30BF">
        <w:rPr>
          <w:b/>
          <w:sz w:val="22"/>
          <w:szCs w:val="22"/>
        </w:rPr>
        <w:t>суфинансирани</w:t>
      </w:r>
      <w:proofErr w:type="spellEnd"/>
      <w:r w:rsidRPr="007B30BF">
        <w:rPr>
          <w:b/>
          <w:sz w:val="22"/>
          <w:szCs w:val="22"/>
        </w:rPr>
        <w:t xml:space="preserve"> </w:t>
      </w:r>
      <w:proofErr w:type="spellStart"/>
      <w:r w:rsidRPr="007B30BF">
        <w:rPr>
          <w:b/>
          <w:sz w:val="22"/>
          <w:szCs w:val="22"/>
        </w:rPr>
        <w:t>од</w:t>
      </w:r>
      <w:proofErr w:type="spellEnd"/>
      <w:r w:rsidRPr="007B30BF">
        <w:rPr>
          <w:b/>
          <w:sz w:val="22"/>
          <w:szCs w:val="22"/>
        </w:rPr>
        <w:t xml:space="preserve"> </w:t>
      </w:r>
      <w:proofErr w:type="spellStart"/>
      <w:r w:rsidRPr="007B30BF">
        <w:rPr>
          <w:b/>
          <w:sz w:val="22"/>
          <w:szCs w:val="22"/>
        </w:rPr>
        <w:t>стране</w:t>
      </w:r>
      <w:proofErr w:type="spellEnd"/>
      <w:r w:rsidRPr="007B30BF">
        <w:rPr>
          <w:b/>
          <w:sz w:val="22"/>
          <w:szCs w:val="22"/>
        </w:rPr>
        <w:t xml:space="preserve"> </w:t>
      </w:r>
      <w:proofErr w:type="spellStart"/>
      <w:r w:rsidRPr="007B30BF">
        <w:rPr>
          <w:b/>
          <w:sz w:val="22"/>
          <w:szCs w:val="22"/>
        </w:rPr>
        <w:t>јавних</w:t>
      </w:r>
      <w:proofErr w:type="spellEnd"/>
      <w:r w:rsidRPr="007B30BF">
        <w:rPr>
          <w:b/>
          <w:sz w:val="22"/>
          <w:szCs w:val="22"/>
        </w:rPr>
        <w:t xml:space="preserve"> </w:t>
      </w:r>
      <w:proofErr w:type="spellStart"/>
      <w:r w:rsidRPr="007B30BF">
        <w:rPr>
          <w:b/>
          <w:sz w:val="22"/>
          <w:szCs w:val="22"/>
        </w:rPr>
        <w:t>наручилаца</w:t>
      </w:r>
      <w:proofErr w:type="spellEnd"/>
    </w:p>
    <w:p w14:paraId="6D30372C"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w:t>
      </w:r>
      <w:r w:rsidRPr="007B30BF">
        <w:rPr>
          <w:b/>
          <w:sz w:val="22"/>
          <w:szCs w:val="22"/>
          <w:lang w:val="sr-Cyrl-RS"/>
        </w:rPr>
        <w:t>21</w:t>
      </w:r>
      <w:r w:rsidRPr="007B30BF">
        <w:rPr>
          <w:b/>
          <w:sz w:val="22"/>
          <w:szCs w:val="22"/>
        </w:rPr>
        <w:t>.</w:t>
      </w:r>
    </w:p>
    <w:p w14:paraId="6DC18D1D"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Одредбе</w:t>
      </w:r>
      <w:proofErr w:type="spellEnd"/>
      <w:r w:rsidRPr="007B30BF">
        <w:rPr>
          <w:bCs/>
          <w:sz w:val="22"/>
          <w:szCs w:val="22"/>
        </w:rPr>
        <w:t xml:space="preserve"> </w:t>
      </w:r>
      <w:proofErr w:type="spellStart"/>
      <w:r w:rsidRPr="007B30BF">
        <w:rPr>
          <w:bCs/>
          <w:sz w:val="22"/>
          <w:szCs w:val="22"/>
        </w:rPr>
        <w:t>Закона</w:t>
      </w:r>
      <w:proofErr w:type="spellEnd"/>
      <w:r w:rsidRPr="007B30BF">
        <w:rPr>
          <w:bCs/>
          <w:sz w:val="22"/>
          <w:szCs w:val="22"/>
        </w:rPr>
        <w:t xml:space="preserve"> </w:t>
      </w:r>
      <w:proofErr w:type="spellStart"/>
      <w:r w:rsidRPr="007B30BF">
        <w:rPr>
          <w:bCs/>
          <w:sz w:val="22"/>
          <w:szCs w:val="22"/>
        </w:rPr>
        <w:t>примењују</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lang w:val="sr-Cyrl-RS"/>
        </w:rPr>
        <w:t xml:space="preserve"> радова и услуга које </w:t>
      </w:r>
      <w:proofErr w:type="spellStart"/>
      <w:r w:rsidRPr="007B30BF">
        <w:rPr>
          <w:bCs/>
          <w:sz w:val="22"/>
          <w:szCs w:val="22"/>
        </w:rPr>
        <w:t>више</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50% </w:t>
      </w:r>
      <w:proofErr w:type="spellStart"/>
      <w:r w:rsidRPr="007B30BF">
        <w:rPr>
          <w:bCs/>
          <w:sz w:val="22"/>
          <w:szCs w:val="22"/>
        </w:rPr>
        <w:t>субвенционише</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суфинансира</w:t>
      </w:r>
      <w:proofErr w:type="spellEnd"/>
      <w:r w:rsidRPr="007B30BF">
        <w:rPr>
          <w:bCs/>
          <w:sz w:val="22"/>
          <w:szCs w:val="22"/>
        </w:rPr>
        <w:t xml:space="preserve"> </w:t>
      </w:r>
      <w:proofErr w:type="spellStart"/>
      <w:r w:rsidRPr="007B30BF">
        <w:rPr>
          <w:bCs/>
          <w:sz w:val="22"/>
          <w:szCs w:val="22"/>
        </w:rPr>
        <w:t>један</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више</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наручилаца</w:t>
      </w:r>
      <w:proofErr w:type="spellEnd"/>
      <w:r w:rsidRPr="007B30BF">
        <w:rPr>
          <w:bCs/>
          <w:sz w:val="22"/>
          <w:szCs w:val="22"/>
          <w:lang w:val="sr-Cyrl-RS"/>
        </w:rPr>
        <w:t xml:space="preserve">, у складу са чланом 15. Закона. </w:t>
      </w:r>
      <w:r w:rsidRPr="007B30BF">
        <w:rPr>
          <w:bCs/>
          <w:sz w:val="22"/>
          <w:szCs w:val="22"/>
        </w:rPr>
        <w:t xml:space="preserve"> </w:t>
      </w:r>
    </w:p>
    <w:p w14:paraId="354F94BC" w14:textId="77777777" w:rsidR="00F91485" w:rsidRPr="007B30BF" w:rsidRDefault="00F91485" w:rsidP="00F91485">
      <w:pPr>
        <w:spacing w:line="276" w:lineRule="auto"/>
        <w:jc w:val="center"/>
        <w:rPr>
          <w:b/>
          <w:sz w:val="22"/>
          <w:szCs w:val="22"/>
        </w:rPr>
      </w:pPr>
      <w:r>
        <w:rPr>
          <w:b/>
          <w:sz w:val="22"/>
          <w:szCs w:val="22"/>
          <w:lang w:val="sr-Cyrl-RS"/>
        </w:rPr>
        <w:t>П</w:t>
      </w:r>
      <w:proofErr w:type="spellStart"/>
      <w:r w:rsidRPr="007B30BF">
        <w:rPr>
          <w:b/>
          <w:sz w:val="22"/>
          <w:szCs w:val="22"/>
        </w:rPr>
        <w:t>окретање</w:t>
      </w:r>
      <w:proofErr w:type="spellEnd"/>
      <w:r w:rsidRPr="007B30BF">
        <w:rPr>
          <w:b/>
          <w:sz w:val="22"/>
          <w:szCs w:val="22"/>
        </w:rPr>
        <w:t xml:space="preserve"> </w:t>
      </w:r>
      <w:proofErr w:type="spellStart"/>
      <w:r w:rsidRPr="007B30BF">
        <w:rPr>
          <w:b/>
          <w:sz w:val="22"/>
          <w:szCs w:val="22"/>
        </w:rPr>
        <w:t>поступка</w:t>
      </w:r>
      <w:proofErr w:type="spellEnd"/>
      <w:r w:rsidRPr="007B30BF">
        <w:rPr>
          <w:b/>
          <w:sz w:val="22"/>
          <w:szCs w:val="22"/>
        </w:rPr>
        <w:t xml:space="preserve"> </w:t>
      </w:r>
      <w:proofErr w:type="spellStart"/>
      <w:r w:rsidRPr="007B30BF">
        <w:rPr>
          <w:b/>
          <w:sz w:val="22"/>
          <w:szCs w:val="22"/>
        </w:rPr>
        <w:t>јавне</w:t>
      </w:r>
      <w:proofErr w:type="spellEnd"/>
      <w:r w:rsidRPr="007B30BF">
        <w:rPr>
          <w:b/>
          <w:sz w:val="22"/>
          <w:szCs w:val="22"/>
        </w:rPr>
        <w:t xml:space="preserve"> </w:t>
      </w:r>
      <w:proofErr w:type="spellStart"/>
      <w:r w:rsidRPr="007B30BF">
        <w:rPr>
          <w:b/>
          <w:sz w:val="22"/>
          <w:szCs w:val="22"/>
        </w:rPr>
        <w:t>набавке</w:t>
      </w:r>
      <w:proofErr w:type="spellEnd"/>
    </w:p>
    <w:p w14:paraId="4909CC3C"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2</w:t>
      </w:r>
      <w:r w:rsidRPr="007B30BF">
        <w:rPr>
          <w:b/>
          <w:sz w:val="22"/>
          <w:szCs w:val="22"/>
          <w:lang w:val="sr-Cyrl-RS"/>
        </w:rPr>
        <w:t>2</w:t>
      </w:r>
      <w:r w:rsidRPr="007B30BF">
        <w:rPr>
          <w:b/>
          <w:sz w:val="22"/>
          <w:szCs w:val="22"/>
        </w:rPr>
        <w:t>.</w:t>
      </w:r>
    </w:p>
    <w:p w14:paraId="17ECEEC5" w14:textId="77777777" w:rsidR="00F91485" w:rsidRDefault="00F91485" w:rsidP="00F91485">
      <w:pPr>
        <w:spacing w:line="276" w:lineRule="auto"/>
        <w:ind w:firstLine="720"/>
        <w:jc w:val="both"/>
        <w:rPr>
          <w:bCs/>
          <w:color w:val="000000" w:themeColor="text1"/>
          <w:sz w:val="22"/>
          <w:szCs w:val="22"/>
          <w:lang w:val="sr-Cyrl-RS"/>
        </w:rPr>
      </w:pPr>
      <w:bookmarkStart w:id="52" w:name="_Hlk162350991"/>
      <w:r w:rsidRPr="00C93B66">
        <w:rPr>
          <w:bCs/>
          <w:color w:val="000000" w:themeColor="text1"/>
          <w:sz w:val="22"/>
          <w:szCs w:val="22"/>
          <w:lang w:val="sr-Cyrl-RS"/>
        </w:rPr>
        <w:t>Н</w:t>
      </w:r>
      <w:proofErr w:type="spellStart"/>
      <w:r w:rsidRPr="00C93B66">
        <w:rPr>
          <w:bCs/>
          <w:color w:val="000000" w:themeColor="text1"/>
          <w:sz w:val="22"/>
          <w:szCs w:val="22"/>
        </w:rPr>
        <w:t>аручилац</w:t>
      </w:r>
      <w:proofErr w:type="spellEnd"/>
      <w:r w:rsidRPr="00C93B66">
        <w:rPr>
          <w:bCs/>
          <w:color w:val="000000" w:themeColor="text1"/>
          <w:sz w:val="22"/>
          <w:szCs w:val="22"/>
        </w:rPr>
        <w:t xml:space="preserve"> ЈЛС</w:t>
      </w:r>
      <w:bookmarkEnd w:id="52"/>
      <w:r w:rsidRPr="00C93B66">
        <w:rPr>
          <w:bCs/>
          <w:color w:val="000000" w:themeColor="text1"/>
          <w:sz w:val="22"/>
          <w:szCs w:val="22"/>
          <w:lang w:val="sr-Cyrl-RS"/>
        </w:rPr>
        <w:t>,</w:t>
      </w:r>
      <w:r>
        <w:rPr>
          <w:bCs/>
          <w:color w:val="000000" w:themeColor="text1"/>
          <w:sz w:val="22"/>
          <w:szCs w:val="22"/>
        </w:rPr>
        <w:t xml:space="preserve"> </w:t>
      </w:r>
      <w:r>
        <w:rPr>
          <w:bCs/>
          <w:color w:val="000000" w:themeColor="text1"/>
          <w:sz w:val="22"/>
          <w:szCs w:val="22"/>
          <w:lang w:val="sr-Cyrl-RS"/>
        </w:rPr>
        <w:t>иницијатор набавке,</w:t>
      </w:r>
      <w:r w:rsidRPr="00C93B66">
        <w:rPr>
          <w:bCs/>
          <w:color w:val="000000" w:themeColor="text1"/>
          <w:sz w:val="22"/>
          <w:szCs w:val="22"/>
          <w:lang w:val="sr-Cyrl-RS"/>
        </w:rPr>
        <w:t xml:space="preserve"> </w:t>
      </w:r>
      <w:bookmarkStart w:id="53" w:name="_Hlk193280853"/>
      <w:r w:rsidRPr="00C93B66">
        <w:rPr>
          <w:bCs/>
          <w:color w:val="000000" w:themeColor="text1"/>
          <w:sz w:val="22"/>
          <w:szCs w:val="22"/>
          <w:lang w:val="sr-Cyrl-RS"/>
        </w:rPr>
        <w:t>у месецу који претходи месецу</w:t>
      </w:r>
      <w:r>
        <w:rPr>
          <w:bCs/>
          <w:color w:val="000000" w:themeColor="text1"/>
          <w:sz w:val="22"/>
          <w:szCs w:val="22"/>
        </w:rPr>
        <w:t>,</w:t>
      </w:r>
      <w:r w:rsidRPr="00C93B66">
        <w:rPr>
          <w:bCs/>
          <w:color w:val="000000" w:themeColor="text1"/>
          <w:sz w:val="22"/>
          <w:szCs w:val="22"/>
          <w:lang w:val="sr-Cyrl-RS"/>
        </w:rPr>
        <w:t xml:space="preserve"> у којем је у Плану јавних набавки одређен оквирни датум покретања поступка</w:t>
      </w:r>
      <w:bookmarkEnd w:id="53"/>
      <w:r w:rsidRPr="00C93B66">
        <w:rPr>
          <w:bCs/>
          <w:color w:val="000000" w:themeColor="text1"/>
          <w:sz w:val="22"/>
          <w:szCs w:val="22"/>
          <w:lang w:val="sr-Cyrl-RS"/>
        </w:rPr>
        <w:t xml:space="preserve">, </w:t>
      </w:r>
      <w:r w:rsidRPr="00AC428F">
        <w:rPr>
          <w:bCs/>
          <w:color w:val="000000" w:themeColor="text1"/>
          <w:sz w:val="22"/>
          <w:szCs w:val="22"/>
          <w:lang w:val="sr-Cyrl-RS"/>
        </w:rPr>
        <w:t xml:space="preserve">пре покретања поступка јавне набавке </w:t>
      </w:r>
      <w:proofErr w:type="spellStart"/>
      <w:r w:rsidRPr="00C93B66">
        <w:rPr>
          <w:bCs/>
          <w:color w:val="000000" w:themeColor="text1"/>
          <w:sz w:val="22"/>
          <w:szCs w:val="22"/>
        </w:rPr>
        <w:t>врши</w:t>
      </w:r>
      <w:proofErr w:type="spellEnd"/>
      <w:r w:rsidRPr="00C93B66">
        <w:rPr>
          <w:bCs/>
          <w:color w:val="000000" w:themeColor="text1"/>
          <w:sz w:val="22"/>
          <w:szCs w:val="22"/>
          <w:lang w:val="sr-Cyrl-RS"/>
        </w:rPr>
        <w:t xml:space="preserve"> </w:t>
      </w:r>
      <w:proofErr w:type="spellStart"/>
      <w:r w:rsidRPr="00C93B66">
        <w:rPr>
          <w:bCs/>
          <w:color w:val="000000" w:themeColor="text1"/>
          <w:sz w:val="22"/>
          <w:szCs w:val="22"/>
        </w:rPr>
        <w:t>проверу</w:t>
      </w:r>
      <w:proofErr w:type="spellEnd"/>
      <w:r w:rsidRPr="00C93B66">
        <w:rPr>
          <w:bCs/>
          <w:color w:val="000000" w:themeColor="text1"/>
          <w:sz w:val="22"/>
          <w:szCs w:val="22"/>
        </w:rPr>
        <w:t xml:space="preserve"> </w:t>
      </w:r>
      <w:proofErr w:type="spellStart"/>
      <w:r w:rsidRPr="00C93B66">
        <w:rPr>
          <w:bCs/>
          <w:color w:val="000000" w:themeColor="text1"/>
          <w:sz w:val="22"/>
          <w:szCs w:val="22"/>
        </w:rPr>
        <w:t>валидности</w:t>
      </w:r>
      <w:proofErr w:type="spellEnd"/>
      <w:r w:rsidRPr="00C93B66">
        <w:rPr>
          <w:bCs/>
          <w:color w:val="000000" w:themeColor="text1"/>
          <w:sz w:val="22"/>
          <w:szCs w:val="22"/>
        </w:rPr>
        <w:t xml:space="preserve"> </w:t>
      </w:r>
      <w:proofErr w:type="spellStart"/>
      <w:r w:rsidRPr="00C93B66">
        <w:rPr>
          <w:bCs/>
          <w:color w:val="000000" w:themeColor="text1"/>
          <w:sz w:val="22"/>
          <w:szCs w:val="22"/>
        </w:rPr>
        <w:t>процењене</w:t>
      </w:r>
      <w:proofErr w:type="spellEnd"/>
      <w:r w:rsidRPr="00C93B66">
        <w:rPr>
          <w:bCs/>
          <w:color w:val="000000" w:themeColor="text1"/>
          <w:sz w:val="22"/>
          <w:szCs w:val="22"/>
          <w:lang w:val="sr-Cyrl-RS"/>
        </w:rPr>
        <w:t xml:space="preserve"> </w:t>
      </w:r>
      <w:proofErr w:type="spellStart"/>
      <w:r w:rsidRPr="00C93B66">
        <w:rPr>
          <w:bCs/>
          <w:color w:val="000000" w:themeColor="text1"/>
          <w:sz w:val="22"/>
          <w:szCs w:val="22"/>
        </w:rPr>
        <w:t>вредности</w:t>
      </w:r>
      <w:proofErr w:type="spellEnd"/>
      <w:r w:rsidRPr="00C93B66">
        <w:rPr>
          <w:bCs/>
          <w:color w:val="000000" w:themeColor="text1"/>
          <w:sz w:val="22"/>
          <w:szCs w:val="22"/>
        </w:rPr>
        <w:t xml:space="preserve"> </w:t>
      </w:r>
      <w:proofErr w:type="spellStart"/>
      <w:r w:rsidRPr="00C93B66">
        <w:rPr>
          <w:bCs/>
          <w:color w:val="000000" w:themeColor="text1"/>
          <w:sz w:val="22"/>
          <w:szCs w:val="22"/>
        </w:rPr>
        <w:t>јавне</w:t>
      </w:r>
      <w:proofErr w:type="spellEnd"/>
      <w:r w:rsidRPr="00C93B66">
        <w:rPr>
          <w:bCs/>
          <w:color w:val="000000" w:themeColor="text1"/>
          <w:sz w:val="22"/>
          <w:szCs w:val="22"/>
        </w:rPr>
        <w:t xml:space="preserve"> </w:t>
      </w:r>
      <w:proofErr w:type="spellStart"/>
      <w:r w:rsidRPr="00C93B66">
        <w:rPr>
          <w:bCs/>
          <w:color w:val="000000" w:themeColor="text1"/>
          <w:sz w:val="22"/>
          <w:szCs w:val="22"/>
        </w:rPr>
        <w:t>набавке</w:t>
      </w:r>
      <w:proofErr w:type="spellEnd"/>
      <w:r>
        <w:rPr>
          <w:bCs/>
          <w:color w:val="000000" w:themeColor="text1"/>
          <w:sz w:val="22"/>
          <w:szCs w:val="22"/>
          <w:lang w:val="sr-Cyrl-RS"/>
        </w:rPr>
        <w:t>.</w:t>
      </w:r>
    </w:p>
    <w:p w14:paraId="7790AE4A" w14:textId="77777777" w:rsidR="00F91485" w:rsidRPr="005D1CE3" w:rsidRDefault="00F91485" w:rsidP="00F91485">
      <w:pPr>
        <w:spacing w:line="276" w:lineRule="auto"/>
        <w:ind w:firstLine="720"/>
        <w:jc w:val="both"/>
        <w:rPr>
          <w:bCs/>
          <w:color w:val="000000" w:themeColor="text1"/>
          <w:sz w:val="22"/>
          <w:szCs w:val="22"/>
          <w:lang w:val="sr-Cyrl-RS"/>
        </w:rPr>
      </w:pPr>
      <w:bookmarkStart w:id="54" w:name="_Hlk162937303"/>
      <w:r>
        <w:rPr>
          <w:bCs/>
          <w:color w:val="000000" w:themeColor="text1"/>
          <w:sz w:val="22"/>
          <w:szCs w:val="22"/>
          <w:lang w:val="sr-Cyrl-RS"/>
        </w:rPr>
        <w:t xml:space="preserve">Уколико наручилац ЈЛС, провером цена за предметне услуге, добра или радове, утврди, да је дошло до  </w:t>
      </w:r>
      <w:bookmarkEnd w:id="54"/>
      <w:r>
        <w:rPr>
          <w:bCs/>
          <w:color w:val="000000" w:themeColor="text1"/>
          <w:sz w:val="22"/>
          <w:szCs w:val="22"/>
          <w:lang w:val="sr-Cyrl-RS"/>
        </w:rPr>
        <w:t>промене процењене вредности планиран</w:t>
      </w:r>
      <w:r>
        <w:rPr>
          <w:bCs/>
          <w:color w:val="000000" w:themeColor="text1"/>
          <w:sz w:val="22"/>
          <w:szCs w:val="22"/>
        </w:rPr>
        <w:t>e</w:t>
      </w:r>
      <w:r>
        <w:rPr>
          <w:bCs/>
          <w:color w:val="000000" w:themeColor="text1"/>
          <w:sz w:val="22"/>
          <w:szCs w:val="22"/>
          <w:lang w:val="sr-Cyrl-RS"/>
        </w:rPr>
        <w:t xml:space="preserve"> јавн</w:t>
      </w:r>
      <w:r>
        <w:rPr>
          <w:bCs/>
          <w:color w:val="000000" w:themeColor="text1"/>
          <w:sz w:val="22"/>
          <w:szCs w:val="22"/>
        </w:rPr>
        <w:t>e</w:t>
      </w:r>
      <w:r>
        <w:rPr>
          <w:bCs/>
          <w:color w:val="000000" w:themeColor="text1"/>
          <w:sz w:val="22"/>
          <w:szCs w:val="22"/>
          <w:lang w:val="sr-Cyrl-RS"/>
        </w:rPr>
        <w:t xml:space="preserve"> набавк</w:t>
      </w:r>
      <w:r>
        <w:rPr>
          <w:bCs/>
          <w:color w:val="000000" w:themeColor="text1"/>
          <w:sz w:val="22"/>
          <w:szCs w:val="22"/>
        </w:rPr>
        <w:t>e</w:t>
      </w:r>
      <w:r>
        <w:rPr>
          <w:bCs/>
          <w:color w:val="000000" w:themeColor="text1"/>
          <w:sz w:val="22"/>
          <w:szCs w:val="22"/>
          <w:lang w:val="sr-Cyrl-RS"/>
        </w:rPr>
        <w:t xml:space="preserve"> (услед промене тржишних цена), као и уколико у току планске године наручилац ЈЛС иницира нову јавну набавку, која није обухваћена Планом јавних набавки, најпре спроводи радње описане члановима 8., 9. и 10. овог Правилника</w:t>
      </w:r>
      <w:r>
        <w:rPr>
          <w:bCs/>
          <w:color w:val="000000" w:themeColor="text1"/>
          <w:sz w:val="22"/>
          <w:szCs w:val="22"/>
        </w:rPr>
        <w:t>,</w:t>
      </w:r>
      <w:r>
        <w:rPr>
          <w:bCs/>
          <w:color w:val="000000" w:themeColor="text1"/>
          <w:sz w:val="22"/>
          <w:szCs w:val="22"/>
          <w:lang w:val="sr-Cyrl-RS"/>
        </w:rPr>
        <w:t xml:space="preserve"> саставља писану белешку о томе, саставља коначну </w:t>
      </w:r>
      <w:r w:rsidRPr="000465B4">
        <w:rPr>
          <w:bCs/>
          <w:color w:val="000000" w:themeColor="text1"/>
          <w:sz w:val="22"/>
          <w:szCs w:val="22"/>
          <w:lang w:val="sr-Cyrl-RS"/>
        </w:rPr>
        <w:t>спецификацију добара или услуга, односно коначан предмер и предрачун радова</w:t>
      </w:r>
      <w:r>
        <w:rPr>
          <w:bCs/>
          <w:color w:val="000000" w:themeColor="text1"/>
          <w:sz w:val="22"/>
          <w:szCs w:val="22"/>
          <w:lang w:val="sr-Cyrl-RS"/>
        </w:rPr>
        <w:t>, са новим валидним  процењеним вредностима. Напред наведена документа, наручилац ЈЛС, доставља носиоцу планирања, који предузима радње описане чланом 12. Правилника.</w:t>
      </w:r>
    </w:p>
    <w:p w14:paraId="047B4BF7" w14:textId="77777777" w:rsidR="00F91485" w:rsidRDefault="00F91485" w:rsidP="00F91485">
      <w:pPr>
        <w:spacing w:line="276" w:lineRule="auto"/>
        <w:ind w:firstLine="720"/>
        <w:jc w:val="both"/>
        <w:rPr>
          <w:bCs/>
          <w:color w:val="000000" w:themeColor="text1"/>
          <w:sz w:val="22"/>
          <w:szCs w:val="22"/>
          <w:lang w:val="sr-Cyrl-RS"/>
        </w:rPr>
      </w:pPr>
      <w:r w:rsidRPr="00B76DD0">
        <w:rPr>
          <w:bCs/>
          <w:color w:val="000000" w:themeColor="text1"/>
          <w:sz w:val="22"/>
          <w:szCs w:val="22"/>
          <w:lang w:val="sr-Cyrl-RS"/>
        </w:rPr>
        <w:t>Уколико је провером цена за предметне услуге, добра или радове</w:t>
      </w:r>
      <w:r>
        <w:rPr>
          <w:bCs/>
          <w:color w:val="000000" w:themeColor="text1"/>
          <w:sz w:val="22"/>
          <w:szCs w:val="22"/>
          <w:lang w:val="sr-Cyrl-RS"/>
        </w:rPr>
        <w:t>,</w:t>
      </w:r>
      <w:r w:rsidRPr="00B76DD0">
        <w:rPr>
          <w:bCs/>
          <w:color w:val="000000" w:themeColor="text1"/>
          <w:sz w:val="22"/>
          <w:szCs w:val="22"/>
          <w:lang w:val="sr-Cyrl-RS"/>
        </w:rPr>
        <w:t xml:space="preserve"> утврђено да </w:t>
      </w:r>
      <w:r>
        <w:rPr>
          <w:bCs/>
          <w:color w:val="000000" w:themeColor="text1"/>
          <w:sz w:val="22"/>
          <w:szCs w:val="22"/>
          <w:lang w:val="sr-Cyrl-RS"/>
        </w:rPr>
        <w:t>ни</w:t>
      </w:r>
      <w:r w:rsidRPr="00B76DD0">
        <w:rPr>
          <w:bCs/>
          <w:color w:val="000000" w:themeColor="text1"/>
          <w:sz w:val="22"/>
          <w:szCs w:val="22"/>
          <w:lang w:val="sr-Cyrl-RS"/>
        </w:rPr>
        <w:t xml:space="preserve">је дошло до </w:t>
      </w:r>
      <w:r>
        <w:rPr>
          <w:bCs/>
          <w:color w:val="000000" w:themeColor="text1"/>
          <w:sz w:val="22"/>
          <w:szCs w:val="22"/>
          <w:lang w:val="sr-Cyrl-RS"/>
        </w:rPr>
        <w:t>измене процењене вредности,</w:t>
      </w:r>
      <w:r w:rsidRPr="005D1CE3">
        <w:rPr>
          <w:bCs/>
          <w:color w:val="000000" w:themeColor="text1"/>
          <w:sz w:val="22"/>
          <w:szCs w:val="22"/>
          <w:lang w:val="sr-Cyrl-RS"/>
        </w:rPr>
        <w:t xml:space="preserve"> наручилац ЈЛС </w:t>
      </w:r>
      <w:r>
        <w:rPr>
          <w:bCs/>
          <w:color w:val="000000" w:themeColor="text1"/>
          <w:sz w:val="22"/>
          <w:szCs w:val="22"/>
          <w:lang w:val="sr-Cyrl-RS"/>
        </w:rPr>
        <w:t xml:space="preserve">није дужан да саставља писану белешку, већ само </w:t>
      </w:r>
      <w:r w:rsidRPr="005D1CE3">
        <w:rPr>
          <w:bCs/>
          <w:color w:val="000000" w:themeColor="text1"/>
          <w:sz w:val="22"/>
          <w:szCs w:val="22"/>
          <w:lang w:val="sr-Cyrl-RS"/>
        </w:rPr>
        <w:t xml:space="preserve">саставља </w:t>
      </w:r>
      <w:bookmarkStart w:id="55" w:name="_Hlk162936946"/>
      <w:r w:rsidRPr="005D1CE3">
        <w:rPr>
          <w:bCs/>
          <w:color w:val="000000" w:themeColor="text1"/>
          <w:sz w:val="22"/>
          <w:szCs w:val="22"/>
          <w:lang w:val="sr-Cyrl-RS"/>
        </w:rPr>
        <w:t xml:space="preserve">коначну </w:t>
      </w:r>
      <w:r>
        <w:rPr>
          <w:bCs/>
          <w:color w:val="000000" w:themeColor="text1"/>
          <w:sz w:val="22"/>
          <w:szCs w:val="22"/>
          <w:lang w:val="sr-Cyrl-RS"/>
        </w:rPr>
        <w:t xml:space="preserve">техничку </w:t>
      </w:r>
      <w:r w:rsidRPr="005D1CE3">
        <w:rPr>
          <w:bCs/>
          <w:color w:val="000000" w:themeColor="text1"/>
          <w:sz w:val="22"/>
          <w:szCs w:val="22"/>
          <w:lang w:val="sr-Cyrl-RS"/>
        </w:rPr>
        <w:t>спецификацију добара или услуга, односно коначан предмер и предрачун радова</w:t>
      </w:r>
      <w:bookmarkEnd w:id="55"/>
      <w:r w:rsidRPr="005D1CE3">
        <w:rPr>
          <w:bCs/>
          <w:color w:val="000000" w:themeColor="text1"/>
          <w:sz w:val="22"/>
          <w:szCs w:val="22"/>
          <w:lang w:val="sr-Cyrl-RS"/>
        </w:rPr>
        <w:t>, који обавезно</w:t>
      </w:r>
      <w:r>
        <w:rPr>
          <w:bCs/>
          <w:color w:val="000000" w:themeColor="text1"/>
          <w:sz w:val="22"/>
          <w:szCs w:val="22"/>
          <w:lang w:val="sr-Cyrl-RS"/>
        </w:rPr>
        <w:t xml:space="preserve"> морају бити потписани и да садрже </w:t>
      </w:r>
      <w:r w:rsidRPr="005D1CE3">
        <w:rPr>
          <w:bCs/>
          <w:color w:val="000000" w:themeColor="text1"/>
          <w:sz w:val="22"/>
          <w:szCs w:val="22"/>
          <w:lang w:val="sr-Cyrl-RS"/>
        </w:rPr>
        <w:t>процењену вредност</w:t>
      </w:r>
      <w:r>
        <w:rPr>
          <w:bCs/>
          <w:color w:val="000000" w:themeColor="text1"/>
          <w:sz w:val="22"/>
          <w:szCs w:val="22"/>
          <w:lang w:val="sr-Cyrl-RS"/>
        </w:rPr>
        <w:t xml:space="preserve"> (без и са пдв-ом), </w:t>
      </w:r>
      <w:r w:rsidRPr="005D1CE3">
        <w:rPr>
          <w:bCs/>
          <w:color w:val="000000" w:themeColor="text1"/>
          <w:sz w:val="22"/>
          <w:szCs w:val="22"/>
          <w:lang w:val="sr-Cyrl-RS"/>
        </w:rPr>
        <w:t>потпис</w:t>
      </w:r>
      <w:r>
        <w:rPr>
          <w:bCs/>
          <w:color w:val="000000" w:themeColor="text1"/>
          <w:sz w:val="22"/>
          <w:szCs w:val="22"/>
          <w:lang w:val="sr-Cyrl-RS"/>
        </w:rPr>
        <w:t>,</w:t>
      </w:r>
      <w:r w:rsidRPr="005D1CE3">
        <w:rPr>
          <w:bCs/>
          <w:color w:val="000000" w:themeColor="text1"/>
          <w:sz w:val="22"/>
          <w:szCs w:val="22"/>
          <w:lang w:val="sr-Cyrl-RS"/>
        </w:rPr>
        <w:t xml:space="preserve"> </w:t>
      </w:r>
      <w:r w:rsidRPr="0088676C">
        <w:rPr>
          <w:bCs/>
          <w:color w:val="000000" w:themeColor="text1"/>
          <w:sz w:val="22"/>
          <w:szCs w:val="22"/>
          <w:lang w:val="sr-Cyrl-RS"/>
        </w:rPr>
        <w:t xml:space="preserve">датум </w:t>
      </w:r>
      <w:r>
        <w:rPr>
          <w:bCs/>
          <w:color w:val="000000" w:themeColor="text1"/>
          <w:sz w:val="22"/>
          <w:szCs w:val="22"/>
          <w:lang w:val="sr-Cyrl-RS"/>
        </w:rPr>
        <w:t>израде документа</w:t>
      </w:r>
      <w:r w:rsidRPr="0088676C">
        <w:rPr>
          <w:bCs/>
          <w:color w:val="000000" w:themeColor="text1"/>
          <w:sz w:val="22"/>
          <w:szCs w:val="22"/>
          <w:lang w:val="sr-Cyrl-RS"/>
        </w:rPr>
        <w:t xml:space="preserve"> </w:t>
      </w:r>
      <w:r w:rsidRPr="005D1CE3">
        <w:rPr>
          <w:bCs/>
          <w:color w:val="000000" w:themeColor="text1"/>
          <w:sz w:val="22"/>
          <w:szCs w:val="22"/>
          <w:lang w:val="sr-Cyrl-RS"/>
        </w:rPr>
        <w:t>а могу садржати и услове и рокове</w:t>
      </w:r>
      <w:r>
        <w:rPr>
          <w:bCs/>
          <w:color w:val="000000" w:themeColor="text1"/>
          <w:sz w:val="22"/>
          <w:szCs w:val="22"/>
          <w:lang w:val="sr-Cyrl-RS"/>
        </w:rPr>
        <w:t xml:space="preserve"> испоруке добара, извршења услуга, односно извођења радова као и друге потребне податке</w:t>
      </w:r>
      <w:r w:rsidRPr="005D1CE3">
        <w:rPr>
          <w:bCs/>
          <w:color w:val="000000" w:themeColor="text1"/>
          <w:sz w:val="22"/>
          <w:szCs w:val="22"/>
          <w:lang w:val="sr-Cyrl-RS"/>
        </w:rPr>
        <w:t xml:space="preserve">. </w:t>
      </w:r>
    </w:p>
    <w:p w14:paraId="091DF89C" w14:textId="77777777" w:rsidR="00F91485" w:rsidRDefault="00F91485" w:rsidP="00F91485">
      <w:pPr>
        <w:spacing w:line="276" w:lineRule="auto"/>
        <w:ind w:firstLine="720"/>
        <w:jc w:val="both"/>
        <w:rPr>
          <w:bCs/>
          <w:color w:val="000000" w:themeColor="text1"/>
          <w:sz w:val="22"/>
          <w:szCs w:val="22"/>
          <w:lang w:val="sr-Cyrl-RS"/>
        </w:rPr>
      </w:pPr>
      <w:r>
        <w:rPr>
          <w:bCs/>
          <w:color w:val="000000" w:themeColor="text1"/>
          <w:sz w:val="22"/>
          <w:szCs w:val="22"/>
          <w:lang w:val="sr-Cyrl-RS"/>
        </w:rPr>
        <w:t xml:space="preserve">Након састављања коначних спецификација добара или услуга, односно коначног предмера и предрачуна радова из претходног става, са свим потребним подацима, наручилац ЈЛС, иницијатор </w:t>
      </w:r>
      <w:r>
        <w:rPr>
          <w:bCs/>
          <w:color w:val="000000" w:themeColor="text1"/>
          <w:sz w:val="22"/>
          <w:szCs w:val="22"/>
          <w:lang w:val="sr-Cyrl-RS"/>
        </w:rPr>
        <w:lastRenderedPageBreak/>
        <w:t xml:space="preserve">набавке информише </w:t>
      </w:r>
      <w:r w:rsidRPr="005D1CE3">
        <w:rPr>
          <w:bCs/>
          <w:color w:val="000000" w:themeColor="text1"/>
          <w:sz w:val="22"/>
          <w:szCs w:val="22"/>
          <w:lang w:val="sr-Cyrl-RS"/>
        </w:rPr>
        <w:t>одговорно лиц</w:t>
      </w:r>
      <w:r>
        <w:rPr>
          <w:bCs/>
          <w:color w:val="000000" w:themeColor="text1"/>
          <w:sz w:val="22"/>
          <w:szCs w:val="22"/>
          <w:lang w:val="sr-Cyrl-RS"/>
        </w:rPr>
        <w:t>е наручиоца ЈЛС</w:t>
      </w:r>
      <w:r w:rsidRPr="005D1CE3">
        <w:rPr>
          <w:bCs/>
          <w:color w:val="000000" w:themeColor="text1"/>
          <w:sz w:val="22"/>
          <w:szCs w:val="22"/>
          <w:lang w:val="sr-Cyrl-RS"/>
        </w:rPr>
        <w:t xml:space="preserve"> </w:t>
      </w:r>
      <w:r>
        <w:rPr>
          <w:bCs/>
          <w:color w:val="000000" w:themeColor="text1"/>
          <w:sz w:val="22"/>
          <w:szCs w:val="22"/>
          <w:lang w:val="sr-Cyrl-RS"/>
        </w:rPr>
        <w:t>о потреби покретања поступка</w:t>
      </w:r>
      <w:r w:rsidRPr="005D1CE3">
        <w:rPr>
          <w:bCs/>
          <w:color w:val="000000" w:themeColor="text1"/>
          <w:sz w:val="22"/>
          <w:szCs w:val="22"/>
          <w:lang w:val="sr-Cyrl-RS"/>
        </w:rPr>
        <w:t>,</w:t>
      </w:r>
      <w:r>
        <w:rPr>
          <w:bCs/>
          <w:color w:val="000000" w:themeColor="text1"/>
          <w:sz w:val="22"/>
          <w:szCs w:val="22"/>
          <w:lang w:val="sr-Cyrl-RS"/>
        </w:rPr>
        <w:t xml:space="preserve"> који након консултација са</w:t>
      </w:r>
      <w:r w:rsidRPr="005D1CE3">
        <w:rPr>
          <w:bCs/>
          <w:color w:val="000000" w:themeColor="text1"/>
          <w:sz w:val="22"/>
          <w:szCs w:val="22"/>
          <w:lang w:val="sr-Cyrl-RS"/>
        </w:rPr>
        <w:t xml:space="preserve"> носиоц</w:t>
      </w:r>
      <w:r>
        <w:rPr>
          <w:bCs/>
          <w:color w:val="000000" w:themeColor="text1"/>
          <w:sz w:val="22"/>
          <w:szCs w:val="22"/>
          <w:lang w:val="sr-Cyrl-RS"/>
        </w:rPr>
        <w:t>ем</w:t>
      </w:r>
      <w:r w:rsidRPr="005D1CE3">
        <w:rPr>
          <w:bCs/>
          <w:color w:val="000000" w:themeColor="text1"/>
          <w:sz w:val="22"/>
          <w:szCs w:val="22"/>
          <w:lang w:val="sr-Cyrl-RS"/>
        </w:rPr>
        <w:t xml:space="preserve"> планирања и</w:t>
      </w:r>
      <w:r w:rsidRPr="005D1CE3">
        <w:rPr>
          <w:bCs/>
          <w:color w:val="000000" w:themeColor="text1"/>
          <w:sz w:val="22"/>
          <w:szCs w:val="22"/>
        </w:rPr>
        <w:t xml:space="preserve"> </w:t>
      </w:r>
      <w:bookmarkStart w:id="56" w:name="_Hlk43330511"/>
      <w:r w:rsidRPr="005D1CE3">
        <w:rPr>
          <w:bCs/>
          <w:color w:val="000000" w:themeColor="text1"/>
          <w:sz w:val="22"/>
          <w:szCs w:val="22"/>
          <w:lang w:val="sr-Cyrl-RS"/>
        </w:rPr>
        <w:t>носиоц</w:t>
      </w:r>
      <w:r>
        <w:rPr>
          <w:bCs/>
          <w:color w:val="000000" w:themeColor="text1"/>
          <w:sz w:val="22"/>
          <w:szCs w:val="22"/>
          <w:lang w:val="sr-Cyrl-RS"/>
        </w:rPr>
        <w:t>ем</w:t>
      </w:r>
      <w:r w:rsidRPr="005D1CE3">
        <w:rPr>
          <w:bCs/>
          <w:color w:val="000000" w:themeColor="text1"/>
          <w:sz w:val="22"/>
          <w:szCs w:val="22"/>
          <w:lang w:val="sr-Cyrl-RS"/>
        </w:rPr>
        <w:t xml:space="preserve"> реализације</w:t>
      </w:r>
      <w:bookmarkEnd w:id="56"/>
      <w:r>
        <w:rPr>
          <w:bCs/>
          <w:color w:val="000000" w:themeColor="text1"/>
          <w:sz w:val="22"/>
          <w:szCs w:val="22"/>
          <w:lang w:val="sr-Cyrl-RS"/>
        </w:rPr>
        <w:t>, покреће поступак</w:t>
      </w:r>
      <w:r w:rsidRPr="005D1CE3">
        <w:rPr>
          <w:bCs/>
          <w:color w:val="000000" w:themeColor="text1"/>
          <w:sz w:val="22"/>
          <w:szCs w:val="22"/>
        </w:rPr>
        <w:t xml:space="preserve">. </w:t>
      </w:r>
    </w:p>
    <w:p w14:paraId="5DD71CC9" w14:textId="77777777" w:rsidR="00F91485" w:rsidRPr="002125BE" w:rsidRDefault="00F91485" w:rsidP="00F91485">
      <w:pPr>
        <w:spacing w:line="276" w:lineRule="auto"/>
        <w:ind w:firstLine="720"/>
        <w:jc w:val="both"/>
        <w:rPr>
          <w:bCs/>
          <w:color w:val="000000" w:themeColor="text1"/>
          <w:sz w:val="22"/>
          <w:szCs w:val="22"/>
          <w:lang w:val="sr-Cyrl-RS"/>
        </w:rPr>
      </w:pPr>
    </w:p>
    <w:p w14:paraId="207839FE" w14:textId="77777777" w:rsidR="00F91485" w:rsidRPr="00B012F6" w:rsidRDefault="00F91485" w:rsidP="00F91485">
      <w:pPr>
        <w:spacing w:line="276" w:lineRule="auto"/>
        <w:jc w:val="center"/>
        <w:rPr>
          <w:b/>
          <w:sz w:val="22"/>
          <w:szCs w:val="22"/>
          <w:lang w:val="sr-Cyrl-RS"/>
        </w:rPr>
      </w:pPr>
      <w:r>
        <w:rPr>
          <w:b/>
          <w:sz w:val="22"/>
          <w:szCs w:val="22"/>
          <w:lang w:val="sr-Cyrl-RS"/>
        </w:rPr>
        <w:t>Општа правила о техничким спецификацијама</w:t>
      </w:r>
    </w:p>
    <w:p w14:paraId="3F557920" w14:textId="77777777" w:rsidR="00F91485" w:rsidRDefault="00F91485" w:rsidP="00F91485">
      <w:pPr>
        <w:spacing w:line="276" w:lineRule="auto"/>
        <w:jc w:val="center"/>
        <w:rPr>
          <w:b/>
          <w:sz w:val="22"/>
          <w:szCs w:val="22"/>
          <w:lang w:val="sr-Cyrl-RS"/>
        </w:rPr>
      </w:pPr>
      <w:r w:rsidRPr="00B012F6">
        <w:rPr>
          <w:b/>
          <w:sz w:val="22"/>
          <w:szCs w:val="22"/>
          <w:lang w:val="sr-Cyrl-RS"/>
        </w:rPr>
        <w:t>Члан 23.</w:t>
      </w:r>
    </w:p>
    <w:p w14:paraId="4D148EC6" w14:textId="77777777" w:rsidR="00F91485" w:rsidRPr="00E37827" w:rsidRDefault="00F91485" w:rsidP="00F91485">
      <w:pPr>
        <w:spacing w:line="276" w:lineRule="auto"/>
        <w:ind w:firstLine="720"/>
        <w:jc w:val="both"/>
        <w:rPr>
          <w:bCs/>
          <w:sz w:val="22"/>
          <w:szCs w:val="22"/>
          <w:lang w:val="sr-Cyrl-RS"/>
        </w:rPr>
      </w:pPr>
      <w:r w:rsidRPr="007B30BF">
        <w:rPr>
          <w:bCs/>
          <w:sz w:val="22"/>
          <w:szCs w:val="22"/>
          <w:lang w:val="sr-Cyrl-RS"/>
        </w:rPr>
        <w:t>Правила о одређивању техничких спецификација утврђена су Законом</w:t>
      </w:r>
      <w:r w:rsidRPr="00FB2B00">
        <w:rPr>
          <w:b/>
          <w:sz w:val="22"/>
          <w:szCs w:val="22"/>
          <w:lang w:val="sr-Cyrl-RS"/>
        </w:rPr>
        <w:t>.</w:t>
      </w:r>
      <w:r w:rsidRPr="007B30BF">
        <w:rPr>
          <w:bCs/>
          <w:sz w:val="22"/>
          <w:szCs w:val="22"/>
          <w:lang w:val="sr-Cyrl-RS"/>
        </w:rPr>
        <w:t xml:space="preserve"> </w:t>
      </w:r>
      <w:proofErr w:type="spellStart"/>
      <w:r w:rsidRPr="007B30BF">
        <w:rPr>
          <w:bCs/>
          <w:sz w:val="22"/>
          <w:szCs w:val="22"/>
        </w:rPr>
        <w:t>Техничке</w:t>
      </w:r>
      <w:proofErr w:type="spellEnd"/>
      <w:r w:rsidRPr="007B30BF">
        <w:rPr>
          <w:bCs/>
          <w:sz w:val="22"/>
          <w:szCs w:val="22"/>
        </w:rPr>
        <w:t xml:space="preserve"> </w:t>
      </w:r>
      <w:proofErr w:type="spellStart"/>
      <w:r w:rsidRPr="007B30BF">
        <w:rPr>
          <w:bCs/>
          <w:sz w:val="22"/>
          <w:szCs w:val="22"/>
        </w:rPr>
        <w:t>спецификације</w:t>
      </w:r>
      <w:proofErr w:type="spellEnd"/>
      <w:r w:rsidRPr="007B30BF">
        <w:rPr>
          <w:bCs/>
          <w:sz w:val="22"/>
          <w:szCs w:val="22"/>
        </w:rPr>
        <w:t xml:space="preserve"> </w:t>
      </w:r>
      <w:r w:rsidRPr="007B30BF">
        <w:rPr>
          <w:bCs/>
          <w:sz w:val="22"/>
          <w:szCs w:val="22"/>
          <w:lang w:val="sr-Cyrl-RS"/>
        </w:rPr>
        <w:t xml:space="preserve">се </w:t>
      </w:r>
      <w:r>
        <w:rPr>
          <w:bCs/>
          <w:sz w:val="22"/>
          <w:szCs w:val="22"/>
          <w:lang w:val="sr-Cyrl-RS"/>
        </w:rPr>
        <w:t>израђују</w:t>
      </w:r>
      <w:r w:rsidRPr="007B30BF">
        <w:rPr>
          <w:bCs/>
          <w:sz w:val="22"/>
          <w:szCs w:val="22"/>
          <w:lang w:val="sr-Cyrl-RS"/>
        </w:rPr>
        <w:t xml:space="preserve"> на </w:t>
      </w:r>
      <w:proofErr w:type="spellStart"/>
      <w:r w:rsidRPr="007B30BF">
        <w:rPr>
          <w:bCs/>
          <w:sz w:val="22"/>
          <w:szCs w:val="22"/>
        </w:rPr>
        <w:t>објектив</w:t>
      </w:r>
      <w:proofErr w:type="spellEnd"/>
      <w:r w:rsidRPr="007B30BF">
        <w:rPr>
          <w:bCs/>
          <w:sz w:val="22"/>
          <w:szCs w:val="22"/>
          <w:lang w:val="sr-Cyrl-RS"/>
        </w:rPr>
        <w:t>а</w:t>
      </w:r>
      <w:r w:rsidRPr="007B30BF">
        <w:rPr>
          <w:bCs/>
          <w:sz w:val="22"/>
          <w:szCs w:val="22"/>
        </w:rPr>
        <w:t xml:space="preserve">н </w:t>
      </w:r>
      <w:r w:rsidRPr="007B30BF">
        <w:rPr>
          <w:bCs/>
          <w:sz w:val="22"/>
          <w:szCs w:val="22"/>
          <w:lang w:val="sr-Cyrl-RS"/>
        </w:rPr>
        <w:t>начин, пре свега одређивањем описних</w:t>
      </w:r>
      <w:r w:rsidRPr="007B30BF">
        <w:rPr>
          <w:bCs/>
          <w:sz w:val="22"/>
          <w:szCs w:val="22"/>
        </w:rPr>
        <w:t xml:space="preserve"> </w:t>
      </w:r>
      <w:proofErr w:type="spellStart"/>
      <w:r w:rsidRPr="007B30BF">
        <w:rPr>
          <w:bCs/>
          <w:sz w:val="22"/>
          <w:szCs w:val="22"/>
        </w:rPr>
        <w:t>техничких</w:t>
      </w:r>
      <w:proofErr w:type="spellEnd"/>
      <w:r w:rsidRPr="007B30BF">
        <w:rPr>
          <w:bCs/>
          <w:sz w:val="22"/>
          <w:szCs w:val="22"/>
        </w:rPr>
        <w:t xml:space="preserve"> </w:t>
      </w:r>
      <w:proofErr w:type="spellStart"/>
      <w:r w:rsidRPr="007B30BF">
        <w:rPr>
          <w:bCs/>
          <w:sz w:val="22"/>
          <w:szCs w:val="22"/>
        </w:rPr>
        <w:t>карактеристика</w:t>
      </w:r>
      <w:proofErr w:type="spellEnd"/>
      <w:r w:rsidRPr="007B30BF">
        <w:rPr>
          <w:bCs/>
          <w:sz w:val="22"/>
          <w:szCs w:val="22"/>
        </w:rPr>
        <w:t xml:space="preserve"> </w:t>
      </w:r>
      <w:proofErr w:type="spellStart"/>
      <w:r w:rsidRPr="007B30BF">
        <w:rPr>
          <w:bCs/>
          <w:sz w:val="22"/>
          <w:szCs w:val="22"/>
        </w:rPr>
        <w:t>предмета</w:t>
      </w:r>
      <w:proofErr w:type="spellEnd"/>
      <w:r w:rsidRPr="007B30BF">
        <w:rPr>
          <w:bCs/>
          <w:sz w:val="22"/>
          <w:szCs w:val="22"/>
        </w:rPr>
        <w:t xml:space="preserve"> </w:t>
      </w:r>
      <w:proofErr w:type="spellStart"/>
      <w:r w:rsidRPr="007B30BF">
        <w:rPr>
          <w:bCs/>
          <w:sz w:val="22"/>
          <w:szCs w:val="22"/>
        </w:rPr>
        <w:t>конкретне</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Pr>
          <w:bCs/>
          <w:sz w:val="22"/>
          <w:szCs w:val="22"/>
          <w:lang w:val="sr-Cyrl-RS"/>
        </w:rPr>
        <w:t xml:space="preserve"> </w:t>
      </w:r>
      <w:r w:rsidRPr="00895BDF">
        <w:rPr>
          <w:b/>
          <w:i/>
          <w:iCs/>
          <w:sz w:val="22"/>
          <w:szCs w:val="22"/>
        </w:rPr>
        <w:t>(</w:t>
      </w:r>
      <w:proofErr w:type="spellStart"/>
      <w:r w:rsidRPr="00895BDF">
        <w:rPr>
          <w:b/>
          <w:i/>
          <w:iCs/>
          <w:sz w:val="22"/>
          <w:szCs w:val="22"/>
        </w:rPr>
        <w:t>Прилог</w:t>
      </w:r>
      <w:proofErr w:type="spellEnd"/>
      <w:r w:rsidRPr="00895BDF">
        <w:rPr>
          <w:b/>
          <w:i/>
          <w:iCs/>
          <w:sz w:val="22"/>
          <w:szCs w:val="22"/>
        </w:rPr>
        <w:t xml:space="preserve"> 1 </w:t>
      </w:r>
      <w:proofErr w:type="spellStart"/>
      <w:r w:rsidRPr="00895BDF">
        <w:rPr>
          <w:b/>
          <w:i/>
          <w:iCs/>
          <w:sz w:val="22"/>
          <w:szCs w:val="22"/>
        </w:rPr>
        <w:t>Правилника</w:t>
      </w:r>
      <w:proofErr w:type="spellEnd"/>
      <w:r w:rsidRPr="00895BDF">
        <w:rPr>
          <w:b/>
          <w:i/>
          <w:iCs/>
          <w:sz w:val="22"/>
          <w:szCs w:val="22"/>
        </w:rPr>
        <w:t>)</w:t>
      </w:r>
      <w:r w:rsidRPr="007B30BF">
        <w:rPr>
          <w:bCs/>
          <w:sz w:val="22"/>
          <w:szCs w:val="22"/>
        </w:rPr>
        <w:t xml:space="preserve">. </w:t>
      </w:r>
      <w:proofErr w:type="spellStart"/>
      <w:r w:rsidRPr="007B30BF">
        <w:rPr>
          <w:bCs/>
          <w:sz w:val="22"/>
          <w:szCs w:val="22"/>
        </w:rPr>
        <w:t>Наручилац</w:t>
      </w:r>
      <w:proofErr w:type="spellEnd"/>
      <w:r>
        <w:rPr>
          <w:bCs/>
          <w:sz w:val="22"/>
          <w:szCs w:val="22"/>
        </w:rPr>
        <w:t xml:space="preserve"> </w:t>
      </w:r>
      <w:r>
        <w:rPr>
          <w:bCs/>
          <w:sz w:val="22"/>
          <w:szCs w:val="22"/>
          <w:lang w:val="sr-Cyrl-RS"/>
        </w:rPr>
        <w:t>ЈЛС</w:t>
      </w:r>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дужан</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r>
        <w:rPr>
          <w:bCs/>
          <w:sz w:val="22"/>
          <w:szCs w:val="22"/>
          <w:lang w:val="sr-Cyrl-RS"/>
        </w:rPr>
        <w:t xml:space="preserve">приликом израде </w:t>
      </w:r>
      <w:r w:rsidRPr="007B30BF">
        <w:rPr>
          <w:bCs/>
          <w:sz w:val="22"/>
          <w:szCs w:val="22"/>
          <w:lang w:val="sr-Cyrl-RS"/>
        </w:rPr>
        <w:t>техничких спецификација</w:t>
      </w:r>
      <w:r w:rsidRPr="007B30BF">
        <w:rPr>
          <w:bCs/>
          <w:sz w:val="22"/>
          <w:szCs w:val="22"/>
        </w:rPr>
        <w:t xml:space="preserve"> </w:t>
      </w:r>
      <w:proofErr w:type="spellStart"/>
      <w:r w:rsidRPr="007B30BF">
        <w:rPr>
          <w:bCs/>
          <w:sz w:val="22"/>
          <w:szCs w:val="22"/>
        </w:rPr>
        <w:t>избегава</w:t>
      </w:r>
      <w:proofErr w:type="spellEnd"/>
      <w:r w:rsidRPr="007B30BF">
        <w:rPr>
          <w:bCs/>
          <w:sz w:val="22"/>
          <w:szCs w:val="22"/>
        </w:rPr>
        <w:t xml:space="preserve"> </w:t>
      </w:r>
      <w:proofErr w:type="spellStart"/>
      <w:r w:rsidRPr="007B30BF">
        <w:rPr>
          <w:bCs/>
          <w:sz w:val="22"/>
          <w:szCs w:val="22"/>
        </w:rPr>
        <w:t>описивање</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би</w:t>
      </w:r>
      <w:proofErr w:type="spellEnd"/>
      <w:r w:rsidRPr="007B30BF">
        <w:rPr>
          <w:bCs/>
          <w:sz w:val="22"/>
          <w:szCs w:val="22"/>
        </w:rPr>
        <w:t xml:space="preserve"> </w:t>
      </w:r>
      <w:r w:rsidRPr="007B30BF">
        <w:rPr>
          <w:bCs/>
          <w:sz w:val="22"/>
          <w:szCs w:val="22"/>
          <w:lang w:val="sr-Cyrl-RS"/>
        </w:rPr>
        <w:t>неоправдано фаворизовало одређено добро, односно понуђача</w:t>
      </w:r>
      <w:r w:rsidRPr="007B30BF">
        <w:rPr>
          <w:bCs/>
          <w:sz w:val="22"/>
          <w:szCs w:val="22"/>
        </w:rPr>
        <w:t xml:space="preserve">. </w:t>
      </w:r>
    </w:p>
    <w:p w14:paraId="28B62D14"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Техничке</w:t>
      </w:r>
      <w:proofErr w:type="spellEnd"/>
      <w:r w:rsidRPr="007B30BF">
        <w:rPr>
          <w:bCs/>
          <w:sz w:val="22"/>
          <w:szCs w:val="22"/>
        </w:rPr>
        <w:t xml:space="preserve"> </w:t>
      </w:r>
      <w:proofErr w:type="spellStart"/>
      <w:r w:rsidRPr="007B30BF">
        <w:rPr>
          <w:bCs/>
          <w:sz w:val="22"/>
          <w:szCs w:val="22"/>
        </w:rPr>
        <w:t>спецификације</w:t>
      </w:r>
      <w:proofErr w:type="spellEnd"/>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могу</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упућују</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посебну</w:t>
      </w:r>
      <w:proofErr w:type="spellEnd"/>
      <w:r w:rsidRPr="007B30BF">
        <w:rPr>
          <w:bCs/>
          <w:sz w:val="22"/>
          <w:szCs w:val="22"/>
        </w:rPr>
        <w:t xml:space="preserve"> </w:t>
      </w:r>
      <w:proofErr w:type="spellStart"/>
      <w:r w:rsidRPr="007B30BF">
        <w:rPr>
          <w:bCs/>
          <w:sz w:val="22"/>
          <w:szCs w:val="22"/>
        </w:rPr>
        <w:t>марку</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извор</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одређени</w:t>
      </w:r>
      <w:proofErr w:type="spellEnd"/>
      <w:r w:rsidRPr="007B30BF">
        <w:rPr>
          <w:bCs/>
          <w:sz w:val="22"/>
          <w:szCs w:val="22"/>
        </w:rPr>
        <w:t xml:space="preserve"> </w:t>
      </w:r>
      <w:proofErr w:type="spellStart"/>
      <w:r w:rsidRPr="007B30BF">
        <w:rPr>
          <w:bCs/>
          <w:sz w:val="22"/>
          <w:szCs w:val="22"/>
        </w:rPr>
        <w:t>процес</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карактерише</w:t>
      </w:r>
      <w:proofErr w:type="spellEnd"/>
      <w:r w:rsidRPr="007B30BF">
        <w:rPr>
          <w:bCs/>
          <w:sz w:val="22"/>
          <w:szCs w:val="22"/>
        </w:rPr>
        <w:t xml:space="preserve"> </w:t>
      </w:r>
      <w:proofErr w:type="spellStart"/>
      <w:r w:rsidRPr="007B30BF">
        <w:rPr>
          <w:bCs/>
          <w:sz w:val="22"/>
          <w:szCs w:val="22"/>
        </w:rPr>
        <w:t>производе</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услуге</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пружа</w:t>
      </w:r>
      <w:proofErr w:type="spellEnd"/>
      <w:r w:rsidRPr="007B30BF">
        <w:rPr>
          <w:bCs/>
          <w:sz w:val="22"/>
          <w:szCs w:val="22"/>
        </w:rPr>
        <w:t xml:space="preserve"> </w:t>
      </w:r>
      <w:proofErr w:type="spellStart"/>
      <w:r w:rsidRPr="007B30BF">
        <w:rPr>
          <w:bCs/>
          <w:sz w:val="22"/>
          <w:szCs w:val="22"/>
        </w:rPr>
        <w:t>одређени</w:t>
      </w:r>
      <w:proofErr w:type="spellEnd"/>
      <w:r w:rsidRPr="007B30BF">
        <w:rPr>
          <w:bCs/>
          <w:sz w:val="22"/>
          <w:szCs w:val="22"/>
        </w:rPr>
        <w:t xml:space="preserve"> </w:t>
      </w:r>
      <w:proofErr w:type="spellStart"/>
      <w:r w:rsidRPr="007B30BF">
        <w:rPr>
          <w:bCs/>
          <w:sz w:val="22"/>
          <w:szCs w:val="22"/>
        </w:rPr>
        <w:t>привредни</w:t>
      </w:r>
      <w:proofErr w:type="spellEnd"/>
      <w:r w:rsidRPr="007B30BF">
        <w:rPr>
          <w:bCs/>
          <w:sz w:val="22"/>
          <w:szCs w:val="22"/>
        </w:rPr>
        <w:t xml:space="preserve"> </w:t>
      </w:r>
      <w:proofErr w:type="spellStart"/>
      <w:r w:rsidRPr="007B30BF">
        <w:rPr>
          <w:bCs/>
          <w:sz w:val="22"/>
          <w:szCs w:val="22"/>
        </w:rPr>
        <w:t>субјект</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жигове</w:t>
      </w:r>
      <w:proofErr w:type="spellEnd"/>
      <w:r w:rsidRPr="007B30BF">
        <w:rPr>
          <w:bCs/>
          <w:sz w:val="22"/>
          <w:szCs w:val="22"/>
        </w:rPr>
        <w:t xml:space="preserve">, </w:t>
      </w:r>
      <w:proofErr w:type="spellStart"/>
      <w:r w:rsidRPr="007B30BF">
        <w:rPr>
          <w:bCs/>
          <w:sz w:val="22"/>
          <w:szCs w:val="22"/>
        </w:rPr>
        <w:t>патенте</w:t>
      </w:r>
      <w:proofErr w:type="spellEnd"/>
      <w:r w:rsidRPr="007B30BF">
        <w:rPr>
          <w:bCs/>
          <w:sz w:val="22"/>
          <w:szCs w:val="22"/>
        </w:rPr>
        <w:t xml:space="preserve">, </w:t>
      </w:r>
      <w:proofErr w:type="spellStart"/>
      <w:r w:rsidRPr="007B30BF">
        <w:rPr>
          <w:bCs/>
          <w:sz w:val="22"/>
          <w:szCs w:val="22"/>
        </w:rPr>
        <w:t>врсте</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одређено</w:t>
      </w:r>
      <w:proofErr w:type="spellEnd"/>
      <w:r w:rsidRPr="007B30BF">
        <w:rPr>
          <w:bCs/>
          <w:sz w:val="22"/>
          <w:szCs w:val="22"/>
        </w:rPr>
        <w:t xml:space="preserve"> </w:t>
      </w:r>
      <w:proofErr w:type="spellStart"/>
      <w:r w:rsidRPr="007B30BF">
        <w:rPr>
          <w:bCs/>
          <w:sz w:val="22"/>
          <w:szCs w:val="22"/>
        </w:rPr>
        <w:t>порекло</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производњу</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би</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последицу</w:t>
      </w:r>
      <w:proofErr w:type="spellEnd"/>
      <w:r w:rsidRPr="007B30BF">
        <w:rPr>
          <w:bCs/>
          <w:sz w:val="22"/>
          <w:szCs w:val="22"/>
        </w:rPr>
        <w:t xml:space="preserve"> </w:t>
      </w:r>
      <w:proofErr w:type="spellStart"/>
      <w:r w:rsidRPr="007B30BF">
        <w:rPr>
          <w:bCs/>
          <w:sz w:val="22"/>
          <w:szCs w:val="22"/>
        </w:rPr>
        <w:t>имало</w:t>
      </w:r>
      <w:proofErr w:type="spellEnd"/>
      <w:r w:rsidRPr="007B30BF">
        <w:rPr>
          <w:bCs/>
          <w:sz w:val="22"/>
          <w:szCs w:val="22"/>
        </w:rPr>
        <w:t xml:space="preserve"> </w:t>
      </w:r>
      <w:proofErr w:type="spellStart"/>
      <w:r w:rsidRPr="007B30BF">
        <w:rPr>
          <w:bCs/>
          <w:sz w:val="22"/>
          <w:szCs w:val="22"/>
        </w:rPr>
        <w:t>давање</w:t>
      </w:r>
      <w:proofErr w:type="spellEnd"/>
      <w:r w:rsidRPr="007B30BF">
        <w:rPr>
          <w:bCs/>
          <w:sz w:val="22"/>
          <w:szCs w:val="22"/>
        </w:rPr>
        <w:t xml:space="preserve"> </w:t>
      </w:r>
      <w:proofErr w:type="spellStart"/>
      <w:r w:rsidRPr="007B30BF">
        <w:rPr>
          <w:bCs/>
          <w:sz w:val="22"/>
          <w:szCs w:val="22"/>
        </w:rPr>
        <w:t>предности</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елиминисање</w:t>
      </w:r>
      <w:proofErr w:type="spellEnd"/>
      <w:r w:rsidRPr="007B30BF">
        <w:rPr>
          <w:bCs/>
          <w:sz w:val="22"/>
          <w:szCs w:val="22"/>
        </w:rPr>
        <w:t xml:space="preserve"> </w:t>
      </w:r>
      <w:proofErr w:type="spellStart"/>
      <w:r w:rsidRPr="007B30BF">
        <w:rPr>
          <w:bCs/>
          <w:sz w:val="22"/>
          <w:szCs w:val="22"/>
        </w:rPr>
        <w:t>одређених</w:t>
      </w:r>
      <w:proofErr w:type="spellEnd"/>
      <w:r w:rsidRPr="007B30BF">
        <w:rPr>
          <w:bCs/>
          <w:sz w:val="22"/>
          <w:szCs w:val="22"/>
        </w:rPr>
        <w:t xml:space="preserve"> </w:t>
      </w:r>
      <w:proofErr w:type="spellStart"/>
      <w:r w:rsidRPr="007B30BF">
        <w:rPr>
          <w:bCs/>
          <w:sz w:val="22"/>
          <w:szCs w:val="22"/>
        </w:rPr>
        <w:t>привредних</w:t>
      </w:r>
      <w:proofErr w:type="spellEnd"/>
      <w:r w:rsidRPr="007B30BF">
        <w:rPr>
          <w:bCs/>
          <w:sz w:val="22"/>
          <w:szCs w:val="22"/>
        </w:rPr>
        <w:t xml:space="preserve"> </w:t>
      </w:r>
      <w:proofErr w:type="spellStart"/>
      <w:r w:rsidRPr="007B30BF">
        <w:rPr>
          <w:bCs/>
          <w:sz w:val="22"/>
          <w:szCs w:val="22"/>
        </w:rPr>
        <w:t>субјеката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одређених</w:t>
      </w:r>
      <w:proofErr w:type="spellEnd"/>
      <w:r w:rsidRPr="007B30BF">
        <w:rPr>
          <w:bCs/>
          <w:sz w:val="22"/>
          <w:szCs w:val="22"/>
        </w:rPr>
        <w:t xml:space="preserve"> </w:t>
      </w:r>
      <w:proofErr w:type="spellStart"/>
      <w:r w:rsidRPr="007B30BF">
        <w:rPr>
          <w:bCs/>
          <w:sz w:val="22"/>
          <w:szCs w:val="22"/>
        </w:rPr>
        <w:t>производа</w:t>
      </w:r>
      <w:proofErr w:type="spellEnd"/>
      <w:r w:rsidRPr="007B30BF">
        <w:rPr>
          <w:bCs/>
          <w:sz w:val="22"/>
          <w:szCs w:val="22"/>
        </w:rPr>
        <w:t xml:space="preserve">, </w:t>
      </w:r>
      <w:proofErr w:type="spellStart"/>
      <w:r w:rsidRPr="007B30BF">
        <w:rPr>
          <w:bCs/>
          <w:sz w:val="22"/>
          <w:szCs w:val="22"/>
        </w:rPr>
        <w:t>осим</w:t>
      </w:r>
      <w:proofErr w:type="spellEnd"/>
      <w:r w:rsidRPr="007B30BF">
        <w:rPr>
          <w:bCs/>
          <w:sz w:val="22"/>
          <w:szCs w:val="22"/>
        </w:rPr>
        <w:t xml:space="preserve"> </w:t>
      </w: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предмет</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то</w:t>
      </w:r>
      <w:proofErr w:type="spellEnd"/>
      <w:r w:rsidRPr="007B30BF">
        <w:rPr>
          <w:bCs/>
          <w:sz w:val="22"/>
          <w:szCs w:val="22"/>
        </w:rPr>
        <w:t xml:space="preserve"> </w:t>
      </w:r>
      <w:proofErr w:type="spellStart"/>
      <w:r w:rsidRPr="007B30BF">
        <w:rPr>
          <w:bCs/>
          <w:sz w:val="22"/>
          <w:szCs w:val="22"/>
        </w:rPr>
        <w:t>оправдава</w:t>
      </w:r>
      <w:proofErr w:type="spellEnd"/>
      <w:r w:rsidRPr="007B30BF">
        <w:rPr>
          <w:bCs/>
          <w:sz w:val="22"/>
          <w:szCs w:val="22"/>
        </w:rPr>
        <w:t xml:space="preserve">. </w:t>
      </w:r>
    </w:p>
    <w:p w14:paraId="6FEC285D" w14:textId="77777777" w:rsidR="00F91485" w:rsidRDefault="00F91485" w:rsidP="00F91485">
      <w:pPr>
        <w:spacing w:line="276" w:lineRule="auto"/>
        <w:ind w:firstLine="720"/>
        <w:jc w:val="both"/>
        <w:rPr>
          <w:bCs/>
          <w:sz w:val="22"/>
          <w:szCs w:val="22"/>
          <w:lang w:val="sr-Cyrl-RS"/>
        </w:rPr>
      </w:pPr>
      <w:proofErr w:type="spellStart"/>
      <w:r w:rsidRPr="007B30BF">
        <w:rPr>
          <w:bCs/>
          <w:sz w:val="22"/>
          <w:szCs w:val="22"/>
        </w:rPr>
        <w:t>Изузетно</w:t>
      </w:r>
      <w:proofErr w:type="spellEnd"/>
      <w:r w:rsidRPr="007B30BF">
        <w:rPr>
          <w:bCs/>
          <w:sz w:val="22"/>
          <w:szCs w:val="22"/>
        </w:rPr>
        <w:t xml:space="preserve">, </w:t>
      </w:r>
      <w:proofErr w:type="spellStart"/>
      <w:r w:rsidRPr="007B30BF">
        <w:rPr>
          <w:bCs/>
          <w:sz w:val="22"/>
          <w:szCs w:val="22"/>
        </w:rPr>
        <w:t>упућивање</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начин</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претходног</w:t>
      </w:r>
      <w:proofErr w:type="spellEnd"/>
      <w:r w:rsidRPr="007B30BF">
        <w:rPr>
          <w:bCs/>
          <w:sz w:val="22"/>
          <w:szCs w:val="22"/>
        </w:rPr>
        <w:t xml:space="preserve"> </w:t>
      </w:r>
      <w:proofErr w:type="spellStart"/>
      <w:r w:rsidRPr="007B30BF">
        <w:rPr>
          <w:bCs/>
          <w:sz w:val="22"/>
          <w:szCs w:val="22"/>
        </w:rPr>
        <w:t>става</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дозвољено</w:t>
      </w:r>
      <w:proofErr w:type="spellEnd"/>
      <w:r w:rsidRPr="007B30BF">
        <w:rPr>
          <w:bCs/>
          <w:sz w:val="22"/>
          <w:szCs w:val="22"/>
        </w:rPr>
        <w:t xml:space="preserve"> </w:t>
      </w: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предмет</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довољно</w:t>
      </w:r>
      <w:proofErr w:type="spellEnd"/>
      <w:r w:rsidRPr="007B30BF">
        <w:rPr>
          <w:bCs/>
          <w:sz w:val="22"/>
          <w:szCs w:val="22"/>
        </w:rPr>
        <w:t xml:space="preserve"> </w:t>
      </w:r>
      <w:proofErr w:type="spellStart"/>
      <w:r w:rsidRPr="007B30BF">
        <w:rPr>
          <w:bCs/>
          <w:sz w:val="22"/>
          <w:szCs w:val="22"/>
        </w:rPr>
        <w:t>прецизно</w:t>
      </w:r>
      <w:proofErr w:type="spellEnd"/>
      <w:r w:rsidRPr="007B30BF">
        <w:rPr>
          <w:bCs/>
          <w:sz w:val="22"/>
          <w:szCs w:val="22"/>
        </w:rPr>
        <w:t xml:space="preserve"> и </w:t>
      </w:r>
      <w:proofErr w:type="spellStart"/>
      <w:r w:rsidRPr="007B30BF">
        <w:rPr>
          <w:bCs/>
          <w:sz w:val="22"/>
          <w:szCs w:val="22"/>
        </w:rPr>
        <w:t>разумљиво</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опише</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чланом</w:t>
      </w:r>
      <w:proofErr w:type="spellEnd"/>
      <w:r w:rsidRPr="007B30BF">
        <w:rPr>
          <w:bCs/>
          <w:sz w:val="22"/>
          <w:szCs w:val="22"/>
        </w:rPr>
        <w:t xml:space="preserve"> 99. </w:t>
      </w:r>
      <w:proofErr w:type="spellStart"/>
      <w:r w:rsidRPr="007B30BF">
        <w:rPr>
          <w:bCs/>
          <w:sz w:val="22"/>
          <w:szCs w:val="22"/>
        </w:rPr>
        <w:t>Закона</w:t>
      </w:r>
      <w:proofErr w:type="spellEnd"/>
      <w:r w:rsidRPr="007B30BF">
        <w:rPr>
          <w:bCs/>
          <w:sz w:val="22"/>
          <w:szCs w:val="22"/>
        </w:rPr>
        <w:t xml:space="preserve">, </w:t>
      </w:r>
      <w:proofErr w:type="spellStart"/>
      <w:r w:rsidRPr="007B30BF">
        <w:rPr>
          <w:bCs/>
          <w:sz w:val="22"/>
          <w:szCs w:val="22"/>
        </w:rPr>
        <w:t>при</w:t>
      </w:r>
      <w:proofErr w:type="spellEnd"/>
      <w:r w:rsidRPr="007B30BF">
        <w:rPr>
          <w:bCs/>
          <w:sz w:val="22"/>
          <w:szCs w:val="22"/>
        </w:rPr>
        <w:t xml:space="preserve"> </w:t>
      </w:r>
      <w:proofErr w:type="spellStart"/>
      <w:r w:rsidRPr="007B30BF">
        <w:rPr>
          <w:bCs/>
          <w:sz w:val="22"/>
          <w:szCs w:val="22"/>
        </w:rPr>
        <w:t>чему</w:t>
      </w:r>
      <w:proofErr w:type="spellEnd"/>
      <w:r w:rsidRPr="007B30BF">
        <w:rPr>
          <w:bCs/>
          <w:sz w:val="22"/>
          <w:szCs w:val="22"/>
        </w:rPr>
        <w:t xml:space="preserve"> </w:t>
      </w:r>
      <w:proofErr w:type="spellStart"/>
      <w:r w:rsidRPr="007B30BF">
        <w:rPr>
          <w:bCs/>
          <w:sz w:val="22"/>
          <w:szCs w:val="22"/>
        </w:rPr>
        <w:t>такво</w:t>
      </w:r>
      <w:proofErr w:type="spellEnd"/>
      <w:r w:rsidRPr="007B30BF">
        <w:rPr>
          <w:bCs/>
          <w:sz w:val="22"/>
          <w:szCs w:val="22"/>
        </w:rPr>
        <w:t xml:space="preserve"> </w:t>
      </w:r>
      <w:proofErr w:type="spellStart"/>
      <w:r w:rsidRPr="007B30BF">
        <w:rPr>
          <w:bCs/>
          <w:sz w:val="22"/>
          <w:szCs w:val="22"/>
        </w:rPr>
        <w:t>упућивање</w:t>
      </w:r>
      <w:proofErr w:type="spellEnd"/>
      <w:r w:rsidRPr="007B30BF">
        <w:rPr>
          <w:bCs/>
          <w:sz w:val="22"/>
          <w:szCs w:val="22"/>
        </w:rPr>
        <w:t xml:space="preserve"> </w:t>
      </w:r>
      <w:proofErr w:type="spellStart"/>
      <w:r w:rsidRPr="007B30BF">
        <w:rPr>
          <w:bCs/>
          <w:sz w:val="22"/>
          <w:szCs w:val="22"/>
        </w:rPr>
        <w:t>мора</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буде</w:t>
      </w:r>
      <w:proofErr w:type="spellEnd"/>
      <w:r w:rsidRPr="007B30BF">
        <w:rPr>
          <w:bCs/>
          <w:sz w:val="22"/>
          <w:szCs w:val="22"/>
        </w:rPr>
        <w:t xml:space="preserve"> </w:t>
      </w:r>
      <w:proofErr w:type="spellStart"/>
      <w:r w:rsidRPr="007B30BF">
        <w:rPr>
          <w:bCs/>
          <w:sz w:val="22"/>
          <w:szCs w:val="22"/>
        </w:rPr>
        <w:t>праћено</w:t>
      </w:r>
      <w:proofErr w:type="spellEnd"/>
      <w:r w:rsidRPr="007B30BF">
        <w:rPr>
          <w:bCs/>
          <w:sz w:val="22"/>
          <w:szCs w:val="22"/>
        </w:rPr>
        <w:t xml:space="preserve"> </w:t>
      </w:r>
      <w:proofErr w:type="spellStart"/>
      <w:r w:rsidRPr="007B30BF">
        <w:rPr>
          <w:bCs/>
          <w:sz w:val="22"/>
          <w:szCs w:val="22"/>
        </w:rPr>
        <w:t>речима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одговарајуће</w:t>
      </w:r>
      <w:proofErr w:type="spellEnd"/>
      <w:r w:rsidRPr="007B30BF">
        <w:rPr>
          <w:bCs/>
          <w:sz w:val="22"/>
          <w:szCs w:val="22"/>
        </w:rPr>
        <w:t>”.</w:t>
      </w:r>
    </w:p>
    <w:p w14:paraId="51D5584B" w14:textId="77777777" w:rsidR="00F91485" w:rsidRPr="00F636C4" w:rsidRDefault="00F91485" w:rsidP="00F91485">
      <w:pPr>
        <w:spacing w:line="276" w:lineRule="auto"/>
        <w:jc w:val="center"/>
        <w:rPr>
          <w:b/>
          <w:sz w:val="22"/>
          <w:szCs w:val="22"/>
          <w:lang w:val="sr-Cyrl-RS"/>
        </w:rPr>
      </w:pPr>
      <w:r w:rsidRPr="00F636C4">
        <w:rPr>
          <w:b/>
          <w:sz w:val="22"/>
          <w:szCs w:val="22"/>
          <w:lang w:val="sr-Cyrl-RS"/>
        </w:rPr>
        <w:t>Критеријуми за избор привредног субјекта</w:t>
      </w:r>
    </w:p>
    <w:p w14:paraId="00A90D4B" w14:textId="77777777" w:rsidR="00F91485" w:rsidRPr="00F636C4" w:rsidRDefault="00F91485" w:rsidP="00F91485">
      <w:pPr>
        <w:spacing w:line="276" w:lineRule="auto"/>
        <w:jc w:val="center"/>
        <w:rPr>
          <w:b/>
          <w:sz w:val="22"/>
          <w:szCs w:val="22"/>
          <w:lang w:val="sr-Cyrl-RS"/>
        </w:rPr>
      </w:pPr>
      <w:r w:rsidRPr="00F636C4">
        <w:rPr>
          <w:b/>
          <w:sz w:val="22"/>
          <w:szCs w:val="22"/>
          <w:lang w:val="sr-Cyrl-RS"/>
        </w:rPr>
        <w:t>Члан 24.</w:t>
      </w:r>
    </w:p>
    <w:p w14:paraId="706F93C4" w14:textId="77777777" w:rsidR="00F91485" w:rsidRDefault="00F91485" w:rsidP="00F91485">
      <w:pPr>
        <w:spacing w:line="276" w:lineRule="auto"/>
        <w:ind w:firstLine="720"/>
        <w:jc w:val="both"/>
        <w:rPr>
          <w:bCs/>
          <w:sz w:val="22"/>
          <w:szCs w:val="22"/>
          <w:lang w:val="sr-Cyrl-RS"/>
        </w:rPr>
      </w:pPr>
      <w:bookmarkStart w:id="57" w:name="_Hlk194580945"/>
      <w:r w:rsidRPr="00EE00C3">
        <w:rPr>
          <w:bCs/>
          <w:sz w:val="22"/>
          <w:szCs w:val="22"/>
          <w:lang w:val="sr-Cyrl-RS"/>
        </w:rPr>
        <w:t>Наручилац ЈЛС</w:t>
      </w:r>
      <w:r>
        <w:rPr>
          <w:bCs/>
          <w:sz w:val="22"/>
          <w:szCs w:val="22"/>
          <w:lang w:val="sr-Cyrl-RS"/>
        </w:rPr>
        <w:t>, иницијатор набавке</w:t>
      </w:r>
      <w:bookmarkEnd w:id="57"/>
      <w:r>
        <w:rPr>
          <w:bCs/>
          <w:sz w:val="22"/>
          <w:szCs w:val="22"/>
          <w:lang w:val="sr-Cyrl-RS"/>
        </w:rPr>
        <w:t>,</w:t>
      </w:r>
      <w:r w:rsidRPr="00EE00C3">
        <w:rPr>
          <w:bCs/>
          <w:sz w:val="22"/>
          <w:szCs w:val="22"/>
          <w:lang w:val="sr-Cyrl-RS"/>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предложити</w:t>
      </w:r>
      <w:proofErr w:type="spellEnd"/>
      <w:r w:rsidRPr="007B30BF">
        <w:rPr>
          <w:bCs/>
          <w:sz w:val="22"/>
          <w:szCs w:val="22"/>
        </w:rPr>
        <w:t xml:space="preserve"> и </w:t>
      </w:r>
      <w:proofErr w:type="spellStart"/>
      <w:r w:rsidRPr="007B30BF">
        <w:rPr>
          <w:bCs/>
          <w:sz w:val="22"/>
          <w:szCs w:val="22"/>
        </w:rPr>
        <w:t>критеријуме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избор</w:t>
      </w:r>
      <w:proofErr w:type="spellEnd"/>
      <w:r w:rsidRPr="007B30BF">
        <w:rPr>
          <w:bCs/>
          <w:sz w:val="22"/>
          <w:szCs w:val="22"/>
        </w:rPr>
        <w:t xml:space="preserve"> </w:t>
      </w:r>
      <w:proofErr w:type="spellStart"/>
      <w:r w:rsidRPr="007B30BF">
        <w:rPr>
          <w:bCs/>
          <w:sz w:val="22"/>
          <w:szCs w:val="22"/>
        </w:rPr>
        <w:t>привредног</w:t>
      </w:r>
      <w:proofErr w:type="spellEnd"/>
      <w:r w:rsidRPr="007B30BF">
        <w:rPr>
          <w:bCs/>
          <w:sz w:val="22"/>
          <w:szCs w:val="22"/>
        </w:rPr>
        <w:t xml:space="preserve"> </w:t>
      </w:r>
      <w:proofErr w:type="spellStart"/>
      <w:r w:rsidRPr="007B30BF">
        <w:rPr>
          <w:bCs/>
          <w:sz w:val="22"/>
          <w:szCs w:val="22"/>
        </w:rPr>
        <w:t>субјекта</w:t>
      </w:r>
      <w:proofErr w:type="spellEnd"/>
      <w:r w:rsidRPr="007B30BF">
        <w:rPr>
          <w:bCs/>
          <w:sz w:val="22"/>
          <w:szCs w:val="22"/>
        </w:rPr>
        <w:t xml:space="preserve"> а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тичу</w:t>
      </w:r>
      <w:proofErr w:type="spellEnd"/>
      <w:r w:rsidRPr="007B30BF">
        <w:rPr>
          <w:bCs/>
          <w:sz w:val="22"/>
          <w:szCs w:val="22"/>
        </w:rPr>
        <w:t xml:space="preserve"> </w:t>
      </w:r>
      <w:proofErr w:type="spellStart"/>
      <w:r w:rsidRPr="007B30BF">
        <w:rPr>
          <w:bCs/>
          <w:sz w:val="22"/>
          <w:szCs w:val="22"/>
        </w:rPr>
        <w:t>стручног</w:t>
      </w:r>
      <w:proofErr w:type="spellEnd"/>
      <w:r w:rsidRPr="007B30BF">
        <w:rPr>
          <w:bCs/>
          <w:sz w:val="22"/>
          <w:szCs w:val="22"/>
        </w:rPr>
        <w:t xml:space="preserve"> и </w:t>
      </w:r>
      <w:proofErr w:type="spellStart"/>
      <w:r w:rsidRPr="007B30BF">
        <w:rPr>
          <w:bCs/>
          <w:sz w:val="22"/>
          <w:szCs w:val="22"/>
        </w:rPr>
        <w:t>техничког</w:t>
      </w:r>
      <w:proofErr w:type="spellEnd"/>
      <w:r w:rsidRPr="007B30BF">
        <w:rPr>
          <w:bCs/>
          <w:sz w:val="22"/>
          <w:szCs w:val="22"/>
        </w:rPr>
        <w:t xml:space="preserve"> </w:t>
      </w:r>
      <w:proofErr w:type="spellStart"/>
      <w:r w:rsidRPr="007B30BF">
        <w:rPr>
          <w:bCs/>
          <w:sz w:val="22"/>
          <w:szCs w:val="22"/>
        </w:rPr>
        <w:t>капацитета</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образложењем</w:t>
      </w:r>
      <w:proofErr w:type="spellEnd"/>
      <w:r w:rsidRPr="007B30BF">
        <w:rPr>
          <w:bCs/>
          <w:sz w:val="22"/>
          <w:szCs w:val="22"/>
        </w:rPr>
        <w:t xml:space="preserve"> </w:t>
      </w:r>
      <w:proofErr w:type="spellStart"/>
      <w:r w:rsidRPr="007B30BF">
        <w:rPr>
          <w:bCs/>
          <w:sz w:val="22"/>
          <w:szCs w:val="22"/>
        </w:rPr>
        <w:t>предложених</w:t>
      </w:r>
      <w:proofErr w:type="spellEnd"/>
      <w:r w:rsidRPr="007B30BF">
        <w:rPr>
          <w:bCs/>
          <w:sz w:val="22"/>
          <w:szCs w:val="22"/>
        </w:rPr>
        <w:t xml:space="preserve"> </w:t>
      </w:r>
      <w:proofErr w:type="spellStart"/>
      <w:r w:rsidRPr="007B30BF">
        <w:rPr>
          <w:bCs/>
          <w:sz w:val="22"/>
          <w:szCs w:val="22"/>
        </w:rPr>
        <w:t>критеријума</w:t>
      </w:r>
      <w:proofErr w:type="spellEnd"/>
      <w:r w:rsidRPr="007B30BF">
        <w:rPr>
          <w:bCs/>
          <w:sz w:val="22"/>
          <w:szCs w:val="22"/>
        </w:rPr>
        <w:t xml:space="preserve">. </w:t>
      </w:r>
    </w:p>
    <w:p w14:paraId="0384B5C7" w14:textId="77777777" w:rsidR="00F91485" w:rsidRPr="007B30BF" w:rsidRDefault="00F91485" w:rsidP="00F91485">
      <w:pPr>
        <w:spacing w:line="276" w:lineRule="auto"/>
        <w:ind w:firstLine="720"/>
        <w:jc w:val="both"/>
        <w:rPr>
          <w:bCs/>
          <w:sz w:val="22"/>
          <w:szCs w:val="22"/>
        </w:rPr>
      </w:pPr>
      <w:proofErr w:type="spellStart"/>
      <w:r w:rsidRPr="00D036CE">
        <w:rPr>
          <w:bCs/>
          <w:sz w:val="22"/>
          <w:szCs w:val="22"/>
        </w:rPr>
        <w:t>Наручилац</w:t>
      </w:r>
      <w:proofErr w:type="spellEnd"/>
      <w:r w:rsidRPr="00D036CE">
        <w:rPr>
          <w:bCs/>
          <w:sz w:val="22"/>
          <w:szCs w:val="22"/>
        </w:rPr>
        <w:t xml:space="preserve"> ЈЛС, </w:t>
      </w:r>
      <w:proofErr w:type="spellStart"/>
      <w:r w:rsidRPr="00D036CE">
        <w:rPr>
          <w:bCs/>
          <w:sz w:val="22"/>
          <w:szCs w:val="22"/>
        </w:rPr>
        <w:t>иницијатор</w:t>
      </w:r>
      <w:proofErr w:type="spellEnd"/>
      <w:r w:rsidRPr="00D036CE">
        <w:rPr>
          <w:bCs/>
          <w:sz w:val="22"/>
          <w:szCs w:val="22"/>
        </w:rPr>
        <w:t xml:space="preserve"> </w:t>
      </w:r>
      <w:proofErr w:type="spellStart"/>
      <w:r w:rsidRPr="00D036CE">
        <w:rPr>
          <w:bCs/>
          <w:sz w:val="22"/>
          <w:szCs w:val="22"/>
        </w:rPr>
        <w:t>набавке</w:t>
      </w:r>
      <w:proofErr w:type="spellEnd"/>
      <w:r w:rsidRPr="00D036CE">
        <w:rPr>
          <w:bCs/>
          <w:sz w:val="22"/>
          <w:szCs w:val="22"/>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предложити</w:t>
      </w:r>
      <w:proofErr w:type="spellEnd"/>
      <w:r w:rsidRPr="007B30BF">
        <w:rPr>
          <w:bCs/>
          <w:sz w:val="22"/>
          <w:szCs w:val="22"/>
        </w:rPr>
        <w:t xml:space="preserve"> и </w:t>
      </w:r>
      <w:proofErr w:type="spellStart"/>
      <w:r w:rsidRPr="007B30BF">
        <w:rPr>
          <w:bCs/>
          <w:sz w:val="22"/>
          <w:szCs w:val="22"/>
        </w:rPr>
        <w:t>специфичне</w:t>
      </w:r>
      <w:proofErr w:type="spellEnd"/>
      <w:r w:rsidRPr="007B30BF">
        <w:rPr>
          <w:bCs/>
          <w:sz w:val="22"/>
          <w:szCs w:val="22"/>
        </w:rPr>
        <w:t xml:space="preserve"> </w:t>
      </w:r>
      <w:proofErr w:type="spellStart"/>
      <w:r w:rsidRPr="007B30BF">
        <w:rPr>
          <w:bCs/>
          <w:sz w:val="22"/>
          <w:szCs w:val="22"/>
        </w:rPr>
        <w:t>критеријумe</w:t>
      </w:r>
      <w:proofErr w:type="spellEnd"/>
      <w:r w:rsidRPr="007B30BF">
        <w:rPr>
          <w:bCs/>
          <w:sz w:val="22"/>
          <w:szCs w:val="22"/>
        </w:rPr>
        <w:t xml:space="preserve"> </w:t>
      </w:r>
      <w:proofErr w:type="spellStart"/>
      <w:r w:rsidRPr="007B30BF">
        <w:rPr>
          <w:bCs/>
          <w:sz w:val="22"/>
          <w:szCs w:val="22"/>
        </w:rPr>
        <w:t>економски</w:t>
      </w:r>
      <w:proofErr w:type="spellEnd"/>
      <w:r w:rsidRPr="007B30BF">
        <w:rPr>
          <w:bCs/>
          <w:sz w:val="22"/>
          <w:szCs w:val="22"/>
        </w:rPr>
        <w:t xml:space="preserve"> </w:t>
      </w:r>
      <w:proofErr w:type="spellStart"/>
      <w:r w:rsidRPr="007B30BF">
        <w:rPr>
          <w:bCs/>
          <w:sz w:val="22"/>
          <w:szCs w:val="22"/>
        </w:rPr>
        <w:t>најповољније</w:t>
      </w:r>
      <w:proofErr w:type="spellEnd"/>
      <w:r w:rsidRPr="007B30BF">
        <w:rPr>
          <w:bCs/>
          <w:sz w:val="22"/>
          <w:szCs w:val="22"/>
        </w:rPr>
        <w:t xml:space="preserve"> </w:t>
      </w:r>
      <w:proofErr w:type="spellStart"/>
      <w:r w:rsidRPr="007B30BF">
        <w:rPr>
          <w:bCs/>
          <w:sz w:val="22"/>
          <w:szCs w:val="22"/>
        </w:rPr>
        <w:t>понуде</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образложењем</w:t>
      </w:r>
      <w:proofErr w:type="spellEnd"/>
      <w:r w:rsidRPr="007B30BF">
        <w:rPr>
          <w:bCs/>
          <w:sz w:val="22"/>
          <w:szCs w:val="22"/>
        </w:rPr>
        <w:t xml:space="preserve"> </w:t>
      </w:r>
      <w:proofErr w:type="spellStart"/>
      <w:r w:rsidRPr="007B30BF">
        <w:rPr>
          <w:bCs/>
          <w:sz w:val="22"/>
          <w:szCs w:val="22"/>
        </w:rPr>
        <w:t>тих</w:t>
      </w:r>
      <w:proofErr w:type="spellEnd"/>
      <w:r w:rsidRPr="007B30BF">
        <w:rPr>
          <w:bCs/>
          <w:sz w:val="22"/>
          <w:szCs w:val="22"/>
        </w:rPr>
        <w:t xml:space="preserve"> </w:t>
      </w:r>
      <w:proofErr w:type="spellStart"/>
      <w:r w:rsidRPr="007B30BF">
        <w:rPr>
          <w:bCs/>
          <w:sz w:val="22"/>
          <w:szCs w:val="22"/>
        </w:rPr>
        <w:t>критеријума</w:t>
      </w:r>
      <w:proofErr w:type="spellEnd"/>
      <w:r w:rsidRPr="007B30BF">
        <w:rPr>
          <w:bCs/>
          <w:sz w:val="22"/>
          <w:szCs w:val="22"/>
        </w:rPr>
        <w:t xml:space="preserve">. </w:t>
      </w:r>
    </w:p>
    <w:p w14:paraId="153E3DC8" w14:textId="77777777" w:rsidR="00F91485" w:rsidRPr="007B30BF" w:rsidRDefault="00F91485" w:rsidP="00F91485">
      <w:pPr>
        <w:spacing w:line="276" w:lineRule="auto"/>
        <w:ind w:firstLine="720"/>
        <w:jc w:val="both"/>
        <w:rPr>
          <w:bCs/>
          <w:sz w:val="22"/>
          <w:szCs w:val="22"/>
        </w:rPr>
      </w:pPr>
      <w:proofErr w:type="spellStart"/>
      <w:r w:rsidRPr="00F84522">
        <w:rPr>
          <w:bCs/>
          <w:sz w:val="22"/>
          <w:szCs w:val="22"/>
        </w:rPr>
        <w:t>Наручилац</w:t>
      </w:r>
      <w:proofErr w:type="spellEnd"/>
      <w:r w:rsidRPr="00F84522">
        <w:rPr>
          <w:bCs/>
          <w:sz w:val="22"/>
          <w:szCs w:val="22"/>
        </w:rPr>
        <w:t xml:space="preserve"> ЈЛС, </w:t>
      </w:r>
      <w:proofErr w:type="spellStart"/>
      <w:r w:rsidRPr="00F84522">
        <w:rPr>
          <w:bCs/>
          <w:sz w:val="22"/>
          <w:szCs w:val="22"/>
        </w:rPr>
        <w:t>иницијатор</w:t>
      </w:r>
      <w:proofErr w:type="spellEnd"/>
      <w:r w:rsidRPr="00F84522">
        <w:rPr>
          <w:bCs/>
          <w:sz w:val="22"/>
          <w:szCs w:val="22"/>
        </w:rPr>
        <w:t xml:space="preserve"> </w:t>
      </w:r>
      <w:proofErr w:type="spellStart"/>
      <w:r w:rsidRPr="00F84522">
        <w:rPr>
          <w:bCs/>
          <w:sz w:val="22"/>
          <w:szCs w:val="22"/>
        </w:rPr>
        <w:t>набавке</w:t>
      </w:r>
      <w:proofErr w:type="spellEnd"/>
      <w:r w:rsidRPr="00EE00C3">
        <w:rPr>
          <w:bCs/>
          <w:sz w:val="22"/>
          <w:szCs w:val="22"/>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уз</w:t>
      </w:r>
      <w:proofErr w:type="spellEnd"/>
      <w:r w:rsidRPr="007B30BF">
        <w:rPr>
          <w:bCs/>
          <w:sz w:val="22"/>
          <w:szCs w:val="22"/>
        </w:rPr>
        <w:t xml:space="preserve"> </w:t>
      </w:r>
      <w:proofErr w:type="spellStart"/>
      <w:r w:rsidRPr="007B30BF">
        <w:rPr>
          <w:bCs/>
          <w:sz w:val="22"/>
          <w:szCs w:val="22"/>
        </w:rPr>
        <w:t>образложење</w:t>
      </w:r>
      <w:proofErr w:type="spellEnd"/>
      <w:r w:rsidRPr="007B30BF">
        <w:rPr>
          <w:bCs/>
          <w:sz w:val="22"/>
          <w:szCs w:val="22"/>
        </w:rPr>
        <w:t xml:space="preserve">, </w:t>
      </w:r>
      <w:proofErr w:type="spellStart"/>
      <w:r w:rsidRPr="007B30BF">
        <w:rPr>
          <w:bCs/>
          <w:sz w:val="22"/>
          <w:szCs w:val="22"/>
        </w:rPr>
        <w:t>предложити</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јавна</w:t>
      </w:r>
      <w:proofErr w:type="spellEnd"/>
      <w:r w:rsidRPr="007B30BF">
        <w:rPr>
          <w:bCs/>
          <w:sz w:val="22"/>
          <w:szCs w:val="22"/>
        </w:rPr>
        <w:t xml:space="preserve"> </w:t>
      </w:r>
      <w:proofErr w:type="spellStart"/>
      <w:r w:rsidRPr="007B30BF">
        <w:rPr>
          <w:bCs/>
          <w:sz w:val="22"/>
          <w:szCs w:val="22"/>
        </w:rPr>
        <w:t>набавка</w:t>
      </w:r>
      <w:proofErr w:type="spellEnd"/>
      <w:r w:rsidRPr="007B30BF">
        <w:rPr>
          <w:bCs/>
          <w:sz w:val="22"/>
          <w:szCs w:val="22"/>
        </w:rPr>
        <w:t xml:space="preserve"> </w:t>
      </w:r>
      <w:proofErr w:type="spellStart"/>
      <w:r w:rsidRPr="007B30BF">
        <w:rPr>
          <w:bCs/>
          <w:sz w:val="22"/>
          <w:szCs w:val="22"/>
        </w:rPr>
        <w:t>обликује</w:t>
      </w:r>
      <w:proofErr w:type="spellEnd"/>
      <w:r w:rsidRPr="007B30BF">
        <w:rPr>
          <w:bCs/>
          <w:sz w:val="22"/>
          <w:szCs w:val="22"/>
        </w:rPr>
        <w:t xml:space="preserve"> у </w:t>
      </w:r>
      <w:proofErr w:type="spellStart"/>
      <w:r w:rsidRPr="007B30BF">
        <w:rPr>
          <w:bCs/>
          <w:sz w:val="22"/>
          <w:szCs w:val="22"/>
        </w:rPr>
        <w:t>више</w:t>
      </w:r>
      <w:proofErr w:type="spellEnd"/>
      <w:r w:rsidRPr="007B30BF">
        <w:rPr>
          <w:bCs/>
          <w:sz w:val="22"/>
          <w:szCs w:val="22"/>
        </w:rPr>
        <w:t xml:space="preserve"> </w:t>
      </w:r>
      <w:proofErr w:type="spellStart"/>
      <w:r w:rsidRPr="007B30BF">
        <w:rPr>
          <w:bCs/>
          <w:sz w:val="22"/>
          <w:szCs w:val="22"/>
        </w:rPr>
        <w:t>партија</w:t>
      </w:r>
      <w:proofErr w:type="spellEnd"/>
      <w:r w:rsidRPr="007B30BF">
        <w:rPr>
          <w:bCs/>
          <w:sz w:val="22"/>
          <w:szCs w:val="22"/>
        </w:rPr>
        <w:t xml:space="preserve">. </w:t>
      </w:r>
    </w:p>
    <w:p w14:paraId="0FD4D4C3"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Предлог</w:t>
      </w:r>
      <w:proofErr w:type="spellEnd"/>
      <w:r w:rsidRPr="007B30BF">
        <w:rPr>
          <w:bCs/>
          <w:sz w:val="22"/>
          <w:szCs w:val="22"/>
        </w:rPr>
        <w:t xml:space="preserve"> </w:t>
      </w:r>
      <w:r>
        <w:rPr>
          <w:bCs/>
          <w:sz w:val="22"/>
          <w:szCs w:val="22"/>
          <w:lang w:val="sr-Cyrl-RS"/>
        </w:rPr>
        <w:t>н</w:t>
      </w:r>
      <w:r w:rsidRPr="00EE00C3">
        <w:rPr>
          <w:bCs/>
          <w:sz w:val="22"/>
          <w:szCs w:val="22"/>
          <w:lang w:val="sr-Cyrl-RS"/>
        </w:rPr>
        <w:t>аручи</w:t>
      </w:r>
      <w:r>
        <w:rPr>
          <w:bCs/>
          <w:sz w:val="22"/>
          <w:szCs w:val="22"/>
          <w:lang w:val="sr-Cyrl-RS"/>
        </w:rPr>
        <w:t>о</w:t>
      </w:r>
      <w:r w:rsidRPr="00EE00C3">
        <w:rPr>
          <w:bCs/>
          <w:sz w:val="22"/>
          <w:szCs w:val="22"/>
          <w:lang w:val="sr-Cyrl-RS"/>
        </w:rPr>
        <w:t>ц</w:t>
      </w:r>
      <w:r>
        <w:rPr>
          <w:bCs/>
          <w:sz w:val="22"/>
          <w:szCs w:val="22"/>
          <w:lang w:val="sr-Cyrl-RS"/>
        </w:rPr>
        <w:t>а</w:t>
      </w:r>
      <w:r w:rsidRPr="00EE00C3">
        <w:rPr>
          <w:bCs/>
          <w:sz w:val="22"/>
          <w:szCs w:val="22"/>
          <w:lang w:val="sr-Cyrl-RS"/>
        </w:rPr>
        <w:t xml:space="preserve"> ЈЛС</w:t>
      </w:r>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обликовање</w:t>
      </w:r>
      <w:proofErr w:type="spellEnd"/>
      <w:r>
        <w:rPr>
          <w:bCs/>
          <w:sz w:val="22"/>
          <w:szCs w:val="22"/>
          <w:lang w:val="sr-Cyrl-RS"/>
        </w:rPr>
        <w:t>м</w:t>
      </w:r>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у </w:t>
      </w:r>
      <w:proofErr w:type="spellStart"/>
      <w:r w:rsidRPr="007B30BF">
        <w:rPr>
          <w:bCs/>
          <w:sz w:val="22"/>
          <w:szCs w:val="22"/>
        </w:rPr>
        <w:t>више</w:t>
      </w:r>
      <w:proofErr w:type="spellEnd"/>
      <w:r w:rsidRPr="007B30BF">
        <w:rPr>
          <w:bCs/>
          <w:sz w:val="22"/>
          <w:szCs w:val="22"/>
        </w:rPr>
        <w:t xml:space="preserve"> </w:t>
      </w:r>
      <w:proofErr w:type="spellStart"/>
      <w:r w:rsidRPr="007B30BF">
        <w:rPr>
          <w:bCs/>
          <w:sz w:val="22"/>
          <w:szCs w:val="22"/>
        </w:rPr>
        <w:t>партија</w:t>
      </w:r>
      <w:proofErr w:type="spellEnd"/>
      <w:r w:rsidRPr="007B30BF">
        <w:rPr>
          <w:bCs/>
          <w:sz w:val="22"/>
          <w:szCs w:val="22"/>
        </w:rPr>
        <w:t xml:space="preserve"> </w:t>
      </w:r>
      <w:proofErr w:type="spellStart"/>
      <w:r w:rsidRPr="007B30BF">
        <w:rPr>
          <w:bCs/>
          <w:sz w:val="22"/>
          <w:szCs w:val="22"/>
        </w:rPr>
        <w:t>мора</w:t>
      </w:r>
      <w:proofErr w:type="spellEnd"/>
      <w:r w:rsidRPr="007B30BF">
        <w:rPr>
          <w:bCs/>
          <w:sz w:val="22"/>
          <w:szCs w:val="22"/>
        </w:rPr>
        <w:t xml:space="preserve"> </w:t>
      </w:r>
      <w:proofErr w:type="spellStart"/>
      <w:r w:rsidRPr="007B30BF">
        <w:rPr>
          <w:bCs/>
          <w:sz w:val="22"/>
          <w:szCs w:val="22"/>
        </w:rPr>
        <w:t>бити</w:t>
      </w:r>
      <w:proofErr w:type="spellEnd"/>
      <w:r w:rsidRPr="007B30BF">
        <w:rPr>
          <w:bCs/>
          <w:sz w:val="22"/>
          <w:szCs w:val="22"/>
        </w:rPr>
        <w:t xml:space="preserve"> </w:t>
      </w:r>
      <w:proofErr w:type="spellStart"/>
      <w:r w:rsidRPr="007B30BF">
        <w:rPr>
          <w:bCs/>
          <w:sz w:val="22"/>
          <w:szCs w:val="22"/>
        </w:rPr>
        <w:t>заснован</w:t>
      </w:r>
      <w:proofErr w:type="spellEnd"/>
      <w:r w:rsidRPr="007B30BF">
        <w:rPr>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објективни</w:t>
      </w:r>
      <w:proofErr w:type="spellEnd"/>
      <w:r>
        <w:rPr>
          <w:bCs/>
          <w:sz w:val="22"/>
          <w:szCs w:val="22"/>
          <w:lang w:val="sr-Cyrl-RS"/>
        </w:rPr>
        <w:t>м</w:t>
      </w:r>
      <w:r w:rsidRPr="007B30BF">
        <w:rPr>
          <w:bCs/>
          <w:sz w:val="22"/>
          <w:szCs w:val="22"/>
        </w:rPr>
        <w:t xml:space="preserve"> </w:t>
      </w:r>
      <w:proofErr w:type="spellStart"/>
      <w:r w:rsidRPr="007B30BF">
        <w:rPr>
          <w:bCs/>
          <w:sz w:val="22"/>
          <w:szCs w:val="22"/>
        </w:rPr>
        <w:t>критеријум</w:t>
      </w:r>
      <w:proofErr w:type="spellEnd"/>
      <w:r>
        <w:rPr>
          <w:bCs/>
          <w:sz w:val="22"/>
          <w:szCs w:val="22"/>
          <w:lang w:val="sr-Cyrl-RS"/>
        </w:rPr>
        <w:t>има</w:t>
      </w:r>
      <w:r w:rsidRPr="007B30BF">
        <w:rPr>
          <w:bCs/>
          <w:sz w:val="22"/>
          <w:szCs w:val="22"/>
        </w:rPr>
        <w:t xml:space="preserve"> (</w:t>
      </w:r>
      <w:proofErr w:type="spellStart"/>
      <w:r w:rsidRPr="007B30BF">
        <w:rPr>
          <w:bCs/>
          <w:sz w:val="22"/>
          <w:szCs w:val="22"/>
        </w:rPr>
        <w:t>према</w:t>
      </w:r>
      <w:proofErr w:type="spellEnd"/>
      <w:r w:rsidRPr="007B30BF">
        <w:rPr>
          <w:bCs/>
          <w:sz w:val="22"/>
          <w:szCs w:val="22"/>
        </w:rPr>
        <w:t xml:space="preserve"> </w:t>
      </w:r>
      <w:proofErr w:type="spellStart"/>
      <w:r w:rsidRPr="007B30BF">
        <w:rPr>
          <w:bCs/>
          <w:sz w:val="22"/>
          <w:szCs w:val="22"/>
        </w:rPr>
        <w:t>врсти</w:t>
      </w:r>
      <w:proofErr w:type="spellEnd"/>
      <w:r w:rsidRPr="007B30BF">
        <w:rPr>
          <w:bCs/>
          <w:sz w:val="22"/>
          <w:szCs w:val="22"/>
        </w:rPr>
        <w:t xml:space="preserve">, </w:t>
      </w:r>
      <w:proofErr w:type="spellStart"/>
      <w:r w:rsidRPr="007B30BF">
        <w:rPr>
          <w:bCs/>
          <w:sz w:val="22"/>
          <w:szCs w:val="22"/>
        </w:rPr>
        <w:t>количини</w:t>
      </w:r>
      <w:proofErr w:type="spellEnd"/>
      <w:r w:rsidRPr="007B30BF">
        <w:rPr>
          <w:bCs/>
          <w:sz w:val="22"/>
          <w:szCs w:val="22"/>
        </w:rPr>
        <w:t xml:space="preserve">, </w:t>
      </w:r>
      <w:proofErr w:type="spellStart"/>
      <w:r w:rsidRPr="007B30BF">
        <w:rPr>
          <w:bCs/>
          <w:sz w:val="22"/>
          <w:szCs w:val="22"/>
        </w:rPr>
        <w:t>својствима</w:t>
      </w:r>
      <w:proofErr w:type="spellEnd"/>
      <w:r w:rsidRPr="007B30BF">
        <w:rPr>
          <w:bCs/>
          <w:sz w:val="22"/>
          <w:szCs w:val="22"/>
        </w:rPr>
        <w:t xml:space="preserve">, </w:t>
      </w:r>
      <w:proofErr w:type="spellStart"/>
      <w:r w:rsidRPr="007B30BF">
        <w:rPr>
          <w:bCs/>
          <w:sz w:val="22"/>
          <w:szCs w:val="22"/>
        </w:rPr>
        <w:t>намени</w:t>
      </w:r>
      <w:proofErr w:type="spellEnd"/>
      <w:r w:rsidRPr="007B30BF">
        <w:rPr>
          <w:bCs/>
          <w:sz w:val="22"/>
          <w:szCs w:val="22"/>
        </w:rPr>
        <w:t xml:space="preserve">, </w:t>
      </w:r>
      <w:proofErr w:type="spellStart"/>
      <w:r w:rsidRPr="007B30BF">
        <w:rPr>
          <w:bCs/>
          <w:sz w:val="22"/>
          <w:szCs w:val="22"/>
        </w:rPr>
        <w:t>месту</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времену</w:t>
      </w:r>
      <w:proofErr w:type="spellEnd"/>
      <w:r w:rsidRPr="007B30BF">
        <w:rPr>
          <w:bCs/>
          <w:sz w:val="22"/>
          <w:szCs w:val="22"/>
        </w:rPr>
        <w:t xml:space="preserve"> </w:t>
      </w:r>
      <w:proofErr w:type="spellStart"/>
      <w:r w:rsidRPr="007B30BF">
        <w:rPr>
          <w:bCs/>
          <w:sz w:val="22"/>
          <w:szCs w:val="22"/>
        </w:rPr>
        <w:t>извршења</w:t>
      </w:r>
      <w:proofErr w:type="spellEnd"/>
      <w:r w:rsidRPr="007B30BF">
        <w:rPr>
          <w:bCs/>
          <w:sz w:val="22"/>
          <w:szCs w:val="22"/>
        </w:rPr>
        <w:t xml:space="preserve"> и </w:t>
      </w:r>
      <w:proofErr w:type="spellStart"/>
      <w:r w:rsidRPr="007B30BF">
        <w:rPr>
          <w:bCs/>
          <w:sz w:val="22"/>
          <w:szCs w:val="22"/>
        </w:rPr>
        <w:t>сл</w:t>
      </w:r>
      <w:proofErr w:type="spellEnd"/>
      <w:r w:rsidRPr="007B30BF">
        <w:rPr>
          <w:bCs/>
          <w:sz w:val="22"/>
          <w:szCs w:val="22"/>
        </w:rPr>
        <w:t xml:space="preserve">.), </w:t>
      </w:r>
      <w:proofErr w:type="spellStart"/>
      <w:r w:rsidRPr="007B30BF">
        <w:rPr>
          <w:bCs/>
          <w:sz w:val="22"/>
          <w:szCs w:val="22"/>
        </w:rPr>
        <w:t>при</w:t>
      </w:r>
      <w:proofErr w:type="spellEnd"/>
      <w:r w:rsidRPr="007B30BF">
        <w:rPr>
          <w:bCs/>
          <w:sz w:val="22"/>
          <w:szCs w:val="22"/>
        </w:rPr>
        <w:t xml:space="preserve"> </w:t>
      </w:r>
      <w:proofErr w:type="spellStart"/>
      <w:r w:rsidRPr="007B30BF">
        <w:rPr>
          <w:bCs/>
          <w:sz w:val="22"/>
          <w:szCs w:val="22"/>
        </w:rPr>
        <w:t>чему</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одређује</w:t>
      </w:r>
      <w:proofErr w:type="spellEnd"/>
      <w:r w:rsidRPr="007B30BF">
        <w:rPr>
          <w:bCs/>
          <w:sz w:val="22"/>
          <w:szCs w:val="22"/>
        </w:rPr>
        <w:t xml:space="preserve"> </w:t>
      </w:r>
      <w:proofErr w:type="spellStart"/>
      <w:r w:rsidRPr="007B30BF">
        <w:rPr>
          <w:bCs/>
          <w:sz w:val="22"/>
          <w:szCs w:val="22"/>
        </w:rPr>
        <w:t>предмет</w:t>
      </w:r>
      <w:proofErr w:type="spellEnd"/>
      <w:r w:rsidRPr="007B30BF">
        <w:rPr>
          <w:bCs/>
          <w:sz w:val="22"/>
          <w:szCs w:val="22"/>
        </w:rPr>
        <w:t xml:space="preserve"> и </w:t>
      </w:r>
      <w:proofErr w:type="spellStart"/>
      <w:r w:rsidRPr="007B30BF">
        <w:rPr>
          <w:bCs/>
          <w:sz w:val="22"/>
          <w:szCs w:val="22"/>
        </w:rPr>
        <w:t>обим</w:t>
      </w:r>
      <w:proofErr w:type="spellEnd"/>
      <w:r w:rsidRPr="007B30BF">
        <w:rPr>
          <w:bCs/>
          <w:sz w:val="22"/>
          <w:szCs w:val="22"/>
        </w:rPr>
        <w:t xml:space="preserve"> </w:t>
      </w:r>
      <w:proofErr w:type="spellStart"/>
      <w:r w:rsidRPr="007B30BF">
        <w:rPr>
          <w:bCs/>
          <w:sz w:val="22"/>
          <w:szCs w:val="22"/>
        </w:rPr>
        <w:t>поједине</w:t>
      </w:r>
      <w:proofErr w:type="spellEnd"/>
      <w:r w:rsidRPr="007B30BF">
        <w:rPr>
          <w:bCs/>
          <w:sz w:val="22"/>
          <w:szCs w:val="22"/>
        </w:rPr>
        <w:t xml:space="preserve"> </w:t>
      </w:r>
      <w:proofErr w:type="spellStart"/>
      <w:r w:rsidRPr="007B30BF">
        <w:rPr>
          <w:bCs/>
          <w:sz w:val="22"/>
          <w:szCs w:val="22"/>
        </w:rPr>
        <w:t>партије</w:t>
      </w:r>
      <w:proofErr w:type="spellEnd"/>
      <w:r w:rsidRPr="007B30BF">
        <w:rPr>
          <w:bCs/>
          <w:sz w:val="22"/>
          <w:szCs w:val="22"/>
        </w:rPr>
        <w:t xml:space="preserve">, </w:t>
      </w:r>
      <w:proofErr w:type="spellStart"/>
      <w:r w:rsidRPr="007B30BF">
        <w:rPr>
          <w:bCs/>
          <w:sz w:val="22"/>
          <w:szCs w:val="22"/>
        </w:rPr>
        <w:t>узимајући</w:t>
      </w:r>
      <w:proofErr w:type="spellEnd"/>
      <w:r w:rsidRPr="007B30BF">
        <w:rPr>
          <w:bCs/>
          <w:sz w:val="22"/>
          <w:szCs w:val="22"/>
        </w:rPr>
        <w:t xml:space="preserve"> у </w:t>
      </w:r>
      <w:proofErr w:type="spellStart"/>
      <w:r w:rsidRPr="007B30BF">
        <w:rPr>
          <w:bCs/>
          <w:sz w:val="22"/>
          <w:szCs w:val="22"/>
        </w:rPr>
        <w:t>обзир</w:t>
      </w:r>
      <w:proofErr w:type="spellEnd"/>
      <w:r w:rsidRPr="007B30BF">
        <w:rPr>
          <w:bCs/>
          <w:sz w:val="22"/>
          <w:szCs w:val="22"/>
        </w:rPr>
        <w:t xml:space="preserve"> </w:t>
      </w:r>
      <w:proofErr w:type="spellStart"/>
      <w:r w:rsidRPr="007B30BF">
        <w:rPr>
          <w:bCs/>
          <w:sz w:val="22"/>
          <w:szCs w:val="22"/>
        </w:rPr>
        <w:t>могућност</w:t>
      </w:r>
      <w:proofErr w:type="spellEnd"/>
      <w:r w:rsidRPr="007B30BF">
        <w:rPr>
          <w:bCs/>
          <w:sz w:val="22"/>
          <w:szCs w:val="22"/>
        </w:rPr>
        <w:t xml:space="preserve"> </w:t>
      </w:r>
      <w:proofErr w:type="spellStart"/>
      <w:r w:rsidRPr="007B30BF">
        <w:rPr>
          <w:bCs/>
          <w:sz w:val="22"/>
          <w:szCs w:val="22"/>
        </w:rPr>
        <w:t>учешћа</w:t>
      </w:r>
      <w:proofErr w:type="spellEnd"/>
      <w:r w:rsidRPr="007B30BF">
        <w:rPr>
          <w:bCs/>
          <w:sz w:val="22"/>
          <w:szCs w:val="22"/>
        </w:rPr>
        <w:t xml:space="preserve"> </w:t>
      </w:r>
      <w:proofErr w:type="spellStart"/>
      <w:r w:rsidRPr="007B30BF">
        <w:rPr>
          <w:bCs/>
          <w:sz w:val="22"/>
          <w:szCs w:val="22"/>
        </w:rPr>
        <w:t>малих</w:t>
      </w:r>
      <w:proofErr w:type="spellEnd"/>
      <w:r w:rsidRPr="007B30BF">
        <w:rPr>
          <w:bCs/>
          <w:sz w:val="22"/>
          <w:szCs w:val="22"/>
        </w:rPr>
        <w:t xml:space="preserve"> и </w:t>
      </w:r>
      <w:proofErr w:type="spellStart"/>
      <w:r w:rsidRPr="007B30BF">
        <w:rPr>
          <w:bCs/>
          <w:sz w:val="22"/>
          <w:szCs w:val="22"/>
        </w:rPr>
        <w:t>средњих</w:t>
      </w:r>
      <w:proofErr w:type="spellEnd"/>
      <w:r w:rsidRPr="007B30BF">
        <w:rPr>
          <w:bCs/>
          <w:sz w:val="22"/>
          <w:szCs w:val="22"/>
        </w:rPr>
        <w:t xml:space="preserve"> </w:t>
      </w:r>
      <w:proofErr w:type="spellStart"/>
      <w:r w:rsidRPr="007B30BF">
        <w:rPr>
          <w:bCs/>
          <w:sz w:val="22"/>
          <w:szCs w:val="22"/>
        </w:rPr>
        <w:t>предузећа</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када</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то</w:t>
      </w:r>
      <w:proofErr w:type="spellEnd"/>
      <w:r w:rsidRPr="007B30BF">
        <w:rPr>
          <w:bCs/>
          <w:sz w:val="22"/>
          <w:szCs w:val="22"/>
        </w:rPr>
        <w:t xml:space="preserve"> </w:t>
      </w:r>
      <w:proofErr w:type="spellStart"/>
      <w:r w:rsidRPr="007B30BF">
        <w:rPr>
          <w:bCs/>
          <w:sz w:val="22"/>
          <w:szCs w:val="22"/>
        </w:rPr>
        <w:t>оправдано</w:t>
      </w:r>
      <w:proofErr w:type="spellEnd"/>
      <w:r w:rsidRPr="007B30BF">
        <w:rPr>
          <w:bCs/>
          <w:sz w:val="22"/>
          <w:szCs w:val="22"/>
        </w:rPr>
        <w:t xml:space="preserve">, а </w:t>
      </w:r>
      <w:proofErr w:type="spellStart"/>
      <w:r w:rsidRPr="007B30BF">
        <w:rPr>
          <w:bCs/>
          <w:sz w:val="22"/>
          <w:szCs w:val="22"/>
        </w:rPr>
        <w:t>нарочито</w:t>
      </w:r>
      <w:proofErr w:type="spellEnd"/>
      <w:r w:rsidRPr="007B30BF">
        <w:rPr>
          <w:bCs/>
          <w:sz w:val="22"/>
          <w:szCs w:val="22"/>
        </w:rPr>
        <w:t xml:space="preserve"> </w:t>
      </w:r>
      <w:proofErr w:type="spellStart"/>
      <w:r w:rsidRPr="007B30BF">
        <w:rPr>
          <w:bCs/>
          <w:sz w:val="22"/>
          <w:szCs w:val="22"/>
        </w:rPr>
        <w:t>уколико</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процењена</w:t>
      </w:r>
      <w:proofErr w:type="spellEnd"/>
      <w:r w:rsidRPr="007B30BF">
        <w:rPr>
          <w:bCs/>
          <w:sz w:val="22"/>
          <w:szCs w:val="22"/>
        </w:rPr>
        <w:t xml:space="preserve"> </w:t>
      </w:r>
      <w:proofErr w:type="spellStart"/>
      <w:r w:rsidRPr="007B30BF">
        <w:rPr>
          <w:bCs/>
          <w:sz w:val="22"/>
          <w:szCs w:val="22"/>
        </w:rPr>
        <w:t>вредност</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једнака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већа</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износа</w:t>
      </w:r>
      <w:proofErr w:type="spellEnd"/>
      <w:r w:rsidRPr="007B30BF">
        <w:rPr>
          <w:bCs/>
          <w:sz w:val="22"/>
          <w:szCs w:val="22"/>
        </w:rPr>
        <w:t xml:space="preserve"> </w:t>
      </w:r>
      <w:proofErr w:type="spellStart"/>
      <w:r w:rsidRPr="007B30BF">
        <w:rPr>
          <w:bCs/>
          <w:sz w:val="22"/>
          <w:szCs w:val="22"/>
        </w:rPr>
        <w:t>европских</w:t>
      </w:r>
      <w:proofErr w:type="spellEnd"/>
      <w:r w:rsidRPr="007B30BF">
        <w:rPr>
          <w:bCs/>
          <w:sz w:val="22"/>
          <w:szCs w:val="22"/>
        </w:rPr>
        <w:t xml:space="preserve"> </w:t>
      </w:r>
      <w:proofErr w:type="spellStart"/>
      <w:r w:rsidRPr="007B30BF">
        <w:rPr>
          <w:bCs/>
          <w:sz w:val="22"/>
          <w:szCs w:val="22"/>
        </w:rPr>
        <w:t>прагова</w:t>
      </w:r>
      <w:proofErr w:type="spellEnd"/>
      <w:r w:rsidRPr="007B30BF">
        <w:rPr>
          <w:bCs/>
          <w:sz w:val="22"/>
          <w:szCs w:val="22"/>
        </w:rPr>
        <w:t xml:space="preserve">. </w:t>
      </w:r>
    </w:p>
    <w:p w14:paraId="72F2EBAB" w14:textId="77777777" w:rsidR="00F91485" w:rsidRDefault="00F91485" w:rsidP="00F91485">
      <w:pPr>
        <w:spacing w:line="276" w:lineRule="auto"/>
        <w:ind w:firstLine="720"/>
        <w:jc w:val="both"/>
        <w:rPr>
          <w:bCs/>
          <w:sz w:val="22"/>
          <w:szCs w:val="22"/>
          <w:lang w:val="sr-Cyrl-RS"/>
        </w:rPr>
      </w:pPr>
      <w:proofErr w:type="spellStart"/>
      <w:r w:rsidRPr="007B30BF">
        <w:rPr>
          <w:bCs/>
          <w:sz w:val="22"/>
          <w:szCs w:val="22"/>
        </w:rPr>
        <w:t>Уколико</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предложено</w:t>
      </w:r>
      <w:proofErr w:type="spellEnd"/>
      <w:r w:rsidRPr="007B30BF">
        <w:rPr>
          <w:bCs/>
          <w:sz w:val="22"/>
          <w:szCs w:val="22"/>
        </w:rPr>
        <w:t xml:space="preserve"> </w:t>
      </w:r>
      <w:proofErr w:type="spellStart"/>
      <w:r w:rsidRPr="007B30BF">
        <w:rPr>
          <w:bCs/>
          <w:sz w:val="22"/>
          <w:szCs w:val="22"/>
        </w:rPr>
        <w:t>покретање</w:t>
      </w:r>
      <w:proofErr w:type="spellEnd"/>
      <w:r w:rsidRPr="007B30BF">
        <w:rPr>
          <w:bCs/>
          <w:sz w:val="22"/>
          <w:szCs w:val="22"/>
        </w:rPr>
        <w:t xml:space="preserve"> </w:t>
      </w:r>
      <w:proofErr w:type="spellStart"/>
      <w:r w:rsidRPr="007B30BF">
        <w:rPr>
          <w:bCs/>
          <w:sz w:val="22"/>
          <w:szCs w:val="22"/>
        </w:rPr>
        <w:t>мешовите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r w:rsidRPr="00F84522">
        <w:rPr>
          <w:bCs/>
          <w:sz w:val="22"/>
          <w:szCs w:val="22"/>
          <w:lang w:val="sr-Cyrl-RS"/>
        </w:rPr>
        <w:t xml:space="preserve">Наручилац ЈЛС, иницијатор набавке </w:t>
      </w:r>
      <w:proofErr w:type="spellStart"/>
      <w:r w:rsidRPr="007B30BF">
        <w:rPr>
          <w:bCs/>
          <w:sz w:val="22"/>
          <w:szCs w:val="22"/>
        </w:rPr>
        <w:t>даје</w:t>
      </w:r>
      <w:proofErr w:type="spellEnd"/>
      <w:r w:rsidRPr="007B30BF">
        <w:rPr>
          <w:bCs/>
          <w:sz w:val="22"/>
          <w:szCs w:val="22"/>
        </w:rPr>
        <w:t xml:space="preserve"> </w:t>
      </w:r>
      <w:proofErr w:type="spellStart"/>
      <w:r w:rsidRPr="007B30BF">
        <w:rPr>
          <w:bCs/>
          <w:sz w:val="22"/>
          <w:szCs w:val="22"/>
        </w:rPr>
        <w:t>детаљно</w:t>
      </w:r>
      <w:proofErr w:type="spellEnd"/>
      <w:r w:rsidRPr="007B30BF">
        <w:rPr>
          <w:bCs/>
          <w:sz w:val="22"/>
          <w:szCs w:val="22"/>
        </w:rPr>
        <w:t xml:space="preserve"> </w:t>
      </w:r>
      <w:proofErr w:type="spellStart"/>
      <w:r w:rsidRPr="007B30BF">
        <w:rPr>
          <w:bCs/>
          <w:sz w:val="22"/>
          <w:szCs w:val="22"/>
        </w:rPr>
        <w:t>образложење</w:t>
      </w:r>
      <w:proofErr w:type="spellEnd"/>
      <w:r w:rsidRPr="007B30BF">
        <w:rPr>
          <w:bCs/>
          <w:sz w:val="22"/>
          <w:szCs w:val="22"/>
        </w:rPr>
        <w:t xml:space="preserve"> </w:t>
      </w:r>
      <w:proofErr w:type="spellStart"/>
      <w:r w:rsidRPr="007B30BF">
        <w:rPr>
          <w:bCs/>
          <w:sz w:val="22"/>
          <w:szCs w:val="22"/>
        </w:rPr>
        <w:t>разлога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свој</w:t>
      </w:r>
      <w:proofErr w:type="spellEnd"/>
      <w:r w:rsidRPr="007B30BF">
        <w:rPr>
          <w:bCs/>
          <w:sz w:val="22"/>
          <w:szCs w:val="22"/>
        </w:rPr>
        <w:t xml:space="preserve"> </w:t>
      </w:r>
      <w:proofErr w:type="spellStart"/>
      <w:r w:rsidRPr="007B30BF">
        <w:rPr>
          <w:bCs/>
          <w:sz w:val="22"/>
          <w:szCs w:val="22"/>
        </w:rPr>
        <w:t>предлог</w:t>
      </w:r>
      <w:proofErr w:type="spellEnd"/>
      <w:r w:rsidRPr="007B30BF">
        <w:rPr>
          <w:bCs/>
          <w:sz w:val="22"/>
          <w:szCs w:val="22"/>
        </w:rPr>
        <w:t>.</w:t>
      </w:r>
    </w:p>
    <w:p w14:paraId="6C47ED1D" w14:textId="77777777" w:rsidR="00F91485" w:rsidRPr="00786887" w:rsidRDefault="00F91485" w:rsidP="00F91485">
      <w:pPr>
        <w:spacing w:line="276" w:lineRule="auto"/>
        <w:ind w:firstLine="720"/>
        <w:jc w:val="both"/>
        <w:rPr>
          <w:bCs/>
          <w:sz w:val="22"/>
          <w:szCs w:val="22"/>
          <w:lang w:val="sr-Cyrl-RS"/>
        </w:rPr>
      </w:pPr>
      <w:r w:rsidRPr="00F84522">
        <w:rPr>
          <w:bCs/>
          <w:sz w:val="22"/>
          <w:szCs w:val="22"/>
          <w:lang w:val="sr-Cyrl-RS"/>
        </w:rPr>
        <w:t xml:space="preserve">Наручилац ЈЛС, иницијатор набавке </w:t>
      </w:r>
      <w:r>
        <w:rPr>
          <w:bCs/>
          <w:sz w:val="22"/>
          <w:szCs w:val="22"/>
          <w:lang w:val="sr-Cyrl-RS"/>
        </w:rPr>
        <w:t xml:space="preserve">може, </w:t>
      </w:r>
      <w:r w:rsidRPr="00304E16">
        <w:rPr>
          <w:bCs/>
          <w:sz w:val="22"/>
          <w:szCs w:val="22"/>
          <w:lang w:val="sr-Cyrl-RS"/>
        </w:rPr>
        <w:t>уколико сматра да су испуњени законом прописани услови за покретање ове врсте поступка</w:t>
      </w:r>
      <w:r>
        <w:rPr>
          <w:bCs/>
          <w:sz w:val="22"/>
          <w:szCs w:val="22"/>
          <w:lang w:val="sr-Cyrl-RS"/>
        </w:rPr>
        <w:t>,</w:t>
      </w:r>
      <w:r w:rsidRPr="00304E16">
        <w:rPr>
          <w:bCs/>
          <w:sz w:val="22"/>
          <w:szCs w:val="22"/>
          <w:lang w:val="sr-Cyrl-RS"/>
        </w:rPr>
        <w:t xml:space="preserve"> </w:t>
      </w:r>
      <w:r>
        <w:rPr>
          <w:bCs/>
          <w:sz w:val="22"/>
          <w:szCs w:val="22"/>
          <w:lang w:val="sr-Cyrl-RS"/>
        </w:rPr>
        <w:t xml:space="preserve">предложити да се спроведе резервисана јавна набавка у складу са чланом 76. Закона, уз навођење разлога за спровођење исте. </w:t>
      </w:r>
    </w:p>
    <w:p w14:paraId="1E606441" w14:textId="77777777" w:rsidR="00F91485" w:rsidRDefault="00F91485" w:rsidP="00F91485">
      <w:pPr>
        <w:spacing w:line="276" w:lineRule="auto"/>
        <w:ind w:firstLine="720"/>
        <w:jc w:val="both"/>
        <w:rPr>
          <w:bCs/>
          <w:sz w:val="22"/>
          <w:szCs w:val="22"/>
          <w:lang w:val="sr-Cyrl-RS"/>
        </w:rPr>
      </w:pPr>
      <w:r w:rsidRPr="00F84522">
        <w:rPr>
          <w:bCs/>
          <w:sz w:val="22"/>
          <w:szCs w:val="22"/>
          <w:lang w:val="sr-Cyrl-RS"/>
        </w:rPr>
        <w:t xml:space="preserve">Наручилац ЈЛС, иницијатор набавке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сматра</w:t>
      </w:r>
      <w:proofErr w:type="spellEnd"/>
      <w:r w:rsidRPr="007B30BF">
        <w:rPr>
          <w:bCs/>
          <w:sz w:val="22"/>
          <w:szCs w:val="22"/>
        </w:rPr>
        <w:t xml:space="preserve"> </w:t>
      </w:r>
      <w:proofErr w:type="spellStart"/>
      <w:r w:rsidRPr="007B30BF">
        <w:rPr>
          <w:bCs/>
          <w:sz w:val="22"/>
          <w:szCs w:val="22"/>
        </w:rPr>
        <w:t>одговорним</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израђене</w:t>
      </w:r>
      <w:proofErr w:type="spellEnd"/>
      <w:r w:rsidRPr="007B30BF">
        <w:rPr>
          <w:bCs/>
          <w:sz w:val="22"/>
          <w:szCs w:val="22"/>
        </w:rPr>
        <w:t xml:space="preserve"> </w:t>
      </w:r>
      <w:proofErr w:type="spellStart"/>
      <w:r w:rsidRPr="007B30BF">
        <w:rPr>
          <w:bCs/>
          <w:sz w:val="22"/>
          <w:szCs w:val="22"/>
        </w:rPr>
        <w:t>техничке</w:t>
      </w:r>
      <w:proofErr w:type="spellEnd"/>
      <w:r w:rsidRPr="007B30BF">
        <w:rPr>
          <w:bCs/>
          <w:sz w:val="22"/>
          <w:szCs w:val="22"/>
        </w:rPr>
        <w:t xml:space="preserve"> </w:t>
      </w:r>
      <w:proofErr w:type="spellStart"/>
      <w:r w:rsidRPr="007B30BF">
        <w:rPr>
          <w:bCs/>
          <w:sz w:val="22"/>
          <w:szCs w:val="22"/>
        </w:rPr>
        <w:t>спецификације</w:t>
      </w:r>
      <w:proofErr w:type="spellEnd"/>
      <w:r w:rsidRPr="007B30BF">
        <w:rPr>
          <w:bCs/>
          <w:sz w:val="22"/>
          <w:szCs w:val="22"/>
          <w:lang w:val="sr-Cyrl-RS"/>
        </w:rPr>
        <w:t xml:space="preserve">, процењену вредност </w:t>
      </w:r>
      <w:r w:rsidRPr="007B30BF">
        <w:rPr>
          <w:bCs/>
          <w:sz w:val="22"/>
          <w:szCs w:val="22"/>
        </w:rPr>
        <w:t xml:space="preserve">и </w:t>
      </w:r>
      <w:proofErr w:type="spellStart"/>
      <w:r w:rsidRPr="007B30BF">
        <w:rPr>
          <w:bCs/>
          <w:sz w:val="22"/>
          <w:szCs w:val="22"/>
        </w:rPr>
        <w:t>критеријуме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доделу</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предложени</w:t>
      </w:r>
      <w:proofErr w:type="spellEnd"/>
      <w:r w:rsidRPr="007B30BF">
        <w:rPr>
          <w:bCs/>
          <w:sz w:val="22"/>
          <w:szCs w:val="22"/>
        </w:rPr>
        <w:t xml:space="preserve">. </w:t>
      </w:r>
    </w:p>
    <w:p w14:paraId="72F2C8AF" w14:textId="77777777" w:rsidR="00F91485" w:rsidRPr="00795C17" w:rsidRDefault="00F91485" w:rsidP="00F91485">
      <w:pPr>
        <w:spacing w:line="276" w:lineRule="auto"/>
        <w:jc w:val="center"/>
        <w:rPr>
          <w:b/>
          <w:sz w:val="22"/>
          <w:szCs w:val="22"/>
          <w:lang w:val="sr-Cyrl-RS"/>
        </w:rPr>
      </w:pPr>
      <w:r w:rsidRPr="00795C17">
        <w:rPr>
          <w:b/>
          <w:sz w:val="22"/>
          <w:szCs w:val="22"/>
          <w:lang w:val="sr-Cyrl-RS"/>
        </w:rPr>
        <w:t>Преговарачки поступак без објављивања јавног позива</w:t>
      </w:r>
    </w:p>
    <w:p w14:paraId="6709CED1" w14:textId="77777777" w:rsidR="00F91485" w:rsidRPr="00C918A5" w:rsidRDefault="00F91485" w:rsidP="00F91485">
      <w:pPr>
        <w:spacing w:line="276" w:lineRule="auto"/>
        <w:jc w:val="center"/>
        <w:rPr>
          <w:b/>
          <w:sz w:val="22"/>
          <w:szCs w:val="22"/>
          <w:lang w:val="sr-Cyrl-RS"/>
        </w:rPr>
      </w:pPr>
      <w:proofErr w:type="spellStart"/>
      <w:r w:rsidRPr="007B30BF">
        <w:rPr>
          <w:b/>
          <w:sz w:val="22"/>
          <w:szCs w:val="22"/>
        </w:rPr>
        <w:t>Члан</w:t>
      </w:r>
      <w:proofErr w:type="spellEnd"/>
      <w:r w:rsidRPr="007B30BF">
        <w:rPr>
          <w:b/>
          <w:sz w:val="22"/>
          <w:szCs w:val="22"/>
        </w:rPr>
        <w:t xml:space="preserve"> 2</w:t>
      </w:r>
      <w:r>
        <w:rPr>
          <w:b/>
          <w:sz w:val="22"/>
          <w:szCs w:val="22"/>
          <w:lang w:val="sr-Cyrl-RS"/>
        </w:rPr>
        <w:t>5</w:t>
      </w:r>
      <w:r w:rsidRPr="007B30BF">
        <w:rPr>
          <w:b/>
          <w:sz w:val="22"/>
          <w:szCs w:val="22"/>
        </w:rPr>
        <w:t>.</w:t>
      </w:r>
      <w:r>
        <w:rPr>
          <w:b/>
          <w:sz w:val="22"/>
          <w:szCs w:val="22"/>
          <w:lang w:val="sr-Cyrl-RS"/>
        </w:rPr>
        <w:t xml:space="preserve"> </w:t>
      </w:r>
    </w:p>
    <w:p w14:paraId="7E5021D5" w14:textId="77777777" w:rsidR="00F91485" w:rsidRPr="007B30BF" w:rsidRDefault="00F91485" w:rsidP="00F91485">
      <w:pPr>
        <w:spacing w:line="276" w:lineRule="auto"/>
        <w:ind w:firstLine="720"/>
        <w:jc w:val="both"/>
        <w:rPr>
          <w:sz w:val="22"/>
          <w:szCs w:val="22"/>
        </w:rPr>
      </w:pPr>
      <w:proofErr w:type="spellStart"/>
      <w:r w:rsidRPr="00043952">
        <w:rPr>
          <w:bCs/>
          <w:sz w:val="22"/>
          <w:szCs w:val="22"/>
        </w:rPr>
        <w:t>Наручилац</w:t>
      </w:r>
      <w:proofErr w:type="spellEnd"/>
      <w:r w:rsidRPr="00043952">
        <w:rPr>
          <w:bCs/>
          <w:sz w:val="22"/>
          <w:szCs w:val="22"/>
        </w:rPr>
        <w:t xml:space="preserve"> ЈЛС, </w:t>
      </w:r>
      <w:proofErr w:type="spellStart"/>
      <w:r w:rsidRPr="00043952">
        <w:rPr>
          <w:bCs/>
          <w:sz w:val="22"/>
          <w:szCs w:val="22"/>
        </w:rPr>
        <w:t>иницијатор</w:t>
      </w:r>
      <w:proofErr w:type="spellEnd"/>
      <w:r w:rsidRPr="00043952">
        <w:rPr>
          <w:bCs/>
          <w:sz w:val="22"/>
          <w:szCs w:val="22"/>
        </w:rPr>
        <w:t xml:space="preserve"> </w:t>
      </w:r>
      <w:proofErr w:type="spellStart"/>
      <w:r w:rsidRPr="00043952">
        <w:rPr>
          <w:bCs/>
          <w:sz w:val="22"/>
          <w:szCs w:val="22"/>
        </w:rPr>
        <w:t>набавке</w:t>
      </w:r>
      <w:proofErr w:type="spellEnd"/>
      <w:r>
        <w:rPr>
          <w:bCs/>
          <w:sz w:val="22"/>
          <w:szCs w:val="22"/>
          <w:lang w:val="sr-Cyrl-RS"/>
        </w:rPr>
        <w:t xml:space="preserve">, </w:t>
      </w:r>
      <w:bookmarkStart w:id="58" w:name="_Hlk163199528"/>
      <w:proofErr w:type="spellStart"/>
      <w:r w:rsidRPr="0024256F">
        <w:rPr>
          <w:bCs/>
          <w:sz w:val="22"/>
          <w:szCs w:val="22"/>
        </w:rPr>
        <w:t>уколико</w:t>
      </w:r>
      <w:proofErr w:type="spellEnd"/>
      <w:r w:rsidRPr="0024256F">
        <w:rPr>
          <w:bCs/>
          <w:sz w:val="22"/>
          <w:szCs w:val="22"/>
        </w:rPr>
        <w:t xml:space="preserve"> </w:t>
      </w:r>
      <w:proofErr w:type="spellStart"/>
      <w:r w:rsidRPr="0024256F">
        <w:rPr>
          <w:bCs/>
          <w:sz w:val="22"/>
          <w:szCs w:val="22"/>
        </w:rPr>
        <w:t>сматра</w:t>
      </w:r>
      <w:proofErr w:type="spellEnd"/>
      <w:r w:rsidRPr="0024256F">
        <w:rPr>
          <w:bCs/>
          <w:sz w:val="22"/>
          <w:szCs w:val="22"/>
        </w:rPr>
        <w:t xml:space="preserve"> </w:t>
      </w:r>
      <w:proofErr w:type="spellStart"/>
      <w:r w:rsidRPr="0024256F">
        <w:rPr>
          <w:bCs/>
          <w:sz w:val="22"/>
          <w:szCs w:val="22"/>
        </w:rPr>
        <w:t>да</w:t>
      </w:r>
      <w:proofErr w:type="spellEnd"/>
      <w:r w:rsidRPr="0024256F">
        <w:rPr>
          <w:bCs/>
          <w:sz w:val="22"/>
          <w:szCs w:val="22"/>
        </w:rPr>
        <w:t xml:space="preserve"> </w:t>
      </w:r>
      <w:proofErr w:type="spellStart"/>
      <w:r w:rsidRPr="0024256F">
        <w:rPr>
          <w:bCs/>
          <w:sz w:val="22"/>
          <w:szCs w:val="22"/>
        </w:rPr>
        <w:t>су</w:t>
      </w:r>
      <w:proofErr w:type="spellEnd"/>
      <w:r w:rsidRPr="0024256F">
        <w:rPr>
          <w:bCs/>
          <w:sz w:val="22"/>
          <w:szCs w:val="22"/>
        </w:rPr>
        <w:t xml:space="preserve"> </w:t>
      </w:r>
      <w:proofErr w:type="spellStart"/>
      <w:r w:rsidRPr="0024256F">
        <w:rPr>
          <w:bCs/>
          <w:sz w:val="22"/>
          <w:szCs w:val="22"/>
        </w:rPr>
        <w:t>испуњени</w:t>
      </w:r>
      <w:proofErr w:type="spellEnd"/>
      <w:r w:rsidRPr="0024256F">
        <w:rPr>
          <w:bCs/>
          <w:sz w:val="22"/>
          <w:szCs w:val="22"/>
        </w:rPr>
        <w:t xml:space="preserve"> </w:t>
      </w:r>
      <w:proofErr w:type="spellStart"/>
      <w:r w:rsidRPr="0024256F">
        <w:rPr>
          <w:bCs/>
          <w:sz w:val="22"/>
          <w:szCs w:val="22"/>
        </w:rPr>
        <w:t>законом</w:t>
      </w:r>
      <w:proofErr w:type="spellEnd"/>
      <w:r w:rsidRPr="0024256F">
        <w:rPr>
          <w:bCs/>
          <w:sz w:val="22"/>
          <w:szCs w:val="22"/>
        </w:rPr>
        <w:t xml:space="preserve"> </w:t>
      </w:r>
      <w:proofErr w:type="spellStart"/>
      <w:r w:rsidRPr="0024256F">
        <w:rPr>
          <w:bCs/>
          <w:sz w:val="22"/>
          <w:szCs w:val="22"/>
        </w:rPr>
        <w:t>прописани</w:t>
      </w:r>
      <w:proofErr w:type="spellEnd"/>
      <w:r w:rsidRPr="0024256F">
        <w:rPr>
          <w:bCs/>
          <w:sz w:val="22"/>
          <w:szCs w:val="22"/>
        </w:rPr>
        <w:t xml:space="preserve"> </w:t>
      </w:r>
      <w:proofErr w:type="spellStart"/>
      <w:r w:rsidRPr="0024256F">
        <w:rPr>
          <w:bCs/>
          <w:sz w:val="22"/>
          <w:szCs w:val="22"/>
        </w:rPr>
        <w:t>услови</w:t>
      </w:r>
      <w:proofErr w:type="spellEnd"/>
      <w:r w:rsidRPr="0024256F">
        <w:rPr>
          <w:bCs/>
          <w:sz w:val="22"/>
          <w:szCs w:val="22"/>
        </w:rPr>
        <w:t xml:space="preserve"> </w:t>
      </w:r>
      <w:proofErr w:type="spellStart"/>
      <w:r w:rsidRPr="0024256F">
        <w:rPr>
          <w:bCs/>
          <w:sz w:val="22"/>
          <w:szCs w:val="22"/>
        </w:rPr>
        <w:t>за</w:t>
      </w:r>
      <w:proofErr w:type="spellEnd"/>
      <w:r w:rsidRPr="0024256F">
        <w:rPr>
          <w:bCs/>
          <w:sz w:val="22"/>
          <w:szCs w:val="22"/>
        </w:rPr>
        <w:t xml:space="preserve"> </w:t>
      </w:r>
      <w:proofErr w:type="spellStart"/>
      <w:r w:rsidRPr="0024256F">
        <w:rPr>
          <w:bCs/>
          <w:sz w:val="22"/>
          <w:szCs w:val="22"/>
        </w:rPr>
        <w:t>покретање</w:t>
      </w:r>
      <w:proofErr w:type="spellEnd"/>
      <w:r w:rsidRPr="0024256F">
        <w:rPr>
          <w:bCs/>
          <w:sz w:val="22"/>
          <w:szCs w:val="22"/>
        </w:rPr>
        <w:t xml:space="preserve"> </w:t>
      </w:r>
      <w:proofErr w:type="spellStart"/>
      <w:r w:rsidRPr="0024256F">
        <w:rPr>
          <w:bCs/>
          <w:sz w:val="22"/>
          <w:szCs w:val="22"/>
        </w:rPr>
        <w:t>ове</w:t>
      </w:r>
      <w:proofErr w:type="spellEnd"/>
      <w:r w:rsidRPr="0024256F">
        <w:rPr>
          <w:bCs/>
          <w:sz w:val="22"/>
          <w:szCs w:val="22"/>
        </w:rPr>
        <w:t xml:space="preserve"> </w:t>
      </w:r>
      <w:proofErr w:type="spellStart"/>
      <w:r w:rsidRPr="0024256F">
        <w:rPr>
          <w:bCs/>
          <w:sz w:val="22"/>
          <w:szCs w:val="22"/>
        </w:rPr>
        <w:t>врсте</w:t>
      </w:r>
      <w:proofErr w:type="spellEnd"/>
      <w:r w:rsidRPr="0024256F">
        <w:rPr>
          <w:bCs/>
          <w:sz w:val="22"/>
          <w:szCs w:val="22"/>
        </w:rPr>
        <w:t xml:space="preserve"> </w:t>
      </w:r>
      <w:proofErr w:type="spellStart"/>
      <w:r w:rsidRPr="0024256F">
        <w:rPr>
          <w:bCs/>
          <w:sz w:val="22"/>
          <w:szCs w:val="22"/>
        </w:rPr>
        <w:t>поступка</w:t>
      </w:r>
      <w:bookmarkEnd w:id="58"/>
      <w:proofErr w:type="spellEnd"/>
      <w:r>
        <w:rPr>
          <w:bCs/>
          <w:sz w:val="22"/>
          <w:szCs w:val="22"/>
          <w:lang w:val="sr-Cyrl-RS"/>
        </w:rPr>
        <w:t>,</w:t>
      </w:r>
      <w:r w:rsidRPr="0024256F">
        <w:rPr>
          <w:bCs/>
          <w:sz w:val="22"/>
          <w:szCs w:val="22"/>
        </w:rPr>
        <w:t xml:space="preserve"> </w:t>
      </w:r>
      <w:r>
        <w:rPr>
          <w:bCs/>
          <w:sz w:val="22"/>
          <w:szCs w:val="22"/>
          <w:lang w:val="sr-Cyrl-RS"/>
        </w:rPr>
        <w:t xml:space="preserve">наводи у писаној белешци о истраживању тржишта, </w:t>
      </w:r>
      <w:proofErr w:type="spellStart"/>
      <w:r w:rsidRPr="007B30BF">
        <w:rPr>
          <w:bCs/>
          <w:sz w:val="22"/>
          <w:szCs w:val="22"/>
        </w:rPr>
        <w:t>детаљно</w:t>
      </w:r>
      <w:proofErr w:type="spellEnd"/>
      <w:r w:rsidRPr="007B30BF">
        <w:rPr>
          <w:bCs/>
          <w:sz w:val="22"/>
          <w:szCs w:val="22"/>
        </w:rPr>
        <w:t xml:space="preserve"> </w:t>
      </w:r>
      <w:proofErr w:type="spellStart"/>
      <w:r w:rsidRPr="007B30BF">
        <w:rPr>
          <w:bCs/>
          <w:sz w:val="22"/>
          <w:szCs w:val="22"/>
        </w:rPr>
        <w:t>образложење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покретање</w:t>
      </w:r>
      <w:proofErr w:type="spellEnd"/>
      <w:r w:rsidRPr="007B30BF">
        <w:rPr>
          <w:bCs/>
          <w:sz w:val="22"/>
          <w:szCs w:val="22"/>
        </w:rPr>
        <w:t xml:space="preserve"> </w:t>
      </w:r>
      <w:proofErr w:type="spellStart"/>
      <w:r w:rsidRPr="007B30BF">
        <w:rPr>
          <w:bCs/>
          <w:sz w:val="22"/>
          <w:szCs w:val="22"/>
        </w:rPr>
        <w:t>преговарачког</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без</w:t>
      </w:r>
      <w:proofErr w:type="spellEnd"/>
      <w:r w:rsidRPr="007B30BF">
        <w:rPr>
          <w:bCs/>
          <w:sz w:val="22"/>
          <w:szCs w:val="22"/>
        </w:rPr>
        <w:t xml:space="preserve"> </w:t>
      </w:r>
      <w:proofErr w:type="spellStart"/>
      <w:r w:rsidRPr="007B30BF">
        <w:rPr>
          <w:bCs/>
          <w:sz w:val="22"/>
          <w:szCs w:val="22"/>
        </w:rPr>
        <w:t>објављивања</w:t>
      </w:r>
      <w:proofErr w:type="spellEnd"/>
      <w:r w:rsidRPr="007B30BF">
        <w:rPr>
          <w:bCs/>
          <w:sz w:val="22"/>
          <w:szCs w:val="22"/>
        </w:rPr>
        <w:t xml:space="preserve"> </w:t>
      </w:r>
      <w:proofErr w:type="spellStart"/>
      <w:r w:rsidRPr="007B30BF">
        <w:rPr>
          <w:bCs/>
          <w:sz w:val="22"/>
          <w:szCs w:val="22"/>
        </w:rPr>
        <w:t>позива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 xml:space="preserve"> 61. </w:t>
      </w:r>
      <w:proofErr w:type="spellStart"/>
      <w:r w:rsidRPr="007B30BF">
        <w:rPr>
          <w:bCs/>
          <w:sz w:val="22"/>
          <w:szCs w:val="22"/>
        </w:rPr>
        <w:t>Закона</w:t>
      </w:r>
      <w:proofErr w:type="spellEnd"/>
      <w:r w:rsidRPr="007B30BF">
        <w:rPr>
          <w:bCs/>
          <w:sz w:val="22"/>
          <w:szCs w:val="22"/>
        </w:rPr>
        <w:t xml:space="preserve"> и </w:t>
      </w:r>
      <w:proofErr w:type="spellStart"/>
      <w:r w:rsidRPr="007B30BF">
        <w:rPr>
          <w:bCs/>
          <w:sz w:val="22"/>
          <w:szCs w:val="22"/>
        </w:rPr>
        <w:t>потребне</w:t>
      </w:r>
      <w:proofErr w:type="spellEnd"/>
      <w:r w:rsidRPr="007B30BF">
        <w:rPr>
          <w:bCs/>
          <w:sz w:val="22"/>
          <w:szCs w:val="22"/>
        </w:rPr>
        <w:t xml:space="preserve"> </w:t>
      </w:r>
      <w:proofErr w:type="spellStart"/>
      <w:r w:rsidRPr="007B30BF">
        <w:rPr>
          <w:bCs/>
          <w:sz w:val="22"/>
          <w:szCs w:val="22"/>
        </w:rPr>
        <w:t>доказе</w:t>
      </w:r>
      <w:proofErr w:type="spellEnd"/>
      <w:r w:rsidRPr="007B30BF">
        <w:rPr>
          <w:bCs/>
          <w:sz w:val="22"/>
          <w:szCs w:val="22"/>
        </w:rPr>
        <w:t>.</w:t>
      </w:r>
      <w:r w:rsidRPr="007B30BF">
        <w:rPr>
          <w:sz w:val="22"/>
          <w:szCs w:val="22"/>
        </w:rPr>
        <w:t xml:space="preserve"> </w:t>
      </w:r>
    </w:p>
    <w:p w14:paraId="632ED686" w14:textId="77777777" w:rsidR="00F91485" w:rsidRPr="007B30BF" w:rsidRDefault="00F91485" w:rsidP="00F91485">
      <w:pPr>
        <w:spacing w:line="276" w:lineRule="auto"/>
        <w:ind w:firstLine="720"/>
        <w:jc w:val="both"/>
        <w:rPr>
          <w:b/>
          <w:sz w:val="22"/>
          <w:szCs w:val="22"/>
        </w:rPr>
      </w:pPr>
      <w:proofErr w:type="spellStart"/>
      <w:r w:rsidRPr="00EE00C3">
        <w:rPr>
          <w:bCs/>
          <w:sz w:val="22"/>
          <w:szCs w:val="22"/>
        </w:rPr>
        <w:t>Наручилац</w:t>
      </w:r>
      <w:proofErr w:type="spellEnd"/>
      <w:r w:rsidRPr="00EE00C3">
        <w:rPr>
          <w:bCs/>
          <w:sz w:val="22"/>
          <w:szCs w:val="22"/>
        </w:rPr>
        <w:t xml:space="preserve"> ЈЛС </w:t>
      </w:r>
      <w:proofErr w:type="spellStart"/>
      <w:r w:rsidRPr="007B30BF">
        <w:rPr>
          <w:bCs/>
          <w:sz w:val="22"/>
          <w:szCs w:val="22"/>
        </w:rPr>
        <w:t>наводи</w:t>
      </w:r>
      <w:proofErr w:type="spellEnd"/>
      <w:r w:rsidRPr="007B30BF">
        <w:rPr>
          <w:bCs/>
          <w:sz w:val="22"/>
          <w:szCs w:val="22"/>
        </w:rPr>
        <w:t xml:space="preserve"> и </w:t>
      </w:r>
      <w:proofErr w:type="spellStart"/>
      <w:r w:rsidRPr="007B30BF">
        <w:rPr>
          <w:bCs/>
          <w:sz w:val="22"/>
          <w:szCs w:val="22"/>
        </w:rPr>
        <w:t>предлог</w:t>
      </w:r>
      <w:proofErr w:type="spellEnd"/>
      <w:r w:rsidRPr="007B30BF">
        <w:rPr>
          <w:bCs/>
          <w:sz w:val="22"/>
          <w:szCs w:val="22"/>
        </w:rPr>
        <w:t xml:space="preserve"> </w:t>
      </w:r>
      <w:proofErr w:type="spellStart"/>
      <w:r w:rsidRPr="007B30BF">
        <w:rPr>
          <w:bCs/>
          <w:sz w:val="22"/>
          <w:szCs w:val="22"/>
        </w:rPr>
        <w:t>потенцијалних</w:t>
      </w:r>
      <w:proofErr w:type="spellEnd"/>
      <w:r w:rsidRPr="007B30BF">
        <w:rPr>
          <w:bCs/>
          <w:sz w:val="22"/>
          <w:szCs w:val="22"/>
        </w:rPr>
        <w:t xml:space="preserve"> </w:t>
      </w:r>
      <w:proofErr w:type="spellStart"/>
      <w:r w:rsidRPr="007B30BF">
        <w:rPr>
          <w:bCs/>
          <w:sz w:val="22"/>
          <w:szCs w:val="22"/>
        </w:rPr>
        <w:t>привредних</w:t>
      </w:r>
      <w:proofErr w:type="spellEnd"/>
      <w:r w:rsidRPr="007B30BF">
        <w:rPr>
          <w:bCs/>
          <w:sz w:val="22"/>
          <w:szCs w:val="22"/>
        </w:rPr>
        <w:t xml:space="preserve"> </w:t>
      </w:r>
      <w:proofErr w:type="spellStart"/>
      <w:r w:rsidRPr="007B30BF">
        <w:rPr>
          <w:bCs/>
          <w:sz w:val="22"/>
          <w:szCs w:val="22"/>
        </w:rPr>
        <w:t>субјеката</w:t>
      </w:r>
      <w:proofErr w:type="spellEnd"/>
      <w:r w:rsidRPr="007B30BF">
        <w:rPr>
          <w:bCs/>
          <w:sz w:val="22"/>
          <w:szCs w:val="22"/>
        </w:rPr>
        <w:t xml:space="preserve"> </w:t>
      </w:r>
      <w:proofErr w:type="spellStart"/>
      <w:r w:rsidRPr="007B30BF">
        <w:rPr>
          <w:bCs/>
          <w:sz w:val="22"/>
          <w:szCs w:val="22"/>
        </w:rPr>
        <w:t>којима</w:t>
      </w:r>
      <w:proofErr w:type="spellEnd"/>
      <w:r w:rsidRPr="007B30BF">
        <w:rPr>
          <w:bCs/>
          <w:sz w:val="22"/>
          <w:szCs w:val="22"/>
        </w:rPr>
        <w:t xml:space="preserve"> </w:t>
      </w:r>
      <w:proofErr w:type="spellStart"/>
      <w:r w:rsidRPr="007B30BF">
        <w:rPr>
          <w:bCs/>
          <w:sz w:val="22"/>
          <w:szCs w:val="22"/>
        </w:rPr>
        <w:t>би</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упутио</w:t>
      </w:r>
      <w:proofErr w:type="spellEnd"/>
      <w:r w:rsidRPr="007B30BF">
        <w:rPr>
          <w:bCs/>
          <w:sz w:val="22"/>
          <w:szCs w:val="22"/>
        </w:rPr>
        <w:t xml:space="preserve"> </w:t>
      </w:r>
      <w:proofErr w:type="spellStart"/>
      <w:r w:rsidRPr="007B30BF">
        <w:rPr>
          <w:bCs/>
          <w:sz w:val="22"/>
          <w:szCs w:val="22"/>
        </w:rPr>
        <w:t>позив</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понуде</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образложењем</w:t>
      </w:r>
      <w:proofErr w:type="spellEnd"/>
      <w:r w:rsidRPr="007B30BF">
        <w:rPr>
          <w:bCs/>
          <w:sz w:val="22"/>
          <w:szCs w:val="22"/>
        </w:rPr>
        <w:t xml:space="preserve"> </w:t>
      </w:r>
      <w:proofErr w:type="spellStart"/>
      <w:r w:rsidRPr="007B30BF">
        <w:rPr>
          <w:bCs/>
          <w:sz w:val="22"/>
          <w:szCs w:val="22"/>
        </w:rPr>
        <w:t>како</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до</w:t>
      </w:r>
      <w:proofErr w:type="spellEnd"/>
      <w:r w:rsidRPr="007B30BF">
        <w:rPr>
          <w:bCs/>
          <w:sz w:val="22"/>
          <w:szCs w:val="22"/>
        </w:rPr>
        <w:t xml:space="preserve"> </w:t>
      </w:r>
      <w:proofErr w:type="spellStart"/>
      <w:r w:rsidRPr="007B30BF">
        <w:rPr>
          <w:bCs/>
          <w:sz w:val="22"/>
          <w:szCs w:val="22"/>
        </w:rPr>
        <w:t>тог</w:t>
      </w:r>
      <w:proofErr w:type="spellEnd"/>
      <w:r w:rsidRPr="007B30BF">
        <w:rPr>
          <w:bCs/>
          <w:sz w:val="22"/>
          <w:szCs w:val="22"/>
        </w:rPr>
        <w:t xml:space="preserve"> </w:t>
      </w:r>
      <w:proofErr w:type="spellStart"/>
      <w:r w:rsidRPr="007B30BF">
        <w:rPr>
          <w:bCs/>
          <w:sz w:val="22"/>
          <w:szCs w:val="22"/>
        </w:rPr>
        <w:t>предлога</w:t>
      </w:r>
      <w:proofErr w:type="spellEnd"/>
      <w:r w:rsidRPr="007B30BF">
        <w:rPr>
          <w:bCs/>
          <w:sz w:val="22"/>
          <w:szCs w:val="22"/>
        </w:rPr>
        <w:t xml:space="preserve"> </w:t>
      </w:r>
      <w:proofErr w:type="spellStart"/>
      <w:r w:rsidRPr="007B30BF">
        <w:rPr>
          <w:bCs/>
          <w:sz w:val="22"/>
          <w:szCs w:val="22"/>
        </w:rPr>
        <w:t>дошао</w:t>
      </w:r>
      <w:proofErr w:type="spellEnd"/>
      <w:r w:rsidRPr="007B30BF">
        <w:rPr>
          <w:bCs/>
          <w:sz w:val="22"/>
          <w:szCs w:val="22"/>
        </w:rPr>
        <w:t xml:space="preserve"> (</w:t>
      </w:r>
      <w:proofErr w:type="spellStart"/>
      <w:r w:rsidRPr="007B30BF">
        <w:rPr>
          <w:bCs/>
          <w:sz w:val="22"/>
          <w:szCs w:val="22"/>
        </w:rPr>
        <w:t>резултат</w:t>
      </w:r>
      <w:proofErr w:type="spellEnd"/>
      <w:r w:rsidRPr="007B30BF">
        <w:rPr>
          <w:bCs/>
          <w:sz w:val="22"/>
          <w:szCs w:val="22"/>
        </w:rPr>
        <w:t xml:space="preserve"> </w:t>
      </w:r>
      <w:proofErr w:type="spellStart"/>
      <w:r w:rsidRPr="007B30BF">
        <w:rPr>
          <w:bCs/>
          <w:sz w:val="22"/>
          <w:szCs w:val="22"/>
        </w:rPr>
        <w:t>истраживања</w:t>
      </w:r>
      <w:proofErr w:type="spellEnd"/>
      <w:r w:rsidRPr="007B30BF">
        <w:rPr>
          <w:bCs/>
          <w:sz w:val="22"/>
          <w:szCs w:val="22"/>
        </w:rPr>
        <w:t xml:space="preserve"> </w:t>
      </w:r>
      <w:proofErr w:type="spellStart"/>
      <w:r w:rsidRPr="007B30BF">
        <w:rPr>
          <w:bCs/>
          <w:sz w:val="22"/>
          <w:szCs w:val="22"/>
        </w:rPr>
        <w:t>тржишта</w:t>
      </w:r>
      <w:proofErr w:type="spellEnd"/>
      <w:r w:rsidRPr="007B30BF">
        <w:rPr>
          <w:bCs/>
          <w:sz w:val="22"/>
          <w:szCs w:val="22"/>
        </w:rPr>
        <w:t xml:space="preserve">, </w:t>
      </w:r>
      <w:proofErr w:type="spellStart"/>
      <w:r w:rsidRPr="007B30BF">
        <w:rPr>
          <w:bCs/>
          <w:sz w:val="22"/>
          <w:szCs w:val="22"/>
        </w:rPr>
        <w:t>регистар</w:t>
      </w:r>
      <w:proofErr w:type="spellEnd"/>
      <w:r w:rsidRPr="007B30BF">
        <w:rPr>
          <w:bCs/>
          <w:sz w:val="22"/>
          <w:szCs w:val="22"/>
        </w:rPr>
        <w:t xml:space="preserve"> </w:t>
      </w:r>
      <w:proofErr w:type="spellStart"/>
      <w:r w:rsidRPr="007B30BF">
        <w:rPr>
          <w:bCs/>
          <w:sz w:val="22"/>
          <w:szCs w:val="22"/>
        </w:rPr>
        <w:t>Агенције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привредне</w:t>
      </w:r>
      <w:proofErr w:type="spellEnd"/>
      <w:r w:rsidRPr="007B30BF">
        <w:rPr>
          <w:bCs/>
          <w:sz w:val="22"/>
          <w:szCs w:val="22"/>
        </w:rPr>
        <w:t xml:space="preserve"> </w:t>
      </w:r>
      <w:proofErr w:type="spellStart"/>
      <w:r w:rsidRPr="007B30BF">
        <w:rPr>
          <w:bCs/>
          <w:sz w:val="22"/>
          <w:szCs w:val="22"/>
        </w:rPr>
        <w:t>регистре</w:t>
      </w:r>
      <w:proofErr w:type="spellEnd"/>
      <w:r w:rsidRPr="007B30BF">
        <w:rPr>
          <w:bCs/>
          <w:sz w:val="22"/>
          <w:szCs w:val="22"/>
        </w:rPr>
        <w:t xml:space="preserve">, </w:t>
      </w:r>
      <w:proofErr w:type="spellStart"/>
      <w:r w:rsidRPr="007B30BF">
        <w:rPr>
          <w:bCs/>
          <w:sz w:val="22"/>
          <w:szCs w:val="22"/>
        </w:rPr>
        <w:t>искуства</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претходних</w:t>
      </w:r>
      <w:proofErr w:type="spellEnd"/>
      <w:r w:rsidRPr="007B30BF">
        <w:rPr>
          <w:bCs/>
          <w:sz w:val="22"/>
          <w:szCs w:val="22"/>
        </w:rPr>
        <w:t xml:space="preserve"> </w:t>
      </w:r>
      <w:proofErr w:type="spellStart"/>
      <w:r w:rsidRPr="007B30BF">
        <w:rPr>
          <w:bCs/>
          <w:sz w:val="22"/>
          <w:szCs w:val="22"/>
        </w:rPr>
        <w:t>сродних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и </w:t>
      </w:r>
      <w:proofErr w:type="spellStart"/>
      <w:r w:rsidRPr="007B30BF">
        <w:rPr>
          <w:bCs/>
          <w:sz w:val="22"/>
          <w:szCs w:val="22"/>
        </w:rPr>
        <w:t>сл</w:t>
      </w:r>
      <w:proofErr w:type="spellEnd"/>
      <w:r w:rsidRPr="007B30BF">
        <w:rPr>
          <w:bCs/>
          <w:sz w:val="22"/>
          <w:szCs w:val="22"/>
        </w:rPr>
        <w:t xml:space="preserve">.), </w:t>
      </w:r>
      <w:proofErr w:type="spellStart"/>
      <w:r w:rsidRPr="007B30BF">
        <w:rPr>
          <w:sz w:val="22"/>
          <w:szCs w:val="22"/>
        </w:rPr>
        <w:t>ако</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спроводи</w:t>
      </w:r>
      <w:proofErr w:type="spellEnd"/>
      <w:r w:rsidRPr="007B30BF">
        <w:rPr>
          <w:sz w:val="22"/>
          <w:szCs w:val="22"/>
        </w:rPr>
        <w:t xml:space="preserve"> </w:t>
      </w:r>
      <w:proofErr w:type="spellStart"/>
      <w:r w:rsidRPr="007B30BF">
        <w:rPr>
          <w:sz w:val="22"/>
          <w:szCs w:val="22"/>
        </w:rPr>
        <w:t>преговарачки</w:t>
      </w:r>
      <w:proofErr w:type="spellEnd"/>
      <w:r w:rsidRPr="007B30BF">
        <w:rPr>
          <w:sz w:val="22"/>
          <w:szCs w:val="22"/>
        </w:rPr>
        <w:t xml:space="preserve"> </w:t>
      </w:r>
      <w:proofErr w:type="spellStart"/>
      <w:r w:rsidRPr="007B30BF">
        <w:rPr>
          <w:sz w:val="22"/>
          <w:szCs w:val="22"/>
        </w:rPr>
        <w:t>поступак</w:t>
      </w:r>
      <w:proofErr w:type="spellEnd"/>
      <w:r w:rsidRPr="007B30BF">
        <w:rPr>
          <w:sz w:val="22"/>
          <w:szCs w:val="22"/>
        </w:rPr>
        <w:t xml:space="preserve"> </w:t>
      </w:r>
      <w:proofErr w:type="spellStart"/>
      <w:r w:rsidRPr="007B30BF">
        <w:rPr>
          <w:sz w:val="22"/>
          <w:szCs w:val="22"/>
        </w:rPr>
        <w:t>јавне</w:t>
      </w:r>
      <w:proofErr w:type="spellEnd"/>
      <w:r w:rsidRPr="007B30BF">
        <w:rPr>
          <w:sz w:val="22"/>
          <w:szCs w:val="22"/>
        </w:rPr>
        <w:t xml:space="preserve"> </w:t>
      </w:r>
      <w:proofErr w:type="spellStart"/>
      <w:r w:rsidRPr="007B30BF">
        <w:rPr>
          <w:sz w:val="22"/>
          <w:szCs w:val="22"/>
        </w:rPr>
        <w:t>набавке</w:t>
      </w:r>
      <w:proofErr w:type="spellEnd"/>
      <w:r w:rsidRPr="007B30BF">
        <w:rPr>
          <w:bCs/>
          <w:sz w:val="22"/>
          <w:szCs w:val="22"/>
        </w:rPr>
        <w:t xml:space="preserve">. </w:t>
      </w:r>
    </w:p>
    <w:p w14:paraId="16E8AD1F" w14:textId="77777777" w:rsidR="00F91485" w:rsidRDefault="00F91485" w:rsidP="00F91485">
      <w:pPr>
        <w:spacing w:line="276" w:lineRule="auto"/>
        <w:jc w:val="center"/>
        <w:rPr>
          <w:b/>
          <w:sz w:val="22"/>
          <w:szCs w:val="22"/>
          <w:lang w:val="sr-Cyrl-RS"/>
        </w:rPr>
      </w:pPr>
    </w:p>
    <w:p w14:paraId="77463AF3" w14:textId="77777777" w:rsidR="00F91485" w:rsidRDefault="00F91485" w:rsidP="00F91485">
      <w:pPr>
        <w:spacing w:line="276" w:lineRule="auto"/>
        <w:jc w:val="center"/>
        <w:rPr>
          <w:b/>
          <w:sz w:val="22"/>
          <w:szCs w:val="22"/>
          <w:lang w:val="sr-Cyrl-RS"/>
        </w:rPr>
      </w:pPr>
    </w:p>
    <w:p w14:paraId="5C50816C" w14:textId="77777777" w:rsidR="00F91485" w:rsidRDefault="00F91485" w:rsidP="00F91485">
      <w:pPr>
        <w:spacing w:line="276" w:lineRule="auto"/>
        <w:jc w:val="center"/>
        <w:rPr>
          <w:b/>
          <w:sz w:val="22"/>
          <w:szCs w:val="22"/>
          <w:lang w:val="sr-Cyrl-RS"/>
        </w:rPr>
      </w:pPr>
    </w:p>
    <w:p w14:paraId="178203E6" w14:textId="77777777" w:rsidR="00F91485" w:rsidRPr="007B30BF" w:rsidRDefault="00F91485" w:rsidP="00F91485">
      <w:pPr>
        <w:spacing w:line="276" w:lineRule="auto"/>
        <w:jc w:val="center"/>
        <w:rPr>
          <w:b/>
          <w:sz w:val="22"/>
          <w:szCs w:val="22"/>
        </w:rPr>
      </w:pPr>
      <w:proofErr w:type="spellStart"/>
      <w:r w:rsidRPr="007B30BF">
        <w:rPr>
          <w:b/>
          <w:sz w:val="22"/>
          <w:szCs w:val="22"/>
        </w:rPr>
        <w:t>Начин</w:t>
      </w:r>
      <w:proofErr w:type="spellEnd"/>
      <w:r w:rsidRPr="007B30BF">
        <w:rPr>
          <w:b/>
          <w:sz w:val="22"/>
          <w:szCs w:val="22"/>
        </w:rPr>
        <w:t xml:space="preserve"> </w:t>
      </w:r>
      <w:proofErr w:type="spellStart"/>
      <w:r w:rsidRPr="007B30BF">
        <w:rPr>
          <w:b/>
          <w:sz w:val="22"/>
          <w:szCs w:val="22"/>
        </w:rPr>
        <w:t>поступања</w:t>
      </w:r>
      <w:proofErr w:type="spellEnd"/>
      <w:r w:rsidRPr="007B30BF">
        <w:rPr>
          <w:b/>
          <w:sz w:val="22"/>
          <w:szCs w:val="22"/>
        </w:rPr>
        <w:t xml:space="preserve"> </w:t>
      </w:r>
      <w:r>
        <w:rPr>
          <w:b/>
          <w:sz w:val="22"/>
          <w:szCs w:val="22"/>
          <w:lang w:val="sr-Cyrl-RS"/>
        </w:rPr>
        <w:t xml:space="preserve">при покретању </w:t>
      </w:r>
      <w:proofErr w:type="spellStart"/>
      <w:r w:rsidRPr="007B30BF">
        <w:rPr>
          <w:b/>
          <w:sz w:val="22"/>
          <w:szCs w:val="22"/>
        </w:rPr>
        <w:t>поступка</w:t>
      </w:r>
      <w:proofErr w:type="spellEnd"/>
      <w:r w:rsidRPr="007B30BF">
        <w:rPr>
          <w:b/>
          <w:sz w:val="22"/>
          <w:szCs w:val="22"/>
        </w:rPr>
        <w:t xml:space="preserve"> </w:t>
      </w:r>
      <w:proofErr w:type="spellStart"/>
      <w:r w:rsidRPr="007B30BF">
        <w:rPr>
          <w:b/>
          <w:sz w:val="22"/>
          <w:szCs w:val="22"/>
        </w:rPr>
        <w:t>јавне</w:t>
      </w:r>
      <w:proofErr w:type="spellEnd"/>
      <w:r w:rsidRPr="007B30BF">
        <w:rPr>
          <w:b/>
          <w:sz w:val="22"/>
          <w:szCs w:val="22"/>
        </w:rPr>
        <w:t xml:space="preserve"> </w:t>
      </w:r>
      <w:proofErr w:type="spellStart"/>
      <w:r w:rsidRPr="007B30BF">
        <w:rPr>
          <w:b/>
          <w:sz w:val="22"/>
          <w:szCs w:val="22"/>
        </w:rPr>
        <w:t>набавке</w:t>
      </w:r>
      <w:proofErr w:type="spellEnd"/>
    </w:p>
    <w:p w14:paraId="71DC451A"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2</w:t>
      </w:r>
      <w:r>
        <w:rPr>
          <w:b/>
          <w:sz w:val="22"/>
          <w:szCs w:val="22"/>
          <w:lang w:val="sr-Cyrl-RS"/>
        </w:rPr>
        <w:t>6</w:t>
      </w:r>
      <w:r w:rsidRPr="007B30BF">
        <w:rPr>
          <w:b/>
          <w:sz w:val="22"/>
          <w:szCs w:val="22"/>
        </w:rPr>
        <w:t>.</w:t>
      </w:r>
    </w:p>
    <w:p w14:paraId="2A53D947" w14:textId="77777777" w:rsidR="00F91485" w:rsidRPr="007B30BF" w:rsidRDefault="00F91485" w:rsidP="00F91485">
      <w:pPr>
        <w:spacing w:line="276" w:lineRule="auto"/>
        <w:ind w:firstLine="720"/>
        <w:jc w:val="both"/>
        <w:rPr>
          <w:bCs/>
          <w:sz w:val="22"/>
          <w:szCs w:val="22"/>
        </w:rPr>
      </w:pPr>
      <w:r>
        <w:rPr>
          <w:bCs/>
          <w:sz w:val="22"/>
          <w:szCs w:val="22"/>
          <w:lang w:val="sr-Cyrl-RS"/>
        </w:rPr>
        <w:t>Одговорно лице наручиоца ЈЛС, по добијању информација од н</w:t>
      </w:r>
      <w:r w:rsidRPr="00C37ABE">
        <w:rPr>
          <w:bCs/>
          <w:sz w:val="22"/>
          <w:szCs w:val="22"/>
          <w:lang w:val="sr-Cyrl-RS"/>
        </w:rPr>
        <w:t>аручи</w:t>
      </w:r>
      <w:r>
        <w:rPr>
          <w:bCs/>
          <w:sz w:val="22"/>
          <w:szCs w:val="22"/>
          <w:lang w:val="sr-Cyrl-RS"/>
        </w:rPr>
        <w:t>оца</w:t>
      </w:r>
      <w:r w:rsidRPr="00C37ABE">
        <w:rPr>
          <w:bCs/>
          <w:sz w:val="22"/>
          <w:szCs w:val="22"/>
          <w:lang w:val="sr-Cyrl-RS"/>
        </w:rPr>
        <w:t xml:space="preserve"> ЈЛС</w:t>
      </w:r>
      <w:r>
        <w:rPr>
          <w:bCs/>
          <w:sz w:val="22"/>
          <w:szCs w:val="22"/>
          <w:lang w:val="sr-Cyrl-RS"/>
        </w:rPr>
        <w:t>, иницијатора набавки о потреби покретања одређене јавне набавке, налаже носиоцу реализације да покрене поступак јавне набавке, с</w:t>
      </w:r>
      <w:proofErr w:type="spellStart"/>
      <w:r w:rsidRPr="007B30BF">
        <w:rPr>
          <w:bCs/>
          <w:sz w:val="22"/>
          <w:szCs w:val="22"/>
        </w:rPr>
        <w:t>ачи</w:t>
      </w:r>
      <w:proofErr w:type="spellEnd"/>
      <w:r>
        <w:rPr>
          <w:bCs/>
          <w:sz w:val="22"/>
          <w:szCs w:val="22"/>
          <w:lang w:val="sr-Cyrl-RS"/>
        </w:rPr>
        <w:t>њавањем</w:t>
      </w:r>
      <w:r w:rsidRPr="007B30BF">
        <w:rPr>
          <w:bCs/>
          <w:sz w:val="22"/>
          <w:szCs w:val="22"/>
        </w:rPr>
        <w:t xml:space="preserve"> </w:t>
      </w:r>
      <w:proofErr w:type="spellStart"/>
      <w:r w:rsidRPr="007B30BF">
        <w:rPr>
          <w:bCs/>
          <w:sz w:val="22"/>
          <w:szCs w:val="22"/>
        </w:rPr>
        <w:t>предлог</w:t>
      </w:r>
      <w:proofErr w:type="spellEnd"/>
      <w:r>
        <w:rPr>
          <w:bCs/>
          <w:sz w:val="22"/>
          <w:szCs w:val="22"/>
          <w:lang w:val="sr-Cyrl-RS"/>
        </w:rPr>
        <w:t>а</w:t>
      </w:r>
      <w:r w:rsidRPr="007B30BF">
        <w:rPr>
          <w:bCs/>
          <w:sz w:val="22"/>
          <w:szCs w:val="22"/>
        </w:rPr>
        <w:t xml:space="preserve"> </w:t>
      </w:r>
      <w:bookmarkStart w:id="59" w:name="_Hlk161833919"/>
      <w:r>
        <w:rPr>
          <w:bCs/>
          <w:sz w:val="22"/>
          <w:szCs w:val="22"/>
          <w:lang w:val="sr-Cyrl-RS"/>
        </w:rPr>
        <w:t>О</w:t>
      </w:r>
      <w:proofErr w:type="spellStart"/>
      <w:r w:rsidRPr="007B30BF">
        <w:rPr>
          <w:bCs/>
          <w:sz w:val="22"/>
          <w:szCs w:val="22"/>
        </w:rPr>
        <w:t>длуке</w:t>
      </w:r>
      <w:proofErr w:type="spellEnd"/>
      <w:r w:rsidRPr="007B30BF">
        <w:rPr>
          <w:bCs/>
          <w:sz w:val="22"/>
          <w:szCs w:val="22"/>
        </w:rPr>
        <w:t xml:space="preserve"> о </w:t>
      </w:r>
      <w:proofErr w:type="spellStart"/>
      <w:r w:rsidRPr="007B30BF">
        <w:rPr>
          <w:bCs/>
          <w:sz w:val="22"/>
          <w:szCs w:val="22"/>
        </w:rPr>
        <w:t>спровођењу</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bookmarkEnd w:id="59"/>
      <w:proofErr w:type="spellEnd"/>
      <w:r>
        <w:rPr>
          <w:bCs/>
          <w:sz w:val="22"/>
          <w:szCs w:val="22"/>
          <w:lang w:val="sr-Cyrl-RS"/>
        </w:rPr>
        <w:t>,</w:t>
      </w:r>
      <w:r>
        <w:rPr>
          <w:bCs/>
          <w:sz w:val="22"/>
          <w:szCs w:val="22"/>
        </w:rPr>
        <w:t xml:space="preserve"> a</w:t>
      </w:r>
      <w:r>
        <w:rPr>
          <w:bCs/>
          <w:sz w:val="22"/>
          <w:szCs w:val="22"/>
          <w:lang w:val="sr-Cyrl-RS"/>
        </w:rPr>
        <w:t xml:space="preserve"> истовремено именује и чланове комисије за предметну јавну набавку</w:t>
      </w:r>
      <w:r w:rsidRPr="007B30BF">
        <w:rPr>
          <w:bCs/>
          <w:sz w:val="22"/>
          <w:szCs w:val="22"/>
        </w:rPr>
        <w:t>.</w:t>
      </w:r>
    </w:p>
    <w:p w14:paraId="6DC342BF"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предлог</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става</w:t>
      </w:r>
      <w:proofErr w:type="spellEnd"/>
      <w:r w:rsidRPr="007B30BF">
        <w:rPr>
          <w:bCs/>
          <w:sz w:val="22"/>
          <w:szCs w:val="22"/>
        </w:rPr>
        <w:t xml:space="preserve"> 1. </w:t>
      </w:r>
      <w:proofErr w:type="spellStart"/>
      <w:r w:rsidRPr="007B30BF">
        <w:rPr>
          <w:bCs/>
          <w:sz w:val="22"/>
          <w:szCs w:val="22"/>
        </w:rPr>
        <w:t>овог</w:t>
      </w:r>
      <w:proofErr w:type="spellEnd"/>
      <w:r w:rsidRPr="007B30BF">
        <w:rPr>
          <w:bCs/>
          <w:sz w:val="22"/>
          <w:szCs w:val="22"/>
        </w:rPr>
        <w:t xml:space="preserve"> </w:t>
      </w:r>
      <w:proofErr w:type="spellStart"/>
      <w:r w:rsidRPr="007B30BF">
        <w:rPr>
          <w:bCs/>
          <w:sz w:val="22"/>
          <w:szCs w:val="22"/>
        </w:rPr>
        <w:t>члана</w:t>
      </w:r>
      <w:proofErr w:type="spellEnd"/>
      <w:r>
        <w:rPr>
          <w:bCs/>
          <w:sz w:val="22"/>
          <w:szCs w:val="22"/>
          <w:lang w:val="sr-Cyrl-RS"/>
        </w:rPr>
        <w:t>,</w:t>
      </w:r>
      <w:r w:rsidRPr="007B30BF">
        <w:rPr>
          <w:bCs/>
          <w:sz w:val="22"/>
          <w:szCs w:val="22"/>
        </w:rPr>
        <w:t xml:space="preserve"> </w:t>
      </w:r>
      <w:proofErr w:type="spellStart"/>
      <w:r w:rsidRPr="003B69A7">
        <w:rPr>
          <w:bCs/>
          <w:sz w:val="22"/>
          <w:szCs w:val="22"/>
        </w:rPr>
        <w:t>која</w:t>
      </w:r>
      <w:proofErr w:type="spellEnd"/>
      <w:r w:rsidRPr="003B69A7">
        <w:rPr>
          <w:bCs/>
          <w:sz w:val="22"/>
          <w:szCs w:val="22"/>
        </w:rPr>
        <w:t xml:space="preserve"> </w:t>
      </w:r>
      <w:proofErr w:type="spellStart"/>
      <w:r w:rsidRPr="003B69A7">
        <w:rPr>
          <w:bCs/>
          <w:sz w:val="22"/>
          <w:szCs w:val="22"/>
        </w:rPr>
        <w:t>садржи</w:t>
      </w:r>
      <w:proofErr w:type="spellEnd"/>
      <w:r w:rsidRPr="003B69A7">
        <w:rPr>
          <w:bCs/>
          <w:sz w:val="22"/>
          <w:szCs w:val="22"/>
        </w:rPr>
        <w:t xml:space="preserve"> </w:t>
      </w:r>
      <w:proofErr w:type="spellStart"/>
      <w:r w:rsidRPr="003B69A7">
        <w:rPr>
          <w:bCs/>
          <w:sz w:val="22"/>
          <w:szCs w:val="22"/>
        </w:rPr>
        <w:t>све</w:t>
      </w:r>
      <w:proofErr w:type="spellEnd"/>
      <w:r w:rsidRPr="003B69A7">
        <w:rPr>
          <w:bCs/>
          <w:sz w:val="22"/>
          <w:szCs w:val="22"/>
        </w:rPr>
        <w:t xml:space="preserve"> </w:t>
      </w:r>
      <w:proofErr w:type="spellStart"/>
      <w:r w:rsidRPr="003B69A7">
        <w:rPr>
          <w:bCs/>
          <w:sz w:val="22"/>
          <w:szCs w:val="22"/>
        </w:rPr>
        <w:t>потребне</w:t>
      </w:r>
      <w:proofErr w:type="spellEnd"/>
      <w:r w:rsidRPr="003B69A7">
        <w:rPr>
          <w:bCs/>
          <w:sz w:val="22"/>
          <w:szCs w:val="22"/>
        </w:rPr>
        <w:t xml:space="preserve"> </w:t>
      </w:r>
      <w:proofErr w:type="spellStart"/>
      <w:r w:rsidRPr="003B69A7">
        <w:rPr>
          <w:bCs/>
          <w:sz w:val="22"/>
          <w:szCs w:val="22"/>
        </w:rPr>
        <w:t>елементе</w:t>
      </w:r>
      <w:proofErr w:type="spellEnd"/>
      <w:r w:rsidRPr="003B69A7">
        <w:rPr>
          <w:bCs/>
          <w:sz w:val="22"/>
          <w:szCs w:val="22"/>
        </w:rPr>
        <w:t xml:space="preserve"> </w:t>
      </w:r>
      <w:proofErr w:type="spellStart"/>
      <w:r w:rsidRPr="003B69A7">
        <w:rPr>
          <w:bCs/>
          <w:sz w:val="22"/>
          <w:szCs w:val="22"/>
        </w:rPr>
        <w:t>прописане</w:t>
      </w:r>
      <w:proofErr w:type="spellEnd"/>
      <w:r w:rsidRPr="003B69A7">
        <w:rPr>
          <w:bCs/>
          <w:sz w:val="22"/>
          <w:szCs w:val="22"/>
        </w:rPr>
        <w:t xml:space="preserve"> </w:t>
      </w:r>
      <w:proofErr w:type="spellStart"/>
      <w:r w:rsidRPr="003B69A7">
        <w:rPr>
          <w:bCs/>
          <w:sz w:val="22"/>
          <w:szCs w:val="22"/>
        </w:rPr>
        <w:t>Законом</w:t>
      </w:r>
      <w:proofErr w:type="spellEnd"/>
      <w:r>
        <w:rPr>
          <w:bCs/>
          <w:sz w:val="22"/>
          <w:szCs w:val="22"/>
          <w:lang w:val="sr-Cyrl-RS"/>
        </w:rPr>
        <w:t>,</w:t>
      </w:r>
      <w:r w:rsidRPr="003B69A7">
        <w:rPr>
          <w:bCs/>
          <w:sz w:val="22"/>
          <w:szCs w:val="22"/>
        </w:rPr>
        <w:t xml:space="preserve"> </w:t>
      </w:r>
      <w:proofErr w:type="spellStart"/>
      <w:r w:rsidRPr="007B30BF">
        <w:rPr>
          <w:bCs/>
          <w:sz w:val="22"/>
          <w:szCs w:val="22"/>
        </w:rPr>
        <w:t>парафирањем</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саглашава</w:t>
      </w:r>
      <w:proofErr w:type="spellEnd"/>
      <w:r w:rsidRPr="007B30BF">
        <w:rPr>
          <w:bCs/>
          <w:sz w:val="22"/>
          <w:szCs w:val="22"/>
        </w:rPr>
        <w:t xml:space="preserve"> </w:t>
      </w:r>
      <w:r w:rsidRPr="007B30BF">
        <w:rPr>
          <w:bCs/>
          <w:iCs/>
          <w:sz w:val="22"/>
          <w:szCs w:val="22"/>
          <w:lang w:val="sr-Cyrl-RS"/>
        </w:rPr>
        <w:t>руководилац Одељењ</w:t>
      </w:r>
      <w:r>
        <w:rPr>
          <w:bCs/>
          <w:iCs/>
          <w:sz w:val="22"/>
          <w:szCs w:val="22"/>
          <w:lang w:val="sr-Cyrl-RS"/>
        </w:rPr>
        <w:t>а</w:t>
      </w:r>
      <w:r w:rsidRPr="007B30BF">
        <w:rPr>
          <w:bCs/>
          <w:iCs/>
          <w:sz w:val="22"/>
          <w:szCs w:val="22"/>
          <w:lang w:val="sr-Cyrl-RS"/>
        </w:rPr>
        <w:t xml:space="preserve"> за буџет и финансије</w:t>
      </w:r>
      <w:r w:rsidRPr="007B30BF">
        <w:rPr>
          <w:bCs/>
          <w:sz w:val="22"/>
          <w:szCs w:val="22"/>
        </w:rPr>
        <w:t>,</w:t>
      </w:r>
      <w:r>
        <w:rPr>
          <w:bCs/>
          <w:sz w:val="22"/>
          <w:szCs w:val="22"/>
          <w:lang w:val="sr-Cyrl-RS"/>
        </w:rPr>
        <w:t xml:space="preserve"> који тиме потврђује да су финансијским планом наручиоца ЈЛС, обезбеђена средства за предметну јавну набавку. Затим се</w:t>
      </w:r>
      <w:r w:rsidRPr="007B30BF">
        <w:rPr>
          <w:bCs/>
          <w:sz w:val="22"/>
          <w:szCs w:val="22"/>
        </w:rPr>
        <w:t xml:space="preserve"> </w:t>
      </w:r>
      <w:r>
        <w:rPr>
          <w:bCs/>
          <w:sz w:val="22"/>
          <w:szCs w:val="22"/>
          <w:lang w:val="sr-Cyrl-RS"/>
        </w:rPr>
        <w:t xml:space="preserve">предлог одлуке </w:t>
      </w:r>
      <w:proofErr w:type="spellStart"/>
      <w:r w:rsidRPr="007B30BF">
        <w:rPr>
          <w:bCs/>
          <w:sz w:val="22"/>
          <w:szCs w:val="22"/>
        </w:rPr>
        <w:t>доставља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потпис</w:t>
      </w:r>
      <w:proofErr w:type="spellEnd"/>
      <w:r w:rsidRPr="007B30BF">
        <w:rPr>
          <w:bCs/>
          <w:sz w:val="22"/>
          <w:szCs w:val="22"/>
        </w:rPr>
        <w:t xml:space="preserve"> </w:t>
      </w:r>
      <w:r w:rsidRPr="007B30BF">
        <w:rPr>
          <w:bCs/>
          <w:sz w:val="22"/>
          <w:szCs w:val="22"/>
          <w:lang w:val="sr-Cyrl-RS"/>
        </w:rPr>
        <w:t>одговорном</w:t>
      </w:r>
      <w:r w:rsidRPr="007B30BF">
        <w:rPr>
          <w:bCs/>
          <w:sz w:val="22"/>
          <w:szCs w:val="22"/>
        </w:rPr>
        <w:t xml:space="preserve"> </w:t>
      </w:r>
      <w:proofErr w:type="spellStart"/>
      <w:r w:rsidRPr="007B30BF">
        <w:rPr>
          <w:bCs/>
          <w:sz w:val="22"/>
          <w:szCs w:val="22"/>
        </w:rPr>
        <w:t>лицу</w:t>
      </w:r>
      <w:proofErr w:type="spellEnd"/>
      <w:r w:rsidRPr="007B30BF">
        <w:rPr>
          <w:bCs/>
          <w:sz w:val="22"/>
          <w:szCs w:val="22"/>
          <w:lang w:val="sr-Cyrl-RS"/>
        </w:rPr>
        <w:t xml:space="preserve"> </w:t>
      </w:r>
      <w:r>
        <w:rPr>
          <w:bCs/>
          <w:sz w:val="22"/>
          <w:szCs w:val="22"/>
          <w:lang w:val="sr-Cyrl-RS"/>
        </w:rPr>
        <w:t xml:space="preserve">наручиоца </w:t>
      </w:r>
      <w:r w:rsidRPr="007B30BF">
        <w:rPr>
          <w:bCs/>
          <w:sz w:val="22"/>
          <w:szCs w:val="22"/>
          <w:lang w:val="sr-Cyrl-RS"/>
        </w:rPr>
        <w:t>ЈЛС</w:t>
      </w:r>
      <w:r>
        <w:rPr>
          <w:bCs/>
          <w:sz w:val="22"/>
          <w:szCs w:val="22"/>
          <w:lang w:val="sr-Cyrl-RS"/>
        </w:rPr>
        <w:t>, који парафирањем Одлуке коначно одобрава и налаже покретање предметног поступка јавне набавке</w:t>
      </w:r>
      <w:r w:rsidRPr="007B30BF">
        <w:rPr>
          <w:bCs/>
          <w:sz w:val="22"/>
          <w:szCs w:val="22"/>
        </w:rPr>
        <w:t xml:space="preserve">. </w:t>
      </w:r>
    </w:p>
    <w:p w14:paraId="76E47DF0"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Након</w:t>
      </w:r>
      <w:proofErr w:type="spellEnd"/>
      <w:r w:rsidRPr="007B30BF">
        <w:rPr>
          <w:bCs/>
          <w:sz w:val="22"/>
          <w:szCs w:val="22"/>
        </w:rPr>
        <w:t xml:space="preserve"> </w:t>
      </w:r>
      <w:proofErr w:type="spellStart"/>
      <w:r w:rsidRPr="007B30BF">
        <w:rPr>
          <w:bCs/>
          <w:sz w:val="22"/>
          <w:szCs w:val="22"/>
        </w:rPr>
        <w:t>потписивања</w:t>
      </w:r>
      <w:proofErr w:type="spellEnd"/>
      <w:r w:rsidRPr="00F72542">
        <w:t xml:space="preserve"> </w:t>
      </w:r>
      <w:proofErr w:type="spellStart"/>
      <w:r w:rsidRPr="00F72542">
        <w:rPr>
          <w:bCs/>
          <w:sz w:val="22"/>
          <w:szCs w:val="22"/>
        </w:rPr>
        <w:t>Одлуке</w:t>
      </w:r>
      <w:proofErr w:type="spellEnd"/>
      <w:r w:rsidRPr="00F72542">
        <w:rPr>
          <w:bCs/>
          <w:sz w:val="22"/>
          <w:szCs w:val="22"/>
        </w:rPr>
        <w:t xml:space="preserve"> о </w:t>
      </w:r>
      <w:proofErr w:type="spellStart"/>
      <w:r w:rsidRPr="00F72542">
        <w:rPr>
          <w:bCs/>
          <w:sz w:val="22"/>
          <w:szCs w:val="22"/>
        </w:rPr>
        <w:t>спровођењу</w:t>
      </w:r>
      <w:proofErr w:type="spellEnd"/>
      <w:r w:rsidRPr="00F72542">
        <w:rPr>
          <w:bCs/>
          <w:sz w:val="22"/>
          <w:szCs w:val="22"/>
        </w:rPr>
        <w:t xml:space="preserve"> </w:t>
      </w:r>
      <w:proofErr w:type="spellStart"/>
      <w:r w:rsidRPr="00F72542">
        <w:rPr>
          <w:bCs/>
          <w:sz w:val="22"/>
          <w:szCs w:val="22"/>
        </w:rPr>
        <w:t>поступка</w:t>
      </w:r>
      <w:proofErr w:type="spellEnd"/>
      <w:r w:rsidRPr="00F72542">
        <w:rPr>
          <w:bCs/>
          <w:sz w:val="22"/>
          <w:szCs w:val="22"/>
        </w:rPr>
        <w:t xml:space="preserve"> </w:t>
      </w:r>
      <w:proofErr w:type="spellStart"/>
      <w:r w:rsidRPr="00F72542">
        <w:rPr>
          <w:bCs/>
          <w:sz w:val="22"/>
          <w:szCs w:val="22"/>
        </w:rPr>
        <w:t>јавне</w:t>
      </w:r>
      <w:proofErr w:type="spellEnd"/>
      <w:r w:rsidRPr="00F72542">
        <w:rPr>
          <w:bCs/>
          <w:sz w:val="22"/>
          <w:szCs w:val="22"/>
        </w:rPr>
        <w:t xml:space="preserve"> </w:t>
      </w:r>
      <w:proofErr w:type="spellStart"/>
      <w:r w:rsidRPr="00F72542">
        <w:rPr>
          <w:bCs/>
          <w:sz w:val="22"/>
          <w:szCs w:val="22"/>
        </w:rPr>
        <w:t>набавке</w:t>
      </w:r>
      <w:proofErr w:type="spellEnd"/>
      <w:r w:rsidRPr="007B30BF">
        <w:rPr>
          <w:bCs/>
          <w:sz w:val="22"/>
          <w:szCs w:val="22"/>
        </w:rPr>
        <w:t xml:space="preserve">, </w:t>
      </w:r>
      <w:proofErr w:type="spellStart"/>
      <w:r w:rsidRPr="007B30BF">
        <w:rPr>
          <w:bCs/>
          <w:sz w:val="22"/>
          <w:szCs w:val="22"/>
        </w:rPr>
        <w:t>примерак</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доставља</w:t>
      </w:r>
      <w:proofErr w:type="spellEnd"/>
      <w:r w:rsidRPr="007B30BF">
        <w:rPr>
          <w:bCs/>
          <w:sz w:val="22"/>
          <w:szCs w:val="22"/>
        </w:rPr>
        <w:t xml:space="preserve"> </w:t>
      </w:r>
      <w:r>
        <w:rPr>
          <w:bCs/>
          <w:sz w:val="22"/>
          <w:szCs w:val="22"/>
          <w:lang w:val="sr-Cyrl-RS"/>
        </w:rPr>
        <w:t xml:space="preserve">именованим </w:t>
      </w:r>
      <w:proofErr w:type="spellStart"/>
      <w:r w:rsidRPr="007B30BF">
        <w:rPr>
          <w:bCs/>
          <w:sz w:val="22"/>
          <w:szCs w:val="22"/>
        </w:rPr>
        <w:t>члановима</w:t>
      </w:r>
      <w:proofErr w:type="spellEnd"/>
      <w:r w:rsidRPr="007B30BF">
        <w:rPr>
          <w:bCs/>
          <w:sz w:val="22"/>
          <w:szCs w:val="22"/>
        </w:rPr>
        <w:t xml:space="preserve"> </w:t>
      </w:r>
      <w:proofErr w:type="spellStart"/>
      <w:r w:rsidRPr="007B30BF">
        <w:rPr>
          <w:bCs/>
          <w:sz w:val="22"/>
          <w:szCs w:val="22"/>
        </w:rPr>
        <w:t>комисије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
    <w:p w14:paraId="36C05766" w14:textId="77777777" w:rsidR="00F91485" w:rsidRDefault="00F91485" w:rsidP="00F91485">
      <w:pPr>
        <w:spacing w:line="276" w:lineRule="auto"/>
        <w:ind w:firstLine="720"/>
        <w:jc w:val="both"/>
        <w:rPr>
          <w:bCs/>
          <w:sz w:val="22"/>
          <w:szCs w:val="22"/>
          <w:lang w:val="sr-Cyrl-RS"/>
        </w:rPr>
      </w:pPr>
      <w:proofErr w:type="spellStart"/>
      <w:r w:rsidRPr="007B30BF">
        <w:rPr>
          <w:bCs/>
          <w:sz w:val="22"/>
          <w:szCs w:val="22"/>
        </w:rPr>
        <w:t>Уколико</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спроводи</w:t>
      </w:r>
      <w:proofErr w:type="spellEnd"/>
      <w:r w:rsidRPr="007B30BF">
        <w:rPr>
          <w:bCs/>
          <w:sz w:val="22"/>
          <w:szCs w:val="22"/>
        </w:rPr>
        <w:t xml:space="preserve"> </w:t>
      </w:r>
      <w:proofErr w:type="spellStart"/>
      <w:r w:rsidRPr="007B30BF">
        <w:rPr>
          <w:bCs/>
          <w:sz w:val="22"/>
          <w:szCs w:val="22"/>
        </w:rPr>
        <w:t>преговарачки</w:t>
      </w:r>
      <w:proofErr w:type="spellEnd"/>
      <w:r w:rsidRPr="007B30BF">
        <w:rPr>
          <w:bCs/>
          <w:sz w:val="22"/>
          <w:szCs w:val="22"/>
        </w:rPr>
        <w:t xml:space="preserve"> </w:t>
      </w:r>
      <w:proofErr w:type="spellStart"/>
      <w:r w:rsidRPr="007B30BF">
        <w:rPr>
          <w:bCs/>
          <w:sz w:val="22"/>
          <w:szCs w:val="22"/>
        </w:rPr>
        <w:t>поступак</w:t>
      </w:r>
      <w:proofErr w:type="spellEnd"/>
      <w:r w:rsidRPr="007B30BF">
        <w:rPr>
          <w:bCs/>
          <w:sz w:val="22"/>
          <w:szCs w:val="22"/>
        </w:rPr>
        <w:t xml:space="preserve"> </w:t>
      </w:r>
      <w:proofErr w:type="spellStart"/>
      <w:r w:rsidRPr="007B30BF">
        <w:rPr>
          <w:bCs/>
          <w:sz w:val="22"/>
          <w:szCs w:val="22"/>
        </w:rPr>
        <w:t>без</w:t>
      </w:r>
      <w:proofErr w:type="spellEnd"/>
      <w:r w:rsidRPr="007B30BF">
        <w:rPr>
          <w:bCs/>
          <w:sz w:val="22"/>
          <w:szCs w:val="22"/>
        </w:rPr>
        <w:t xml:space="preserve"> </w:t>
      </w:r>
      <w:proofErr w:type="spellStart"/>
      <w:r w:rsidRPr="007B30BF">
        <w:rPr>
          <w:bCs/>
          <w:sz w:val="22"/>
          <w:szCs w:val="22"/>
        </w:rPr>
        <w:t>објављивања</w:t>
      </w:r>
      <w:proofErr w:type="spellEnd"/>
      <w:r w:rsidRPr="007B30BF">
        <w:rPr>
          <w:bCs/>
          <w:sz w:val="22"/>
          <w:szCs w:val="22"/>
        </w:rPr>
        <w:t xml:space="preserve"> </w:t>
      </w:r>
      <w:proofErr w:type="spellStart"/>
      <w:r w:rsidRPr="007B30BF">
        <w:rPr>
          <w:bCs/>
          <w:sz w:val="22"/>
          <w:szCs w:val="22"/>
        </w:rPr>
        <w:t>јавног</w:t>
      </w:r>
      <w:proofErr w:type="spellEnd"/>
      <w:r w:rsidRPr="007B30BF">
        <w:rPr>
          <w:bCs/>
          <w:sz w:val="22"/>
          <w:szCs w:val="22"/>
        </w:rPr>
        <w:t xml:space="preserve"> </w:t>
      </w:r>
      <w:proofErr w:type="spellStart"/>
      <w:r w:rsidRPr="007B30BF">
        <w:rPr>
          <w:bCs/>
          <w:sz w:val="22"/>
          <w:szCs w:val="22"/>
        </w:rPr>
        <w:t>позива</w:t>
      </w:r>
      <w:proofErr w:type="spellEnd"/>
      <w:r w:rsidRPr="007B30BF">
        <w:rPr>
          <w:bCs/>
          <w:sz w:val="22"/>
          <w:szCs w:val="22"/>
        </w:rPr>
        <w:t xml:space="preserve">, </w:t>
      </w:r>
      <w:r>
        <w:rPr>
          <w:bCs/>
          <w:sz w:val="22"/>
          <w:szCs w:val="22"/>
          <w:lang w:val="sr-Cyrl-RS"/>
        </w:rPr>
        <w:t>наручилац ЈЛС</w:t>
      </w:r>
      <w:r w:rsidRPr="007B30BF">
        <w:rPr>
          <w:bCs/>
          <w:sz w:val="22"/>
          <w:szCs w:val="22"/>
        </w:rPr>
        <w:t xml:space="preserve"> </w:t>
      </w:r>
      <w:proofErr w:type="spellStart"/>
      <w:r w:rsidRPr="007B30BF">
        <w:rPr>
          <w:bCs/>
          <w:sz w:val="22"/>
          <w:szCs w:val="22"/>
        </w:rPr>
        <w:t>израђује</w:t>
      </w:r>
      <w:proofErr w:type="spellEnd"/>
      <w:r w:rsidRPr="007B30BF">
        <w:rPr>
          <w:bCs/>
          <w:sz w:val="22"/>
          <w:szCs w:val="22"/>
        </w:rPr>
        <w:t xml:space="preserve"> и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Порталу</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објављује</w:t>
      </w:r>
      <w:proofErr w:type="spellEnd"/>
      <w:r w:rsidRPr="007B30BF">
        <w:rPr>
          <w:bCs/>
          <w:sz w:val="22"/>
          <w:szCs w:val="22"/>
        </w:rPr>
        <w:t xml:space="preserve"> </w:t>
      </w:r>
      <w:proofErr w:type="spellStart"/>
      <w:r w:rsidRPr="007B30BF">
        <w:rPr>
          <w:bCs/>
          <w:sz w:val="22"/>
          <w:szCs w:val="22"/>
        </w:rPr>
        <w:t>обавештење</w:t>
      </w:r>
      <w:proofErr w:type="spellEnd"/>
      <w:r w:rsidRPr="007B30BF">
        <w:rPr>
          <w:bCs/>
          <w:sz w:val="22"/>
          <w:szCs w:val="22"/>
        </w:rPr>
        <w:t xml:space="preserve"> о </w:t>
      </w:r>
      <w:proofErr w:type="spellStart"/>
      <w:r w:rsidRPr="007B30BF">
        <w:rPr>
          <w:bCs/>
          <w:sz w:val="22"/>
          <w:szCs w:val="22"/>
        </w:rPr>
        <w:t>спровођењу</w:t>
      </w:r>
      <w:proofErr w:type="spellEnd"/>
      <w:r w:rsidRPr="007B30BF">
        <w:rPr>
          <w:bCs/>
          <w:sz w:val="22"/>
          <w:szCs w:val="22"/>
        </w:rPr>
        <w:t xml:space="preserve"> </w:t>
      </w:r>
      <w:proofErr w:type="spellStart"/>
      <w:r w:rsidRPr="007B30BF">
        <w:rPr>
          <w:bCs/>
          <w:sz w:val="22"/>
          <w:szCs w:val="22"/>
        </w:rPr>
        <w:t>ове</w:t>
      </w:r>
      <w:proofErr w:type="spellEnd"/>
      <w:r w:rsidRPr="007B30BF">
        <w:rPr>
          <w:bCs/>
          <w:sz w:val="22"/>
          <w:szCs w:val="22"/>
        </w:rPr>
        <w:t xml:space="preserve"> </w:t>
      </w:r>
      <w:proofErr w:type="spellStart"/>
      <w:r w:rsidRPr="007B30BF">
        <w:rPr>
          <w:bCs/>
          <w:sz w:val="22"/>
          <w:szCs w:val="22"/>
        </w:rPr>
        <w:t>врсте</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садржи</w:t>
      </w:r>
      <w:proofErr w:type="spellEnd"/>
      <w:r w:rsidRPr="007B30BF">
        <w:rPr>
          <w:bCs/>
          <w:sz w:val="22"/>
          <w:szCs w:val="22"/>
        </w:rPr>
        <w:t xml:space="preserve"> </w:t>
      </w:r>
      <w:proofErr w:type="spellStart"/>
      <w:r w:rsidRPr="007B30BF">
        <w:rPr>
          <w:bCs/>
          <w:sz w:val="22"/>
          <w:szCs w:val="22"/>
        </w:rPr>
        <w:t>образложење</w:t>
      </w:r>
      <w:proofErr w:type="spellEnd"/>
      <w:r w:rsidRPr="007B30BF">
        <w:rPr>
          <w:bCs/>
          <w:sz w:val="22"/>
          <w:szCs w:val="22"/>
        </w:rPr>
        <w:t xml:space="preserve"> </w:t>
      </w:r>
      <w:proofErr w:type="spellStart"/>
      <w:r w:rsidRPr="007B30BF">
        <w:rPr>
          <w:bCs/>
          <w:sz w:val="22"/>
          <w:szCs w:val="22"/>
        </w:rPr>
        <w:t>основаности</w:t>
      </w:r>
      <w:proofErr w:type="spellEnd"/>
      <w:r w:rsidRPr="007B30BF">
        <w:rPr>
          <w:bCs/>
          <w:sz w:val="22"/>
          <w:szCs w:val="22"/>
        </w:rPr>
        <w:t xml:space="preserve"> </w:t>
      </w:r>
      <w:proofErr w:type="spellStart"/>
      <w:r w:rsidRPr="007B30BF">
        <w:rPr>
          <w:bCs/>
          <w:sz w:val="22"/>
          <w:szCs w:val="22"/>
        </w:rPr>
        <w:t>примене</w:t>
      </w:r>
      <w:proofErr w:type="spellEnd"/>
      <w:r w:rsidRPr="007B30BF">
        <w:rPr>
          <w:bCs/>
          <w:sz w:val="22"/>
          <w:szCs w:val="22"/>
        </w:rPr>
        <w:t xml:space="preserve"> </w:t>
      </w:r>
      <w:proofErr w:type="spellStart"/>
      <w:r w:rsidRPr="007B30BF">
        <w:rPr>
          <w:bCs/>
          <w:sz w:val="22"/>
          <w:szCs w:val="22"/>
        </w:rPr>
        <w:t>тог</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w:t>
      </w:r>
      <w:r>
        <w:rPr>
          <w:bCs/>
          <w:sz w:val="22"/>
          <w:szCs w:val="22"/>
          <w:lang w:val="sr-Cyrl-RS"/>
        </w:rPr>
        <w:t xml:space="preserve"> </w:t>
      </w:r>
    </w:p>
    <w:p w14:paraId="0BE5BD99" w14:textId="77777777" w:rsidR="00F91485" w:rsidRPr="007B30BF" w:rsidRDefault="00F91485" w:rsidP="00F91485">
      <w:pPr>
        <w:spacing w:after="240" w:line="276" w:lineRule="auto"/>
        <w:ind w:firstLine="720"/>
        <w:jc w:val="both"/>
        <w:rPr>
          <w:bCs/>
          <w:sz w:val="22"/>
          <w:szCs w:val="22"/>
          <w:lang w:val="sr-Cyrl-RS"/>
        </w:rPr>
      </w:pPr>
      <w:r>
        <w:rPr>
          <w:bCs/>
          <w:sz w:val="22"/>
          <w:szCs w:val="22"/>
          <w:lang w:val="sr-Cyrl-RS"/>
        </w:rPr>
        <w:t>Наручилац ЈЛС,</w:t>
      </w:r>
      <w:r w:rsidRPr="007B30BF">
        <w:rPr>
          <w:bCs/>
          <w:sz w:val="22"/>
          <w:szCs w:val="22"/>
        </w:rPr>
        <w:t xml:space="preserve"> </w:t>
      </w:r>
      <w:proofErr w:type="spellStart"/>
      <w:r w:rsidRPr="007B30BF">
        <w:rPr>
          <w:bCs/>
          <w:sz w:val="22"/>
          <w:szCs w:val="22"/>
        </w:rPr>
        <w:t>истовремено</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објављивањем</w:t>
      </w:r>
      <w:proofErr w:type="spellEnd"/>
      <w:r w:rsidRPr="007B30BF">
        <w:rPr>
          <w:bCs/>
          <w:sz w:val="22"/>
          <w:szCs w:val="22"/>
        </w:rPr>
        <w:t xml:space="preserve"> </w:t>
      </w:r>
      <w:proofErr w:type="spellStart"/>
      <w:r w:rsidRPr="007B30BF">
        <w:rPr>
          <w:bCs/>
          <w:sz w:val="22"/>
          <w:szCs w:val="22"/>
        </w:rPr>
        <w:t>обавештења</w:t>
      </w:r>
      <w:proofErr w:type="spellEnd"/>
      <w:r w:rsidRPr="007B30BF">
        <w:rPr>
          <w:bCs/>
          <w:sz w:val="22"/>
          <w:szCs w:val="22"/>
        </w:rPr>
        <w:t xml:space="preserve"> о </w:t>
      </w:r>
      <w:proofErr w:type="spellStart"/>
      <w:r w:rsidRPr="007B30BF">
        <w:rPr>
          <w:bCs/>
          <w:sz w:val="22"/>
          <w:szCs w:val="22"/>
        </w:rPr>
        <w:t>спровођењу</w:t>
      </w:r>
      <w:proofErr w:type="spellEnd"/>
      <w:r w:rsidRPr="007B30BF">
        <w:rPr>
          <w:bCs/>
          <w:sz w:val="22"/>
          <w:szCs w:val="22"/>
        </w:rPr>
        <w:t xml:space="preserve"> </w:t>
      </w:r>
      <w:proofErr w:type="spellStart"/>
      <w:r w:rsidRPr="007B30BF">
        <w:rPr>
          <w:bCs/>
          <w:sz w:val="22"/>
          <w:szCs w:val="22"/>
        </w:rPr>
        <w:t>преговарачког</w:t>
      </w:r>
      <w:proofErr w:type="spellEnd"/>
      <w:r w:rsidRPr="007B30BF">
        <w:rPr>
          <w:bCs/>
          <w:sz w:val="22"/>
          <w:szCs w:val="22"/>
        </w:rPr>
        <w:t xml:space="preserve"> </w:t>
      </w:r>
      <w:proofErr w:type="spellStart"/>
      <w:r w:rsidRPr="007B30BF">
        <w:rPr>
          <w:bCs/>
          <w:sz w:val="22"/>
          <w:szCs w:val="22"/>
        </w:rPr>
        <w:t>поступка</w:t>
      </w:r>
      <w:proofErr w:type="spellEnd"/>
      <w:r>
        <w:rPr>
          <w:bCs/>
          <w:sz w:val="22"/>
          <w:szCs w:val="22"/>
          <w:lang w:val="sr-Cyrl-RS"/>
        </w:rPr>
        <w:t xml:space="preserve">, у случају спровођења поступка из члана 61. став 1. тачка 1) и 2). Закона, </w:t>
      </w:r>
      <w:proofErr w:type="spellStart"/>
      <w:r w:rsidRPr="007B30BF">
        <w:rPr>
          <w:bCs/>
          <w:sz w:val="22"/>
          <w:szCs w:val="22"/>
        </w:rPr>
        <w:t>упућује</w:t>
      </w:r>
      <w:proofErr w:type="spellEnd"/>
      <w:r w:rsidRPr="007B30BF">
        <w:rPr>
          <w:bCs/>
          <w:sz w:val="22"/>
          <w:szCs w:val="22"/>
        </w:rPr>
        <w:t xml:space="preserve"> </w:t>
      </w:r>
      <w:proofErr w:type="spellStart"/>
      <w:r w:rsidRPr="007B30BF">
        <w:rPr>
          <w:bCs/>
          <w:sz w:val="22"/>
          <w:szCs w:val="22"/>
        </w:rPr>
        <w:t>Канцеларији</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lang w:val="sr-Cyrl-RS"/>
        </w:rPr>
        <w:t>,</w:t>
      </w:r>
      <w:r w:rsidRPr="007B30BF">
        <w:rPr>
          <w:bCs/>
          <w:sz w:val="22"/>
          <w:szCs w:val="22"/>
        </w:rPr>
        <w:t xml:space="preserve"> </w:t>
      </w:r>
      <w:proofErr w:type="spellStart"/>
      <w:r w:rsidRPr="007B30BF">
        <w:rPr>
          <w:bCs/>
          <w:sz w:val="22"/>
          <w:szCs w:val="22"/>
        </w:rPr>
        <w:t>захтев</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добијање</w:t>
      </w:r>
      <w:proofErr w:type="spellEnd"/>
      <w:r w:rsidRPr="007B30BF">
        <w:rPr>
          <w:bCs/>
          <w:sz w:val="22"/>
          <w:szCs w:val="22"/>
        </w:rPr>
        <w:t xml:space="preserve"> </w:t>
      </w:r>
      <w:proofErr w:type="spellStart"/>
      <w:r w:rsidRPr="007B30BF">
        <w:rPr>
          <w:bCs/>
          <w:sz w:val="22"/>
          <w:szCs w:val="22"/>
        </w:rPr>
        <w:t>мишљења</w:t>
      </w:r>
      <w:proofErr w:type="spellEnd"/>
      <w:r w:rsidRPr="007B30BF">
        <w:rPr>
          <w:bCs/>
          <w:sz w:val="22"/>
          <w:szCs w:val="22"/>
        </w:rPr>
        <w:t xml:space="preserve"> о </w:t>
      </w:r>
      <w:proofErr w:type="spellStart"/>
      <w:r w:rsidRPr="007B30BF">
        <w:rPr>
          <w:bCs/>
          <w:sz w:val="22"/>
          <w:szCs w:val="22"/>
        </w:rPr>
        <w:t>основаности</w:t>
      </w:r>
      <w:proofErr w:type="spellEnd"/>
      <w:r w:rsidRPr="007B30BF">
        <w:rPr>
          <w:bCs/>
          <w:sz w:val="22"/>
          <w:szCs w:val="22"/>
        </w:rPr>
        <w:t xml:space="preserve"> </w:t>
      </w:r>
      <w:proofErr w:type="spellStart"/>
      <w:r w:rsidRPr="007B30BF">
        <w:rPr>
          <w:bCs/>
          <w:sz w:val="22"/>
          <w:szCs w:val="22"/>
        </w:rPr>
        <w:t>примене</w:t>
      </w:r>
      <w:proofErr w:type="spellEnd"/>
      <w:r w:rsidRPr="007B30BF">
        <w:rPr>
          <w:bCs/>
          <w:sz w:val="22"/>
          <w:szCs w:val="22"/>
        </w:rPr>
        <w:t xml:space="preserve"> </w:t>
      </w:r>
      <w:proofErr w:type="spellStart"/>
      <w:r w:rsidRPr="007B30BF">
        <w:rPr>
          <w:bCs/>
          <w:sz w:val="22"/>
          <w:szCs w:val="22"/>
        </w:rPr>
        <w:t>преговарачког</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заједно</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образложењем</w:t>
      </w:r>
      <w:proofErr w:type="spellEnd"/>
      <w:r w:rsidRPr="007B30BF">
        <w:rPr>
          <w:bCs/>
          <w:sz w:val="22"/>
          <w:szCs w:val="22"/>
        </w:rPr>
        <w:t xml:space="preserve"> и </w:t>
      </w:r>
      <w:proofErr w:type="spellStart"/>
      <w:r w:rsidRPr="007B30BF">
        <w:rPr>
          <w:bCs/>
          <w:sz w:val="22"/>
          <w:szCs w:val="22"/>
        </w:rPr>
        <w:t>свом</w:t>
      </w:r>
      <w:proofErr w:type="spellEnd"/>
      <w:r w:rsidRPr="007B30BF">
        <w:rPr>
          <w:bCs/>
          <w:sz w:val="22"/>
          <w:szCs w:val="22"/>
        </w:rPr>
        <w:t xml:space="preserve"> </w:t>
      </w:r>
      <w:proofErr w:type="spellStart"/>
      <w:r w:rsidRPr="007B30BF">
        <w:rPr>
          <w:bCs/>
          <w:sz w:val="22"/>
          <w:szCs w:val="22"/>
        </w:rPr>
        <w:t>документацијом</w:t>
      </w:r>
      <w:proofErr w:type="spellEnd"/>
      <w:r w:rsidRPr="007B30BF">
        <w:rPr>
          <w:bCs/>
          <w:sz w:val="22"/>
          <w:szCs w:val="22"/>
        </w:rPr>
        <w:t xml:space="preserve"> у </w:t>
      </w:r>
      <w:proofErr w:type="spellStart"/>
      <w:r w:rsidRPr="007B30BF">
        <w:rPr>
          <w:bCs/>
          <w:sz w:val="22"/>
          <w:szCs w:val="22"/>
        </w:rPr>
        <w:t>вези</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разлозима</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оправдавају</w:t>
      </w:r>
      <w:proofErr w:type="spellEnd"/>
      <w:r w:rsidRPr="007B30BF">
        <w:rPr>
          <w:bCs/>
          <w:sz w:val="22"/>
          <w:szCs w:val="22"/>
        </w:rPr>
        <w:t xml:space="preserve"> </w:t>
      </w:r>
      <w:proofErr w:type="spellStart"/>
      <w:r w:rsidRPr="007B30BF">
        <w:rPr>
          <w:bCs/>
          <w:sz w:val="22"/>
          <w:szCs w:val="22"/>
        </w:rPr>
        <w:t>спровођење</w:t>
      </w:r>
      <w:proofErr w:type="spellEnd"/>
      <w:r w:rsidRPr="007B30BF">
        <w:rPr>
          <w:bCs/>
          <w:sz w:val="22"/>
          <w:szCs w:val="22"/>
        </w:rPr>
        <w:t xml:space="preserve"> </w:t>
      </w:r>
      <w:proofErr w:type="spellStart"/>
      <w:r w:rsidRPr="007B30BF">
        <w:rPr>
          <w:bCs/>
          <w:sz w:val="22"/>
          <w:szCs w:val="22"/>
        </w:rPr>
        <w:t>те</w:t>
      </w:r>
      <w:proofErr w:type="spellEnd"/>
      <w:r w:rsidRPr="007B30BF">
        <w:rPr>
          <w:bCs/>
          <w:sz w:val="22"/>
          <w:szCs w:val="22"/>
        </w:rPr>
        <w:t xml:space="preserve"> </w:t>
      </w:r>
      <w:proofErr w:type="spellStart"/>
      <w:r w:rsidRPr="007B30BF">
        <w:rPr>
          <w:bCs/>
          <w:sz w:val="22"/>
          <w:szCs w:val="22"/>
        </w:rPr>
        <w:t>врсте</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w:t>
      </w:r>
    </w:p>
    <w:p w14:paraId="07A74C62" w14:textId="77777777" w:rsidR="00F91485" w:rsidRDefault="00F91485" w:rsidP="00F91485">
      <w:pPr>
        <w:spacing w:line="276" w:lineRule="auto"/>
        <w:jc w:val="center"/>
        <w:rPr>
          <w:b/>
          <w:sz w:val="22"/>
          <w:szCs w:val="22"/>
          <w:lang w:val="sr-Cyrl-RS"/>
        </w:rPr>
      </w:pPr>
      <w:proofErr w:type="spellStart"/>
      <w:r w:rsidRPr="007B30BF">
        <w:rPr>
          <w:b/>
          <w:sz w:val="22"/>
          <w:szCs w:val="22"/>
        </w:rPr>
        <w:t>Начин</w:t>
      </w:r>
      <w:proofErr w:type="spellEnd"/>
      <w:r w:rsidRPr="007B30BF">
        <w:rPr>
          <w:b/>
          <w:sz w:val="22"/>
          <w:szCs w:val="22"/>
        </w:rPr>
        <w:t xml:space="preserve"> </w:t>
      </w:r>
      <w:proofErr w:type="spellStart"/>
      <w:r w:rsidRPr="007B30BF">
        <w:rPr>
          <w:b/>
          <w:sz w:val="22"/>
          <w:szCs w:val="22"/>
        </w:rPr>
        <w:t>именовања</w:t>
      </w:r>
      <w:proofErr w:type="spellEnd"/>
      <w:r w:rsidRPr="007B30BF">
        <w:rPr>
          <w:b/>
          <w:sz w:val="22"/>
          <w:szCs w:val="22"/>
        </w:rPr>
        <w:t xml:space="preserve"> </w:t>
      </w:r>
      <w:proofErr w:type="spellStart"/>
      <w:r w:rsidRPr="007B30BF">
        <w:rPr>
          <w:b/>
          <w:sz w:val="22"/>
          <w:szCs w:val="22"/>
        </w:rPr>
        <w:t>чланова</w:t>
      </w:r>
      <w:proofErr w:type="spellEnd"/>
      <w:r w:rsidRPr="007B30BF">
        <w:rPr>
          <w:b/>
          <w:sz w:val="22"/>
          <w:szCs w:val="22"/>
        </w:rPr>
        <w:t xml:space="preserve"> </w:t>
      </w:r>
      <w:proofErr w:type="spellStart"/>
      <w:r w:rsidRPr="007B30BF">
        <w:rPr>
          <w:b/>
          <w:sz w:val="22"/>
          <w:szCs w:val="22"/>
        </w:rPr>
        <w:t>комисије</w:t>
      </w:r>
      <w:proofErr w:type="spellEnd"/>
      <w:r w:rsidRPr="007B30BF">
        <w:rPr>
          <w:b/>
          <w:sz w:val="22"/>
          <w:szCs w:val="22"/>
        </w:rPr>
        <w:t xml:space="preserve"> </w:t>
      </w:r>
      <w:proofErr w:type="spellStart"/>
      <w:r w:rsidRPr="007B30BF">
        <w:rPr>
          <w:b/>
          <w:sz w:val="22"/>
          <w:szCs w:val="22"/>
        </w:rPr>
        <w:t>за</w:t>
      </w:r>
      <w:proofErr w:type="spellEnd"/>
      <w:r w:rsidRPr="007B30BF">
        <w:rPr>
          <w:b/>
          <w:sz w:val="22"/>
          <w:szCs w:val="22"/>
        </w:rPr>
        <w:t xml:space="preserve"> </w:t>
      </w:r>
      <w:proofErr w:type="spellStart"/>
      <w:r w:rsidRPr="007B30BF">
        <w:rPr>
          <w:b/>
          <w:sz w:val="22"/>
          <w:szCs w:val="22"/>
        </w:rPr>
        <w:t>јавну</w:t>
      </w:r>
      <w:proofErr w:type="spellEnd"/>
      <w:r w:rsidRPr="007B30BF">
        <w:rPr>
          <w:b/>
          <w:sz w:val="22"/>
          <w:szCs w:val="22"/>
        </w:rPr>
        <w:t xml:space="preserve"> </w:t>
      </w:r>
      <w:proofErr w:type="spellStart"/>
      <w:r w:rsidRPr="007B30BF">
        <w:rPr>
          <w:b/>
          <w:sz w:val="22"/>
          <w:szCs w:val="22"/>
        </w:rPr>
        <w:t>набавку</w:t>
      </w:r>
      <w:proofErr w:type="spellEnd"/>
      <w:r w:rsidRPr="007B30BF">
        <w:rPr>
          <w:b/>
          <w:sz w:val="22"/>
          <w:szCs w:val="22"/>
        </w:rPr>
        <w:t xml:space="preserve">, </w:t>
      </w:r>
    </w:p>
    <w:p w14:paraId="382A0F1D" w14:textId="77777777" w:rsidR="00F91485" w:rsidRPr="007B30BF" w:rsidRDefault="00F91485" w:rsidP="00F91485">
      <w:pPr>
        <w:spacing w:line="276" w:lineRule="auto"/>
        <w:jc w:val="center"/>
        <w:rPr>
          <w:b/>
          <w:sz w:val="22"/>
          <w:szCs w:val="22"/>
        </w:rPr>
      </w:pPr>
      <w:proofErr w:type="spellStart"/>
      <w:r w:rsidRPr="007B30BF">
        <w:rPr>
          <w:b/>
          <w:sz w:val="22"/>
          <w:szCs w:val="22"/>
        </w:rPr>
        <w:t>односно</w:t>
      </w:r>
      <w:proofErr w:type="spellEnd"/>
      <w:r w:rsidRPr="007B30BF">
        <w:rPr>
          <w:b/>
          <w:sz w:val="22"/>
          <w:szCs w:val="22"/>
        </w:rPr>
        <w:t xml:space="preserve"> </w:t>
      </w:r>
      <w:proofErr w:type="spellStart"/>
      <w:r w:rsidRPr="007B30BF">
        <w:rPr>
          <w:b/>
          <w:sz w:val="22"/>
          <w:szCs w:val="22"/>
        </w:rPr>
        <w:t>лица</w:t>
      </w:r>
      <w:proofErr w:type="spellEnd"/>
      <w:r w:rsidRPr="007B30BF">
        <w:rPr>
          <w:b/>
          <w:sz w:val="22"/>
          <w:szCs w:val="22"/>
        </w:rPr>
        <w:t xml:space="preserve"> </w:t>
      </w:r>
      <w:proofErr w:type="spellStart"/>
      <w:r w:rsidRPr="007B30BF">
        <w:rPr>
          <w:b/>
          <w:sz w:val="22"/>
          <w:szCs w:val="22"/>
        </w:rPr>
        <w:t>која</w:t>
      </w:r>
      <w:proofErr w:type="spellEnd"/>
      <w:r w:rsidRPr="007B30BF">
        <w:rPr>
          <w:b/>
          <w:sz w:val="22"/>
          <w:szCs w:val="22"/>
        </w:rPr>
        <w:t xml:space="preserve"> </w:t>
      </w:r>
      <w:proofErr w:type="spellStart"/>
      <w:r w:rsidRPr="007B30BF">
        <w:rPr>
          <w:b/>
          <w:sz w:val="22"/>
          <w:szCs w:val="22"/>
        </w:rPr>
        <w:t>спроводе</w:t>
      </w:r>
      <w:proofErr w:type="spellEnd"/>
      <w:r w:rsidRPr="007B30BF">
        <w:rPr>
          <w:b/>
          <w:sz w:val="22"/>
          <w:szCs w:val="22"/>
        </w:rPr>
        <w:t xml:space="preserve"> </w:t>
      </w:r>
      <w:proofErr w:type="spellStart"/>
      <w:r w:rsidRPr="007B30BF">
        <w:rPr>
          <w:b/>
          <w:sz w:val="22"/>
          <w:szCs w:val="22"/>
        </w:rPr>
        <w:t>поступак</w:t>
      </w:r>
      <w:proofErr w:type="spellEnd"/>
      <w:r w:rsidRPr="007B30BF">
        <w:rPr>
          <w:b/>
          <w:sz w:val="22"/>
          <w:szCs w:val="22"/>
        </w:rPr>
        <w:t xml:space="preserve"> </w:t>
      </w:r>
      <w:proofErr w:type="spellStart"/>
      <w:r w:rsidRPr="007B30BF">
        <w:rPr>
          <w:b/>
          <w:sz w:val="22"/>
          <w:szCs w:val="22"/>
        </w:rPr>
        <w:t>набавке</w:t>
      </w:r>
      <w:proofErr w:type="spellEnd"/>
    </w:p>
    <w:p w14:paraId="40929843"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2</w:t>
      </w:r>
      <w:r>
        <w:rPr>
          <w:b/>
          <w:sz w:val="22"/>
          <w:szCs w:val="22"/>
          <w:lang w:val="sr-Cyrl-RS"/>
        </w:rPr>
        <w:t>7</w:t>
      </w:r>
      <w:r w:rsidRPr="007B30BF">
        <w:rPr>
          <w:b/>
          <w:sz w:val="22"/>
          <w:szCs w:val="22"/>
        </w:rPr>
        <w:t>.</w:t>
      </w:r>
    </w:p>
    <w:p w14:paraId="52E81C2E" w14:textId="77777777" w:rsidR="00F91485" w:rsidRDefault="00F91485" w:rsidP="00F91485">
      <w:pPr>
        <w:spacing w:line="276" w:lineRule="auto"/>
        <w:ind w:firstLine="720"/>
        <w:jc w:val="both"/>
        <w:rPr>
          <w:bCs/>
          <w:sz w:val="22"/>
          <w:szCs w:val="22"/>
          <w:lang w:val="sr-Cyrl-RS"/>
        </w:rPr>
      </w:pPr>
      <w:proofErr w:type="spellStart"/>
      <w:r w:rsidRPr="007B30BF">
        <w:rPr>
          <w:bCs/>
          <w:sz w:val="22"/>
          <w:szCs w:val="22"/>
        </w:rPr>
        <w:t>Поступак</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спроводи</w:t>
      </w:r>
      <w:proofErr w:type="spellEnd"/>
      <w:r w:rsidRPr="007B30BF">
        <w:rPr>
          <w:bCs/>
          <w:sz w:val="22"/>
          <w:szCs w:val="22"/>
        </w:rPr>
        <w:t xml:space="preserve"> </w:t>
      </w: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Pr>
          <w:bCs/>
          <w:sz w:val="22"/>
          <w:szCs w:val="22"/>
        </w:rPr>
        <w:t xml:space="preserve">, </w:t>
      </w:r>
      <w:r>
        <w:rPr>
          <w:bCs/>
          <w:sz w:val="22"/>
          <w:szCs w:val="22"/>
          <w:lang w:val="sr-Cyrl-RS"/>
        </w:rPr>
        <w:t xml:space="preserve">коју именује </w:t>
      </w:r>
      <w:bookmarkStart w:id="60" w:name="_Hlk192487606"/>
      <w:r>
        <w:rPr>
          <w:bCs/>
          <w:sz w:val="22"/>
          <w:szCs w:val="22"/>
          <w:lang w:val="sr-Cyrl-RS"/>
        </w:rPr>
        <w:t>одговорно лице наручи</w:t>
      </w:r>
      <w:r>
        <w:rPr>
          <w:bCs/>
          <w:sz w:val="22"/>
          <w:szCs w:val="22"/>
        </w:rPr>
        <w:t>o</w:t>
      </w:r>
      <w:r>
        <w:rPr>
          <w:bCs/>
          <w:sz w:val="22"/>
          <w:szCs w:val="22"/>
          <w:lang w:val="sr-Cyrl-RS"/>
        </w:rPr>
        <w:t xml:space="preserve">ца ЈЛС </w:t>
      </w:r>
      <w:bookmarkEnd w:id="60"/>
      <w:r>
        <w:rPr>
          <w:bCs/>
          <w:sz w:val="22"/>
          <w:szCs w:val="22"/>
          <w:lang w:val="sr-Cyrl-RS"/>
        </w:rPr>
        <w:t>у тренутку покретања поступка јавне набавке.</w:t>
      </w:r>
    </w:p>
    <w:p w14:paraId="2D8DE262" w14:textId="77777777" w:rsidR="00F91485" w:rsidRDefault="00F91485" w:rsidP="00F91485">
      <w:pPr>
        <w:spacing w:line="276" w:lineRule="auto"/>
        <w:ind w:firstLine="720"/>
        <w:jc w:val="both"/>
        <w:rPr>
          <w:bCs/>
          <w:sz w:val="22"/>
          <w:szCs w:val="22"/>
          <w:lang w:val="sr-Cyrl-RS"/>
        </w:rPr>
      </w:pPr>
      <w:r w:rsidRPr="00564B3F">
        <w:rPr>
          <w:bCs/>
          <w:sz w:val="22"/>
          <w:szCs w:val="22"/>
          <w:lang w:val="sr-Cyrl-RS"/>
        </w:rPr>
        <w:t xml:space="preserve">Приликом образовања комисије, одговорно лице наручилаца ЈЛС у обавези је да води рачуна да је стручна оспособљеност чланова комисије у логичкој вези са природом и специфичностима предмета </w:t>
      </w:r>
      <w:r>
        <w:rPr>
          <w:bCs/>
          <w:sz w:val="22"/>
          <w:szCs w:val="22"/>
          <w:lang w:val="sr-Cyrl-RS"/>
        </w:rPr>
        <w:t>набавке</w:t>
      </w:r>
      <w:r w:rsidRPr="00564B3F">
        <w:rPr>
          <w:bCs/>
          <w:sz w:val="22"/>
          <w:szCs w:val="22"/>
          <w:lang w:val="sr-Cyrl-RS"/>
        </w:rPr>
        <w:t xml:space="preserve">.  </w:t>
      </w:r>
      <w:r>
        <w:rPr>
          <w:bCs/>
          <w:sz w:val="22"/>
          <w:szCs w:val="22"/>
          <w:lang w:val="sr-Cyrl-RS"/>
        </w:rPr>
        <w:t xml:space="preserve"> </w:t>
      </w:r>
    </w:p>
    <w:p w14:paraId="3732A2FE" w14:textId="77777777" w:rsidR="00F91485" w:rsidRPr="007B30BF" w:rsidRDefault="00F91485" w:rsidP="00F91485">
      <w:pPr>
        <w:spacing w:line="276" w:lineRule="auto"/>
        <w:ind w:firstLine="720"/>
        <w:jc w:val="both"/>
        <w:rPr>
          <w:bCs/>
          <w:sz w:val="22"/>
          <w:szCs w:val="22"/>
        </w:rPr>
      </w:pPr>
      <w:r>
        <w:rPr>
          <w:bCs/>
          <w:sz w:val="22"/>
          <w:szCs w:val="22"/>
          <w:lang w:val="sr-Cyrl-RS"/>
        </w:rPr>
        <w:t xml:space="preserve">Поступак набавке изузетих од примене закона о јавним набавкама, може спроводити комисија или </w:t>
      </w:r>
      <w:proofErr w:type="spellStart"/>
      <w:r w:rsidRPr="007B30BF">
        <w:rPr>
          <w:bCs/>
          <w:sz w:val="22"/>
          <w:szCs w:val="22"/>
        </w:rPr>
        <w:t>лице</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именује</w:t>
      </w:r>
      <w:proofErr w:type="spellEnd"/>
      <w:r w:rsidRPr="007B30BF">
        <w:rPr>
          <w:bCs/>
          <w:sz w:val="22"/>
          <w:szCs w:val="22"/>
        </w:rPr>
        <w:t xml:space="preserve"> </w:t>
      </w:r>
      <w:r w:rsidRPr="007B30BF">
        <w:rPr>
          <w:bCs/>
          <w:sz w:val="22"/>
          <w:szCs w:val="22"/>
          <w:lang w:val="sr-Cyrl-RS"/>
        </w:rPr>
        <w:t>одговорно</w:t>
      </w:r>
      <w:r w:rsidRPr="007B30BF">
        <w:rPr>
          <w:bCs/>
          <w:sz w:val="22"/>
          <w:szCs w:val="22"/>
        </w:rPr>
        <w:t xml:space="preserve"> </w:t>
      </w:r>
      <w:proofErr w:type="spellStart"/>
      <w:r w:rsidRPr="007B30BF">
        <w:rPr>
          <w:bCs/>
          <w:sz w:val="22"/>
          <w:szCs w:val="22"/>
        </w:rPr>
        <w:t>лице</w:t>
      </w:r>
      <w:proofErr w:type="spellEnd"/>
      <w:r>
        <w:rPr>
          <w:bCs/>
          <w:sz w:val="22"/>
          <w:szCs w:val="22"/>
          <w:lang w:val="sr-Cyrl-RS"/>
        </w:rPr>
        <w:t xml:space="preserve"> наручиоца</w:t>
      </w:r>
      <w:r w:rsidRPr="007B30BF">
        <w:rPr>
          <w:bCs/>
          <w:sz w:val="22"/>
          <w:szCs w:val="22"/>
          <w:lang w:val="sr-Cyrl-RS"/>
        </w:rPr>
        <w:t xml:space="preserve"> ЈЛС</w:t>
      </w:r>
      <w:r w:rsidRPr="007B30BF">
        <w:rPr>
          <w:bCs/>
          <w:sz w:val="22"/>
          <w:szCs w:val="22"/>
        </w:rPr>
        <w:t xml:space="preserve">. </w:t>
      </w:r>
      <w:r>
        <w:rPr>
          <w:bCs/>
          <w:sz w:val="22"/>
          <w:szCs w:val="22"/>
          <w:lang w:val="sr-Cyrl-RS"/>
        </w:rPr>
        <w:t>С</w:t>
      </w:r>
      <w:proofErr w:type="spellStart"/>
      <w:r w:rsidRPr="0055080F">
        <w:rPr>
          <w:bCs/>
          <w:sz w:val="22"/>
          <w:szCs w:val="22"/>
        </w:rPr>
        <w:t>тручна</w:t>
      </w:r>
      <w:proofErr w:type="spellEnd"/>
      <w:r w:rsidRPr="0055080F">
        <w:rPr>
          <w:bCs/>
          <w:sz w:val="22"/>
          <w:szCs w:val="22"/>
        </w:rPr>
        <w:t xml:space="preserve"> </w:t>
      </w:r>
      <w:proofErr w:type="spellStart"/>
      <w:r w:rsidRPr="0055080F">
        <w:rPr>
          <w:bCs/>
          <w:sz w:val="22"/>
          <w:szCs w:val="22"/>
        </w:rPr>
        <w:t>оспособљеност</w:t>
      </w:r>
      <w:proofErr w:type="spellEnd"/>
      <w:r w:rsidRPr="0055080F">
        <w:rPr>
          <w:bCs/>
          <w:sz w:val="22"/>
          <w:szCs w:val="22"/>
        </w:rPr>
        <w:t xml:space="preserve"> </w:t>
      </w:r>
      <w:proofErr w:type="spellStart"/>
      <w:r w:rsidRPr="0055080F">
        <w:rPr>
          <w:bCs/>
          <w:sz w:val="22"/>
          <w:szCs w:val="22"/>
        </w:rPr>
        <w:t>чланова</w:t>
      </w:r>
      <w:proofErr w:type="spellEnd"/>
      <w:r>
        <w:rPr>
          <w:bCs/>
          <w:sz w:val="22"/>
          <w:szCs w:val="22"/>
        </w:rPr>
        <w:t xml:space="preserve"> </w:t>
      </w:r>
      <w:r>
        <w:rPr>
          <w:bCs/>
          <w:sz w:val="22"/>
          <w:szCs w:val="22"/>
          <w:lang w:val="sr-Cyrl-RS"/>
        </w:rPr>
        <w:t>те</w:t>
      </w:r>
      <w:r w:rsidRPr="0055080F">
        <w:rPr>
          <w:bCs/>
          <w:sz w:val="22"/>
          <w:szCs w:val="22"/>
        </w:rPr>
        <w:t xml:space="preserve"> </w:t>
      </w:r>
      <w:proofErr w:type="spellStart"/>
      <w:r w:rsidRPr="0055080F">
        <w:rPr>
          <w:bCs/>
          <w:sz w:val="22"/>
          <w:szCs w:val="22"/>
        </w:rPr>
        <w:t>комисије</w:t>
      </w:r>
      <w:proofErr w:type="spellEnd"/>
      <w:r>
        <w:rPr>
          <w:bCs/>
          <w:sz w:val="22"/>
          <w:szCs w:val="22"/>
          <w:lang w:val="sr-Cyrl-RS"/>
        </w:rPr>
        <w:t>/лица мора бити</w:t>
      </w:r>
      <w:r w:rsidRPr="0055080F">
        <w:rPr>
          <w:bCs/>
          <w:sz w:val="22"/>
          <w:szCs w:val="22"/>
        </w:rPr>
        <w:t xml:space="preserve"> у </w:t>
      </w:r>
      <w:proofErr w:type="spellStart"/>
      <w:r w:rsidRPr="0055080F">
        <w:rPr>
          <w:bCs/>
          <w:sz w:val="22"/>
          <w:szCs w:val="22"/>
        </w:rPr>
        <w:t>логичкој</w:t>
      </w:r>
      <w:proofErr w:type="spellEnd"/>
      <w:r w:rsidRPr="0055080F">
        <w:rPr>
          <w:bCs/>
          <w:sz w:val="22"/>
          <w:szCs w:val="22"/>
        </w:rPr>
        <w:t xml:space="preserve"> </w:t>
      </w:r>
      <w:proofErr w:type="spellStart"/>
      <w:r w:rsidRPr="0055080F">
        <w:rPr>
          <w:bCs/>
          <w:sz w:val="22"/>
          <w:szCs w:val="22"/>
        </w:rPr>
        <w:t>вези</w:t>
      </w:r>
      <w:proofErr w:type="spellEnd"/>
      <w:r w:rsidRPr="0055080F">
        <w:rPr>
          <w:bCs/>
          <w:sz w:val="22"/>
          <w:szCs w:val="22"/>
        </w:rPr>
        <w:t xml:space="preserve"> </w:t>
      </w:r>
      <w:proofErr w:type="spellStart"/>
      <w:r w:rsidRPr="0055080F">
        <w:rPr>
          <w:bCs/>
          <w:sz w:val="22"/>
          <w:szCs w:val="22"/>
        </w:rPr>
        <w:t>са</w:t>
      </w:r>
      <w:proofErr w:type="spellEnd"/>
      <w:r w:rsidRPr="0055080F">
        <w:rPr>
          <w:bCs/>
          <w:sz w:val="22"/>
          <w:szCs w:val="22"/>
        </w:rPr>
        <w:t xml:space="preserve"> </w:t>
      </w:r>
      <w:proofErr w:type="spellStart"/>
      <w:r w:rsidRPr="0055080F">
        <w:rPr>
          <w:bCs/>
          <w:sz w:val="22"/>
          <w:szCs w:val="22"/>
        </w:rPr>
        <w:t>природом</w:t>
      </w:r>
      <w:proofErr w:type="spellEnd"/>
      <w:r w:rsidRPr="0055080F">
        <w:rPr>
          <w:bCs/>
          <w:sz w:val="22"/>
          <w:szCs w:val="22"/>
        </w:rPr>
        <w:t xml:space="preserve"> и </w:t>
      </w:r>
      <w:proofErr w:type="spellStart"/>
      <w:r w:rsidRPr="0055080F">
        <w:rPr>
          <w:bCs/>
          <w:sz w:val="22"/>
          <w:szCs w:val="22"/>
        </w:rPr>
        <w:t>специфичностима</w:t>
      </w:r>
      <w:proofErr w:type="spellEnd"/>
      <w:r w:rsidRPr="0055080F">
        <w:rPr>
          <w:bCs/>
          <w:sz w:val="22"/>
          <w:szCs w:val="22"/>
        </w:rPr>
        <w:t xml:space="preserve"> </w:t>
      </w:r>
      <w:proofErr w:type="spellStart"/>
      <w:r w:rsidRPr="0055080F">
        <w:rPr>
          <w:bCs/>
          <w:sz w:val="22"/>
          <w:szCs w:val="22"/>
        </w:rPr>
        <w:t>предмета</w:t>
      </w:r>
      <w:proofErr w:type="spellEnd"/>
      <w:r w:rsidRPr="0055080F">
        <w:rPr>
          <w:bCs/>
          <w:sz w:val="22"/>
          <w:szCs w:val="22"/>
        </w:rPr>
        <w:t xml:space="preserve"> </w:t>
      </w:r>
      <w:proofErr w:type="spellStart"/>
      <w:r w:rsidRPr="0055080F">
        <w:rPr>
          <w:bCs/>
          <w:sz w:val="22"/>
          <w:szCs w:val="22"/>
        </w:rPr>
        <w:t>набавке</w:t>
      </w:r>
      <w:proofErr w:type="spellEnd"/>
      <w:r>
        <w:rPr>
          <w:bCs/>
          <w:sz w:val="22"/>
          <w:szCs w:val="22"/>
          <w:lang w:val="sr-Cyrl-RS"/>
        </w:rPr>
        <w:t xml:space="preserve"> тј. наведена лица морају поседовати стручна знања из области  која је предмет набавке</w:t>
      </w:r>
      <w:r w:rsidRPr="0055080F">
        <w:rPr>
          <w:bCs/>
          <w:sz w:val="22"/>
          <w:szCs w:val="22"/>
        </w:rPr>
        <w:t xml:space="preserve">.   </w:t>
      </w:r>
    </w:p>
    <w:p w14:paraId="2CA3B880" w14:textId="77777777" w:rsidR="00F91485" w:rsidRPr="007B30BF" w:rsidRDefault="00F91485" w:rsidP="00F91485">
      <w:pPr>
        <w:spacing w:line="276" w:lineRule="auto"/>
        <w:ind w:firstLine="720"/>
        <w:jc w:val="both"/>
        <w:rPr>
          <w:bCs/>
          <w:sz w:val="22"/>
          <w:szCs w:val="22"/>
          <w:lang w:val="sr-Cyrl-RS"/>
        </w:rPr>
      </w:pP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процењена</w:t>
      </w:r>
      <w:proofErr w:type="spellEnd"/>
      <w:r w:rsidRPr="007B30BF">
        <w:rPr>
          <w:bCs/>
          <w:sz w:val="22"/>
          <w:szCs w:val="22"/>
        </w:rPr>
        <w:t xml:space="preserve"> </w:t>
      </w:r>
      <w:proofErr w:type="spellStart"/>
      <w:r w:rsidRPr="007B30BF">
        <w:rPr>
          <w:bCs/>
          <w:sz w:val="22"/>
          <w:szCs w:val="22"/>
        </w:rPr>
        <w:t>вредност</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bookmarkStart w:id="61" w:name="_Hlk163650463"/>
      <w:proofErr w:type="spellStart"/>
      <w:r w:rsidRPr="007B30BF">
        <w:rPr>
          <w:bCs/>
          <w:sz w:val="22"/>
          <w:szCs w:val="22"/>
        </w:rPr>
        <w:t>прелази</w:t>
      </w:r>
      <w:proofErr w:type="spellEnd"/>
      <w:r w:rsidRPr="007B30BF">
        <w:rPr>
          <w:bCs/>
          <w:sz w:val="22"/>
          <w:szCs w:val="22"/>
        </w:rPr>
        <w:t xml:space="preserve"> </w:t>
      </w:r>
      <w:proofErr w:type="spellStart"/>
      <w:r w:rsidRPr="007B30BF">
        <w:rPr>
          <w:bCs/>
          <w:sz w:val="22"/>
          <w:szCs w:val="22"/>
        </w:rPr>
        <w:t>износ</w:t>
      </w:r>
      <w:proofErr w:type="spellEnd"/>
      <w:r>
        <w:rPr>
          <w:bCs/>
          <w:sz w:val="22"/>
          <w:szCs w:val="22"/>
          <w:lang w:val="sr-Cyrl-RS"/>
        </w:rPr>
        <w:t>е</w:t>
      </w:r>
      <w:r w:rsidRPr="007B30BF">
        <w:rPr>
          <w:bCs/>
          <w:sz w:val="22"/>
          <w:szCs w:val="22"/>
        </w:rPr>
        <w:t xml:space="preserve"> </w:t>
      </w:r>
      <w:r>
        <w:rPr>
          <w:bCs/>
          <w:sz w:val="22"/>
          <w:szCs w:val="22"/>
          <w:lang w:val="sr-Cyrl-RS"/>
        </w:rPr>
        <w:t>из члана 27. Закона</w:t>
      </w:r>
      <w:bookmarkEnd w:id="61"/>
      <w:r w:rsidRPr="007B30BF">
        <w:rPr>
          <w:bCs/>
          <w:sz w:val="22"/>
          <w:szCs w:val="22"/>
          <w:lang w:val="sr-Cyrl-RS"/>
        </w:rPr>
        <w:t xml:space="preserve">, </w:t>
      </w:r>
      <w:r w:rsidRPr="007B30BF">
        <w:rPr>
          <w:bCs/>
          <w:sz w:val="22"/>
          <w:szCs w:val="22"/>
        </w:rPr>
        <w:t xml:space="preserve"> </w:t>
      </w:r>
      <w:r>
        <w:rPr>
          <w:bCs/>
          <w:sz w:val="22"/>
          <w:szCs w:val="22"/>
          <w:lang w:val="sr-Cyrl-RS"/>
        </w:rPr>
        <w:t>одговорно лице наручиоца ЈЛС</w:t>
      </w:r>
      <w:r w:rsidRPr="007B30BF">
        <w:rPr>
          <w:bCs/>
          <w:sz w:val="22"/>
          <w:szCs w:val="22"/>
        </w:rPr>
        <w:t xml:space="preserve"> </w:t>
      </w:r>
      <w:proofErr w:type="spellStart"/>
      <w:r w:rsidRPr="007B30BF">
        <w:rPr>
          <w:bCs/>
          <w:sz w:val="22"/>
          <w:szCs w:val="22"/>
        </w:rPr>
        <w:t>није</w:t>
      </w:r>
      <w:proofErr w:type="spellEnd"/>
      <w:r w:rsidRPr="007B30BF">
        <w:rPr>
          <w:bCs/>
          <w:sz w:val="22"/>
          <w:szCs w:val="22"/>
        </w:rPr>
        <w:t xml:space="preserve"> </w:t>
      </w:r>
      <w:proofErr w:type="spellStart"/>
      <w:r w:rsidRPr="007B30BF">
        <w:rPr>
          <w:bCs/>
          <w:sz w:val="22"/>
          <w:szCs w:val="22"/>
        </w:rPr>
        <w:t>дужн</w:t>
      </w:r>
      <w:proofErr w:type="spellEnd"/>
      <w:r>
        <w:rPr>
          <w:bCs/>
          <w:sz w:val="22"/>
          <w:szCs w:val="22"/>
          <w:lang w:val="sr-Cyrl-RS"/>
        </w:rPr>
        <w:t>о</w:t>
      </w:r>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именује</w:t>
      </w:r>
      <w:proofErr w:type="spellEnd"/>
      <w:r w:rsidRPr="007B30BF">
        <w:rPr>
          <w:bCs/>
          <w:sz w:val="22"/>
          <w:szCs w:val="22"/>
        </w:rPr>
        <w:t xml:space="preserve"> </w:t>
      </w:r>
      <w:proofErr w:type="spellStart"/>
      <w:r w:rsidRPr="007B30BF">
        <w:rPr>
          <w:bCs/>
          <w:sz w:val="22"/>
          <w:szCs w:val="22"/>
        </w:rPr>
        <w:t>комисију</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у </w:t>
      </w:r>
      <w:proofErr w:type="spellStart"/>
      <w:r w:rsidRPr="007B30BF">
        <w:rPr>
          <w:bCs/>
          <w:sz w:val="22"/>
          <w:szCs w:val="22"/>
        </w:rPr>
        <w:t>ком</w:t>
      </w:r>
      <w:proofErr w:type="spellEnd"/>
      <w:r w:rsidRPr="007B30BF">
        <w:rPr>
          <w:bCs/>
          <w:sz w:val="22"/>
          <w:szCs w:val="22"/>
        </w:rPr>
        <w:t xml:space="preserve"> </w:t>
      </w:r>
      <w:proofErr w:type="spellStart"/>
      <w:r w:rsidRPr="007B30BF">
        <w:rPr>
          <w:bCs/>
          <w:sz w:val="22"/>
          <w:szCs w:val="22"/>
        </w:rPr>
        <w:t>случају</w:t>
      </w:r>
      <w:proofErr w:type="spellEnd"/>
      <w:r w:rsidRPr="007B30BF">
        <w:rPr>
          <w:bCs/>
          <w:sz w:val="22"/>
          <w:szCs w:val="22"/>
        </w:rPr>
        <w:t xml:space="preserve"> </w:t>
      </w:r>
      <w:proofErr w:type="spellStart"/>
      <w:r w:rsidRPr="007B30BF">
        <w:rPr>
          <w:bCs/>
          <w:sz w:val="22"/>
          <w:szCs w:val="22"/>
        </w:rPr>
        <w:t>поступак</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спроводи</w:t>
      </w:r>
      <w:proofErr w:type="spellEnd"/>
      <w:r w:rsidRPr="007B30BF">
        <w:rPr>
          <w:bCs/>
          <w:sz w:val="22"/>
          <w:szCs w:val="22"/>
        </w:rPr>
        <w:t xml:space="preserve"> </w:t>
      </w:r>
      <w:r>
        <w:rPr>
          <w:bCs/>
          <w:sz w:val="22"/>
          <w:szCs w:val="22"/>
          <w:lang w:val="sr-Cyrl-RS"/>
        </w:rPr>
        <w:t xml:space="preserve">стручно </w:t>
      </w:r>
      <w:proofErr w:type="spellStart"/>
      <w:r w:rsidRPr="007B30BF">
        <w:rPr>
          <w:bCs/>
          <w:sz w:val="22"/>
          <w:szCs w:val="22"/>
        </w:rPr>
        <w:t>лице</w:t>
      </w:r>
      <w:proofErr w:type="spellEnd"/>
      <w:r w:rsidRPr="007B30BF">
        <w:rPr>
          <w:bCs/>
          <w:sz w:val="22"/>
          <w:szCs w:val="22"/>
        </w:rPr>
        <w:t xml:space="preserve"> </w:t>
      </w:r>
      <w:r>
        <w:rPr>
          <w:bCs/>
          <w:sz w:val="22"/>
          <w:szCs w:val="22"/>
          <w:lang w:val="sr-Cyrl-RS"/>
        </w:rPr>
        <w:t>овлашћено</w:t>
      </w:r>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спровођење</w:t>
      </w:r>
      <w:proofErr w:type="spellEnd"/>
      <w:r w:rsidRPr="007B30BF">
        <w:rPr>
          <w:bCs/>
          <w:sz w:val="22"/>
          <w:szCs w:val="22"/>
        </w:rPr>
        <w:t xml:space="preserve"> </w:t>
      </w:r>
      <w:proofErr w:type="spellStart"/>
      <w:r w:rsidRPr="007B30BF">
        <w:rPr>
          <w:bCs/>
          <w:sz w:val="22"/>
          <w:szCs w:val="22"/>
        </w:rPr>
        <w:t>поступка</w:t>
      </w:r>
      <w:proofErr w:type="spellEnd"/>
      <w:r>
        <w:rPr>
          <w:bCs/>
          <w:sz w:val="22"/>
          <w:szCs w:val="22"/>
          <w:lang w:val="sr-Cyrl-RS"/>
        </w:rPr>
        <w:t xml:space="preserve"> из члана 92. став 2. Закона</w:t>
      </w:r>
      <w:r w:rsidRPr="007B30BF">
        <w:rPr>
          <w:bCs/>
          <w:sz w:val="22"/>
          <w:szCs w:val="22"/>
        </w:rPr>
        <w:t xml:space="preserve">. </w:t>
      </w:r>
    </w:p>
    <w:p w14:paraId="1FE9D241"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спровођење</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чија</w:t>
      </w:r>
      <w:proofErr w:type="spellEnd"/>
      <w:r w:rsidRPr="007B30BF">
        <w:rPr>
          <w:bCs/>
          <w:sz w:val="22"/>
          <w:szCs w:val="22"/>
        </w:rPr>
        <w:t xml:space="preserve"> </w:t>
      </w:r>
      <w:proofErr w:type="spellStart"/>
      <w:r w:rsidRPr="007B30BF">
        <w:rPr>
          <w:bCs/>
          <w:sz w:val="22"/>
          <w:szCs w:val="22"/>
        </w:rPr>
        <w:t>процењена</w:t>
      </w:r>
      <w:proofErr w:type="spellEnd"/>
      <w:r w:rsidRPr="007B30BF">
        <w:rPr>
          <w:bCs/>
          <w:sz w:val="22"/>
          <w:szCs w:val="22"/>
        </w:rPr>
        <w:t xml:space="preserve"> </w:t>
      </w:r>
      <w:proofErr w:type="spellStart"/>
      <w:r w:rsidRPr="007B30BF">
        <w:rPr>
          <w:bCs/>
          <w:sz w:val="22"/>
          <w:szCs w:val="22"/>
        </w:rPr>
        <w:t>вредност</w:t>
      </w:r>
      <w:proofErr w:type="spellEnd"/>
      <w:r w:rsidRPr="007B30BF">
        <w:rPr>
          <w:bCs/>
          <w:sz w:val="22"/>
          <w:szCs w:val="22"/>
        </w:rPr>
        <w:t xml:space="preserve"> </w:t>
      </w:r>
      <w:proofErr w:type="spellStart"/>
      <w:r w:rsidRPr="00A946BC">
        <w:rPr>
          <w:bCs/>
          <w:sz w:val="22"/>
          <w:szCs w:val="22"/>
        </w:rPr>
        <w:t>прелази</w:t>
      </w:r>
      <w:proofErr w:type="spellEnd"/>
      <w:r w:rsidRPr="00A946BC">
        <w:rPr>
          <w:bCs/>
          <w:sz w:val="22"/>
          <w:szCs w:val="22"/>
        </w:rPr>
        <w:t xml:space="preserve"> </w:t>
      </w:r>
      <w:proofErr w:type="spellStart"/>
      <w:r w:rsidRPr="00A946BC">
        <w:rPr>
          <w:bCs/>
          <w:sz w:val="22"/>
          <w:szCs w:val="22"/>
        </w:rPr>
        <w:t>износе</w:t>
      </w:r>
      <w:proofErr w:type="spellEnd"/>
      <w:r w:rsidRPr="00A946BC">
        <w:rPr>
          <w:bCs/>
          <w:sz w:val="22"/>
          <w:szCs w:val="22"/>
        </w:rPr>
        <w:t xml:space="preserve"> </w:t>
      </w:r>
      <w:proofErr w:type="spellStart"/>
      <w:r w:rsidRPr="00A946BC">
        <w:rPr>
          <w:bCs/>
          <w:sz w:val="22"/>
          <w:szCs w:val="22"/>
        </w:rPr>
        <w:t>из</w:t>
      </w:r>
      <w:proofErr w:type="spellEnd"/>
      <w:r w:rsidRPr="00A946BC">
        <w:rPr>
          <w:bCs/>
          <w:sz w:val="22"/>
          <w:szCs w:val="22"/>
        </w:rPr>
        <w:t xml:space="preserve"> </w:t>
      </w:r>
      <w:proofErr w:type="spellStart"/>
      <w:r w:rsidRPr="00A946BC">
        <w:rPr>
          <w:bCs/>
          <w:sz w:val="22"/>
          <w:szCs w:val="22"/>
        </w:rPr>
        <w:t>члана</w:t>
      </w:r>
      <w:proofErr w:type="spellEnd"/>
      <w:r w:rsidRPr="00A946BC">
        <w:rPr>
          <w:bCs/>
          <w:sz w:val="22"/>
          <w:szCs w:val="22"/>
        </w:rPr>
        <w:t xml:space="preserve"> 27. </w:t>
      </w:r>
      <w:proofErr w:type="spellStart"/>
      <w:r w:rsidRPr="00A946BC">
        <w:rPr>
          <w:bCs/>
          <w:sz w:val="22"/>
          <w:szCs w:val="22"/>
        </w:rPr>
        <w:t>Закона</w:t>
      </w:r>
      <w:proofErr w:type="spellEnd"/>
      <w:r w:rsidRPr="007B30BF">
        <w:rPr>
          <w:bCs/>
          <w:sz w:val="22"/>
          <w:szCs w:val="22"/>
          <w:lang w:val="sr-Cyrl-RS"/>
        </w:rPr>
        <w:t>,</w:t>
      </w:r>
      <w:r w:rsidRPr="007B30BF">
        <w:rPr>
          <w:bCs/>
          <w:sz w:val="22"/>
          <w:szCs w:val="22"/>
        </w:rPr>
        <w:t xml:space="preserve"> </w:t>
      </w:r>
      <w:proofErr w:type="spellStart"/>
      <w:r w:rsidRPr="007B30BF">
        <w:rPr>
          <w:bCs/>
          <w:sz w:val="22"/>
          <w:szCs w:val="22"/>
        </w:rPr>
        <w:t>именује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w:t>
      </w:r>
    </w:p>
    <w:p w14:paraId="6833D397"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мора</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има</w:t>
      </w:r>
      <w:proofErr w:type="spellEnd"/>
      <w:r w:rsidRPr="007B30BF">
        <w:rPr>
          <w:bCs/>
          <w:sz w:val="22"/>
          <w:szCs w:val="22"/>
        </w:rPr>
        <w:t xml:space="preserve"> </w:t>
      </w:r>
      <w:proofErr w:type="spellStart"/>
      <w:r w:rsidRPr="007B30BF">
        <w:rPr>
          <w:bCs/>
          <w:sz w:val="22"/>
          <w:szCs w:val="22"/>
        </w:rPr>
        <w:t>непаран</w:t>
      </w:r>
      <w:proofErr w:type="spellEnd"/>
      <w:r w:rsidRPr="007B30BF">
        <w:rPr>
          <w:bCs/>
          <w:sz w:val="22"/>
          <w:szCs w:val="22"/>
        </w:rPr>
        <w:t xml:space="preserve"> </w:t>
      </w:r>
      <w:proofErr w:type="spellStart"/>
      <w:r w:rsidRPr="007B30BF">
        <w:rPr>
          <w:bCs/>
          <w:sz w:val="22"/>
          <w:szCs w:val="22"/>
        </w:rPr>
        <w:t>број</w:t>
      </w:r>
      <w:proofErr w:type="spellEnd"/>
      <w:r w:rsidRPr="007B30BF">
        <w:rPr>
          <w:bCs/>
          <w:sz w:val="22"/>
          <w:szCs w:val="22"/>
        </w:rPr>
        <w:t xml:space="preserve"> </w:t>
      </w:r>
      <w:proofErr w:type="spellStart"/>
      <w:r w:rsidRPr="007B30BF">
        <w:rPr>
          <w:bCs/>
          <w:sz w:val="22"/>
          <w:szCs w:val="22"/>
        </w:rPr>
        <w:t>чланова</w:t>
      </w:r>
      <w:proofErr w:type="spellEnd"/>
      <w:r w:rsidRPr="007B30BF">
        <w:rPr>
          <w:bCs/>
          <w:sz w:val="22"/>
          <w:szCs w:val="22"/>
        </w:rPr>
        <w:t xml:space="preserve">, а </w:t>
      </w:r>
      <w:proofErr w:type="spellStart"/>
      <w:r w:rsidRPr="007B30BF">
        <w:rPr>
          <w:bCs/>
          <w:sz w:val="22"/>
          <w:szCs w:val="22"/>
        </w:rPr>
        <w:t>најмање</w:t>
      </w:r>
      <w:proofErr w:type="spellEnd"/>
      <w:r w:rsidRPr="007B30BF">
        <w:rPr>
          <w:bCs/>
          <w:sz w:val="22"/>
          <w:szCs w:val="22"/>
        </w:rPr>
        <w:t xml:space="preserve"> </w:t>
      </w:r>
      <w:proofErr w:type="spellStart"/>
      <w:r w:rsidRPr="007B30BF">
        <w:rPr>
          <w:bCs/>
          <w:sz w:val="22"/>
          <w:szCs w:val="22"/>
        </w:rPr>
        <w:t>три</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w:t>
      </w:r>
    </w:p>
    <w:p w14:paraId="274928BD" w14:textId="77777777" w:rsidR="00F91485" w:rsidRPr="007B30BF" w:rsidRDefault="00F91485" w:rsidP="00F91485">
      <w:pPr>
        <w:spacing w:line="276" w:lineRule="auto"/>
        <w:ind w:firstLine="720"/>
        <w:jc w:val="both"/>
        <w:rPr>
          <w:bCs/>
          <w:sz w:val="22"/>
          <w:szCs w:val="22"/>
        </w:rPr>
      </w:pPr>
      <w:r w:rsidRPr="007B30BF">
        <w:rPr>
          <w:bCs/>
          <w:sz w:val="22"/>
          <w:szCs w:val="22"/>
        </w:rPr>
        <w:t xml:space="preserve">У </w:t>
      </w:r>
      <w:proofErr w:type="spellStart"/>
      <w:r w:rsidRPr="007B30BF">
        <w:rPr>
          <w:bCs/>
          <w:sz w:val="22"/>
          <w:szCs w:val="22"/>
        </w:rPr>
        <w:t>комисији</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један</w:t>
      </w:r>
      <w:proofErr w:type="spellEnd"/>
      <w:r w:rsidRPr="007B30BF">
        <w:rPr>
          <w:bCs/>
          <w:sz w:val="22"/>
          <w:szCs w:val="22"/>
        </w:rPr>
        <w:t xml:space="preserve"> </w:t>
      </w:r>
      <w:proofErr w:type="spellStart"/>
      <w:r w:rsidRPr="007B30BF">
        <w:rPr>
          <w:bCs/>
          <w:sz w:val="22"/>
          <w:szCs w:val="22"/>
        </w:rPr>
        <w:t>члан</w:t>
      </w:r>
      <w:proofErr w:type="spellEnd"/>
      <w:r w:rsidRPr="007B30BF">
        <w:rPr>
          <w:bCs/>
          <w:sz w:val="22"/>
          <w:szCs w:val="22"/>
        </w:rPr>
        <w:t xml:space="preserve"> </w:t>
      </w:r>
      <w:proofErr w:type="spellStart"/>
      <w:r w:rsidRPr="007B30BF">
        <w:rPr>
          <w:bCs/>
          <w:sz w:val="22"/>
          <w:szCs w:val="22"/>
        </w:rPr>
        <w:t>мора</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буде</w:t>
      </w:r>
      <w:proofErr w:type="spellEnd"/>
      <w:r w:rsidRPr="007B30BF">
        <w:rPr>
          <w:bCs/>
          <w:sz w:val="22"/>
          <w:szCs w:val="22"/>
        </w:rPr>
        <w:t xml:space="preserve"> </w:t>
      </w:r>
      <w:bookmarkStart w:id="62" w:name="_Hlk158119415"/>
      <w:proofErr w:type="spellStart"/>
      <w:r w:rsidRPr="007B30BF">
        <w:rPr>
          <w:bCs/>
          <w:sz w:val="22"/>
          <w:szCs w:val="22"/>
        </w:rPr>
        <w:t>службеник</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стеченим</w:t>
      </w:r>
      <w:proofErr w:type="spellEnd"/>
      <w:r w:rsidRPr="007B30BF">
        <w:rPr>
          <w:bCs/>
          <w:sz w:val="22"/>
          <w:szCs w:val="22"/>
        </w:rPr>
        <w:t xml:space="preserve"> </w:t>
      </w:r>
      <w:proofErr w:type="spellStart"/>
      <w:r w:rsidRPr="007B30BF">
        <w:rPr>
          <w:bCs/>
          <w:sz w:val="22"/>
          <w:szCs w:val="22"/>
        </w:rPr>
        <w:t>високим</w:t>
      </w:r>
      <w:proofErr w:type="spellEnd"/>
      <w:r w:rsidRPr="007B30BF">
        <w:rPr>
          <w:bCs/>
          <w:sz w:val="22"/>
          <w:szCs w:val="22"/>
        </w:rPr>
        <w:t xml:space="preserve"> </w:t>
      </w:r>
      <w:proofErr w:type="spellStart"/>
      <w:r w:rsidRPr="007B30BF">
        <w:rPr>
          <w:bCs/>
          <w:sz w:val="22"/>
          <w:szCs w:val="22"/>
        </w:rPr>
        <w:t>образовањем</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основним</w:t>
      </w:r>
      <w:proofErr w:type="spellEnd"/>
      <w:r w:rsidRPr="007B30BF">
        <w:rPr>
          <w:bCs/>
          <w:sz w:val="22"/>
          <w:szCs w:val="22"/>
        </w:rPr>
        <w:t xml:space="preserve"> </w:t>
      </w:r>
      <w:proofErr w:type="spellStart"/>
      <w:r w:rsidRPr="007B30BF">
        <w:rPr>
          <w:bCs/>
          <w:sz w:val="22"/>
          <w:szCs w:val="22"/>
        </w:rPr>
        <w:t>академским</w:t>
      </w:r>
      <w:proofErr w:type="spellEnd"/>
      <w:r w:rsidRPr="007B30BF">
        <w:rPr>
          <w:bCs/>
          <w:sz w:val="22"/>
          <w:szCs w:val="22"/>
        </w:rPr>
        <w:t xml:space="preserve"> </w:t>
      </w:r>
      <w:proofErr w:type="spellStart"/>
      <w:r w:rsidRPr="007B30BF">
        <w:rPr>
          <w:bCs/>
          <w:sz w:val="22"/>
          <w:szCs w:val="22"/>
        </w:rPr>
        <w:t>студијама</w:t>
      </w:r>
      <w:proofErr w:type="spellEnd"/>
      <w:r w:rsidRPr="007B30BF">
        <w:rPr>
          <w:bCs/>
          <w:sz w:val="22"/>
          <w:szCs w:val="22"/>
        </w:rPr>
        <w:t xml:space="preserve"> у </w:t>
      </w:r>
      <w:proofErr w:type="spellStart"/>
      <w:r w:rsidRPr="007B30BF">
        <w:rPr>
          <w:bCs/>
          <w:sz w:val="22"/>
          <w:szCs w:val="22"/>
        </w:rPr>
        <w:t>обиму</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најмање</w:t>
      </w:r>
      <w:proofErr w:type="spellEnd"/>
      <w:r w:rsidRPr="007B30BF">
        <w:rPr>
          <w:bCs/>
          <w:sz w:val="22"/>
          <w:szCs w:val="22"/>
        </w:rPr>
        <w:t xml:space="preserve"> 240 ЕСПБ </w:t>
      </w:r>
      <w:proofErr w:type="spellStart"/>
      <w:r w:rsidRPr="007B30BF">
        <w:rPr>
          <w:bCs/>
          <w:sz w:val="22"/>
          <w:szCs w:val="22"/>
        </w:rPr>
        <w:t>бодова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мастер</w:t>
      </w:r>
      <w:proofErr w:type="spellEnd"/>
      <w:r w:rsidRPr="007B30BF">
        <w:rPr>
          <w:bCs/>
          <w:sz w:val="22"/>
          <w:szCs w:val="22"/>
        </w:rPr>
        <w:t xml:space="preserve"> </w:t>
      </w:r>
      <w:proofErr w:type="spellStart"/>
      <w:r w:rsidRPr="007B30BF">
        <w:rPr>
          <w:bCs/>
          <w:sz w:val="22"/>
          <w:szCs w:val="22"/>
        </w:rPr>
        <w:t>академским</w:t>
      </w:r>
      <w:proofErr w:type="spellEnd"/>
      <w:r w:rsidRPr="007B30BF">
        <w:rPr>
          <w:bCs/>
          <w:sz w:val="22"/>
          <w:szCs w:val="22"/>
        </w:rPr>
        <w:t xml:space="preserve"> </w:t>
      </w:r>
      <w:proofErr w:type="spellStart"/>
      <w:r w:rsidRPr="007B30BF">
        <w:rPr>
          <w:bCs/>
          <w:sz w:val="22"/>
          <w:szCs w:val="22"/>
        </w:rPr>
        <w:t>студијама</w:t>
      </w:r>
      <w:proofErr w:type="spellEnd"/>
      <w:r w:rsidRPr="007B30BF">
        <w:rPr>
          <w:bCs/>
          <w:sz w:val="22"/>
          <w:szCs w:val="22"/>
        </w:rPr>
        <w:t xml:space="preserve">, </w:t>
      </w:r>
      <w:proofErr w:type="spellStart"/>
      <w:r w:rsidRPr="007B30BF">
        <w:rPr>
          <w:bCs/>
          <w:sz w:val="22"/>
          <w:szCs w:val="22"/>
        </w:rPr>
        <w:t>специјалистичким</w:t>
      </w:r>
      <w:proofErr w:type="spellEnd"/>
      <w:r w:rsidRPr="007B30BF">
        <w:rPr>
          <w:bCs/>
          <w:sz w:val="22"/>
          <w:szCs w:val="22"/>
        </w:rPr>
        <w:t xml:space="preserve"> </w:t>
      </w:r>
      <w:proofErr w:type="spellStart"/>
      <w:r w:rsidRPr="007B30BF">
        <w:rPr>
          <w:bCs/>
          <w:sz w:val="22"/>
          <w:szCs w:val="22"/>
        </w:rPr>
        <w:t>академским</w:t>
      </w:r>
      <w:proofErr w:type="spellEnd"/>
      <w:r w:rsidRPr="007B30BF">
        <w:rPr>
          <w:bCs/>
          <w:sz w:val="22"/>
          <w:szCs w:val="22"/>
        </w:rPr>
        <w:t xml:space="preserve"> </w:t>
      </w:r>
      <w:proofErr w:type="spellStart"/>
      <w:r w:rsidRPr="007B30BF">
        <w:rPr>
          <w:bCs/>
          <w:sz w:val="22"/>
          <w:szCs w:val="22"/>
        </w:rPr>
        <w:t>студијама</w:t>
      </w:r>
      <w:proofErr w:type="spellEnd"/>
      <w:r w:rsidRPr="007B30BF">
        <w:rPr>
          <w:bCs/>
          <w:sz w:val="22"/>
          <w:szCs w:val="22"/>
        </w:rPr>
        <w:t xml:space="preserve">, </w:t>
      </w:r>
      <w:proofErr w:type="spellStart"/>
      <w:r w:rsidRPr="007B30BF">
        <w:rPr>
          <w:bCs/>
          <w:sz w:val="22"/>
          <w:szCs w:val="22"/>
        </w:rPr>
        <w:t>специјалистичким</w:t>
      </w:r>
      <w:proofErr w:type="spellEnd"/>
      <w:r w:rsidRPr="007B30BF">
        <w:rPr>
          <w:bCs/>
          <w:sz w:val="22"/>
          <w:szCs w:val="22"/>
        </w:rPr>
        <w:t xml:space="preserve"> </w:t>
      </w:r>
      <w:proofErr w:type="spellStart"/>
      <w:r w:rsidRPr="007B30BF">
        <w:rPr>
          <w:bCs/>
          <w:sz w:val="22"/>
          <w:szCs w:val="22"/>
        </w:rPr>
        <w:t>струковним</w:t>
      </w:r>
      <w:proofErr w:type="spellEnd"/>
      <w:r w:rsidRPr="007B30BF">
        <w:rPr>
          <w:bCs/>
          <w:sz w:val="22"/>
          <w:szCs w:val="22"/>
        </w:rPr>
        <w:t xml:space="preserve"> </w:t>
      </w:r>
      <w:proofErr w:type="spellStart"/>
      <w:r w:rsidRPr="007B30BF">
        <w:rPr>
          <w:bCs/>
          <w:sz w:val="22"/>
          <w:szCs w:val="22"/>
        </w:rPr>
        <w:t>студијама</w:t>
      </w:r>
      <w:proofErr w:type="spellEnd"/>
      <w:r w:rsidRPr="007B30BF">
        <w:rPr>
          <w:bCs/>
          <w:sz w:val="22"/>
          <w:szCs w:val="22"/>
        </w:rPr>
        <w:t xml:space="preserve">,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основним</w:t>
      </w:r>
      <w:proofErr w:type="spellEnd"/>
      <w:r w:rsidRPr="007B30BF">
        <w:rPr>
          <w:bCs/>
          <w:sz w:val="22"/>
          <w:szCs w:val="22"/>
        </w:rPr>
        <w:t xml:space="preserve"> </w:t>
      </w:r>
      <w:proofErr w:type="spellStart"/>
      <w:r w:rsidRPr="007B30BF">
        <w:rPr>
          <w:bCs/>
          <w:sz w:val="22"/>
          <w:szCs w:val="22"/>
        </w:rPr>
        <w:t>студијама</w:t>
      </w:r>
      <w:proofErr w:type="spellEnd"/>
      <w:r w:rsidRPr="007B30BF">
        <w:rPr>
          <w:bCs/>
          <w:sz w:val="22"/>
          <w:szCs w:val="22"/>
        </w:rPr>
        <w:t xml:space="preserve"> у </w:t>
      </w:r>
      <w:proofErr w:type="spellStart"/>
      <w:r w:rsidRPr="007B30BF">
        <w:rPr>
          <w:bCs/>
          <w:sz w:val="22"/>
          <w:szCs w:val="22"/>
        </w:rPr>
        <w:t>трајању</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најмање</w:t>
      </w:r>
      <w:proofErr w:type="spellEnd"/>
      <w:r w:rsidRPr="007B30BF">
        <w:rPr>
          <w:bCs/>
          <w:sz w:val="22"/>
          <w:szCs w:val="22"/>
        </w:rPr>
        <w:t xml:space="preserve"> </w:t>
      </w:r>
      <w:proofErr w:type="spellStart"/>
      <w:r w:rsidRPr="007B30BF">
        <w:rPr>
          <w:bCs/>
          <w:sz w:val="22"/>
          <w:szCs w:val="22"/>
        </w:rPr>
        <w:t>четири</w:t>
      </w:r>
      <w:proofErr w:type="spellEnd"/>
      <w:r w:rsidRPr="007B30BF">
        <w:rPr>
          <w:bCs/>
          <w:sz w:val="22"/>
          <w:szCs w:val="22"/>
        </w:rPr>
        <w:t xml:space="preserve"> </w:t>
      </w:r>
      <w:proofErr w:type="spellStart"/>
      <w:r w:rsidRPr="007B30BF">
        <w:rPr>
          <w:bCs/>
          <w:sz w:val="22"/>
          <w:szCs w:val="22"/>
        </w:rPr>
        <w:t>године</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lastRenderedPageBreak/>
        <w:t>специјалистичким</w:t>
      </w:r>
      <w:proofErr w:type="spellEnd"/>
      <w:r w:rsidRPr="007B30BF">
        <w:rPr>
          <w:bCs/>
          <w:sz w:val="22"/>
          <w:szCs w:val="22"/>
        </w:rPr>
        <w:t xml:space="preserve"> </w:t>
      </w:r>
      <w:proofErr w:type="spellStart"/>
      <w:r w:rsidRPr="007B30BF">
        <w:rPr>
          <w:bCs/>
          <w:sz w:val="22"/>
          <w:szCs w:val="22"/>
        </w:rPr>
        <w:t>студијама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факултету</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лице</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стекло</w:t>
      </w:r>
      <w:proofErr w:type="spellEnd"/>
      <w:r w:rsidRPr="007B30BF">
        <w:rPr>
          <w:bCs/>
          <w:sz w:val="22"/>
          <w:szCs w:val="22"/>
        </w:rPr>
        <w:t xml:space="preserve"> </w:t>
      </w:r>
      <w:proofErr w:type="spellStart"/>
      <w:r w:rsidRPr="007B30BF">
        <w:rPr>
          <w:bCs/>
          <w:sz w:val="22"/>
          <w:szCs w:val="22"/>
        </w:rPr>
        <w:t>сертификат</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службеника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до</w:t>
      </w:r>
      <w:proofErr w:type="spellEnd"/>
      <w:r w:rsidRPr="007B30BF">
        <w:rPr>
          <w:bCs/>
          <w:sz w:val="22"/>
          <w:szCs w:val="22"/>
        </w:rPr>
        <w:t xml:space="preserve"> </w:t>
      </w:r>
      <w:proofErr w:type="spellStart"/>
      <w:r w:rsidRPr="007B30BF">
        <w:rPr>
          <w:bCs/>
          <w:sz w:val="22"/>
          <w:szCs w:val="22"/>
        </w:rPr>
        <w:t>дана</w:t>
      </w:r>
      <w:proofErr w:type="spellEnd"/>
      <w:r w:rsidRPr="007B30BF">
        <w:rPr>
          <w:bCs/>
          <w:sz w:val="22"/>
          <w:szCs w:val="22"/>
        </w:rPr>
        <w:t xml:space="preserve"> </w:t>
      </w:r>
      <w:proofErr w:type="spellStart"/>
      <w:r w:rsidRPr="007B30BF">
        <w:rPr>
          <w:bCs/>
          <w:sz w:val="22"/>
          <w:szCs w:val="22"/>
        </w:rPr>
        <w:t>ступања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снагу</w:t>
      </w:r>
      <w:proofErr w:type="spellEnd"/>
      <w:r w:rsidRPr="007B30BF">
        <w:rPr>
          <w:bCs/>
          <w:sz w:val="22"/>
          <w:szCs w:val="22"/>
        </w:rPr>
        <w:t xml:space="preserve"> </w:t>
      </w:r>
      <w:r>
        <w:rPr>
          <w:bCs/>
          <w:sz w:val="22"/>
          <w:szCs w:val="22"/>
          <w:lang w:val="sr-Cyrl-RS"/>
        </w:rPr>
        <w:t>З</w:t>
      </w:r>
      <w:proofErr w:type="spellStart"/>
      <w:r w:rsidRPr="007B30BF">
        <w:rPr>
          <w:bCs/>
          <w:sz w:val="22"/>
          <w:szCs w:val="22"/>
        </w:rPr>
        <w:t>акона</w:t>
      </w:r>
      <w:proofErr w:type="spellEnd"/>
      <w:r w:rsidRPr="007B30BF">
        <w:rPr>
          <w:bCs/>
          <w:sz w:val="22"/>
          <w:szCs w:val="22"/>
        </w:rPr>
        <w:t>.</w:t>
      </w:r>
      <w:bookmarkEnd w:id="62"/>
    </w:p>
    <w:p w14:paraId="3CACAF2E"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За</w:t>
      </w:r>
      <w:proofErr w:type="spellEnd"/>
      <w:r w:rsidRPr="007B30BF">
        <w:rPr>
          <w:bCs/>
          <w:sz w:val="22"/>
          <w:szCs w:val="22"/>
        </w:rPr>
        <w:t xml:space="preserve"> </w:t>
      </w:r>
      <w:r>
        <w:rPr>
          <w:bCs/>
          <w:sz w:val="22"/>
          <w:szCs w:val="22"/>
          <w:lang w:val="sr-Cyrl-RS"/>
        </w:rPr>
        <w:t xml:space="preserve">остале </w:t>
      </w:r>
      <w:proofErr w:type="spellStart"/>
      <w:r w:rsidRPr="007B30BF">
        <w:rPr>
          <w:bCs/>
          <w:sz w:val="22"/>
          <w:szCs w:val="22"/>
        </w:rPr>
        <w:t>члан</w:t>
      </w:r>
      <w:proofErr w:type="spellEnd"/>
      <w:r>
        <w:rPr>
          <w:bCs/>
          <w:sz w:val="22"/>
          <w:szCs w:val="22"/>
          <w:lang w:val="sr-Cyrl-RS"/>
        </w:rPr>
        <w:t>ове</w:t>
      </w:r>
      <w:r w:rsidRPr="007B30BF">
        <w:rPr>
          <w:bCs/>
          <w:sz w:val="22"/>
          <w:szCs w:val="22"/>
        </w:rPr>
        <w:t xml:space="preserve"> </w:t>
      </w:r>
      <w:proofErr w:type="spellStart"/>
      <w:r w:rsidRPr="007B30BF">
        <w:rPr>
          <w:bCs/>
          <w:sz w:val="22"/>
          <w:szCs w:val="22"/>
        </w:rPr>
        <w:t>комисије</w:t>
      </w:r>
      <w:proofErr w:type="spellEnd"/>
      <w:r w:rsidRPr="007B30BF">
        <w:rPr>
          <w:bCs/>
          <w:sz w:val="22"/>
          <w:szCs w:val="22"/>
        </w:rPr>
        <w:t xml:space="preserve"> </w:t>
      </w:r>
      <w:proofErr w:type="spellStart"/>
      <w:r w:rsidRPr="007B30BF">
        <w:rPr>
          <w:bCs/>
          <w:sz w:val="22"/>
          <w:szCs w:val="22"/>
        </w:rPr>
        <w:t>именуј</w:t>
      </w:r>
      <w:proofErr w:type="spellEnd"/>
      <w:r>
        <w:rPr>
          <w:bCs/>
          <w:sz w:val="22"/>
          <w:szCs w:val="22"/>
          <w:lang w:val="sr-Cyrl-RS"/>
        </w:rPr>
        <w:t>у</w:t>
      </w:r>
      <w:r w:rsidRPr="007B30BF">
        <w:rPr>
          <w:bCs/>
          <w:sz w:val="22"/>
          <w:szCs w:val="22"/>
        </w:rPr>
        <w:t xml:space="preserve"> </w:t>
      </w:r>
      <w:proofErr w:type="spellStart"/>
      <w:r w:rsidRPr="007B30BF">
        <w:rPr>
          <w:bCs/>
          <w:sz w:val="22"/>
          <w:szCs w:val="22"/>
        </w:rPr>
        <w:t>се</w:t>
      </w:r>
      <w:proofErr w:type="spellEnd"/>
      <w:r w:rsidRPr="007B30BF">
        <w:rPr>
          <w:bCs/>
          <w:sz w:val="22"/>
          <w:szCs w:val="22"/>
          <w:lang w:val="sr-Cyrl-RS"/>
        </w:rPr>
        <w:t xml:space="preserve"> обавезно</w:t>
      </w:r>
      <w:r w:rsidRPr="007B30BF">
        <w:rPr>
          <w:bCs/>
          <w:sz w:val="22"/>
          <w:szCs w:val="22"/>
        </w:rPr>
        <w:t xml:space="preserve"> </w:t>
      </w:r>
      <w:r>
        <w:rPr>
          <w:bCs/>
          <w:sz w:val="22"/>
          <w:szCs w:val="22"/>
          <w:lang w:val="sr-Cyrl-RS"/>
        </w:rPr>
        <w:t>лица</w:t>
      </w:r>
      <w:r>
        <w:rPr>
          <w:bCs/>
          <w:sz w:val="22"/>
          <w:szCs w:val="22"/>
          <w:lang w:val="sr-Latn-RS"/>
        </w:rPr>
        <w:t>,</w:t>
      </w:r>
      <w:r w:rsidRPr="007B30BF">
        <w:rPr>
          <w:bCs/>
          <w:sz w:val="22"/>
          <w:szCs w:val="22"/>
        </w:rPr>
        <w:t xml:space="preserve"> </w:t>
      </w:r>
      <w:bookmarkStart w:id="63" w:name="_Hlk194660907"/>
      <w:proofErr w:type="spellStart"/>
      <w:r w:rsidRPr="007B30BF">
        <w:rPr>
          <w:bCs/>
          <w:sz w:val="22"/>
          <w:szCs w:val="22"/>
        </w:rPr>
        <w:t>кој</w:t>
      </w:r>
      <w:proofErr w:type="spellEnd"/>
      <w:r>
        <w:rPr>
          <w:bCs/>
          <w:sz w:val="22"/>
          <w:szCs w:val="22"/>
          <w:lang w:val="sr-Cyrl-RS"/>
        </w:rPr>
        <w:t>а</w:t>
      </w:r>
      <w:r w:rsidRPr="007B30BF">
        <w:rPr>
          <w:bCs/>
          <w:sz w:val="22"/>
          <w:szCs w:val="22"/>
        </w:rPr>
        <w:t xml:space="preserve"> </w:t>
      </w:r>
      <w:proofErr w:type="spellStart"/>
      <w:r w:rsidRPr="007B30BF">
        <w:rPr>
          <w:bCs/>
          <w:sz w:val="22"/>
          <w:szCs w:val="22"/>
        </w:rPr>
        <w:t>има</w:t>
      </w:r>
      <w:proofErr w:type="spellEnd"/>
      <w:r>
        <w:rPr>
          <w:bCs/>
          <w:sz w:val="22"/>
          <w:szCs w:val="22"/>
          <w:lang w:val="sr-Cyrl-RS"/>
        </w:rPr>
        <w:t>ју</w:t>
      </w:r>
      <w:r w:rsidRPr="007B30BF">
        <w:rPr>
          <w:bCs/>
          <w:sz w:val="22"/>
          <w:szCs w:val="22"/>
        </w:rPr>
        <w:t xml:space="preserve"> </w:t>
      </w:r>
      <w:proofErr w:type="spellStart"/>
      <w:r w:rsidRPr="007B30BF">
        <w:rPr>
          <w:bCs/>
          <w:sz w:val="22"/>
          <w:szCs w:val="22"/>
        </w:rPr>
        <w:t>одговарајућа</w:t>
      </w:r>
      <w:proofErr w:type="spellEnd"/>
      <w:r w:rsidRPr="007B30BF">
        <w:rPr>
          <w:bCs/>
          <w:sz w:val="22"/>
          <w:szCs w:val="22"/>
        </w:rPr>
        <w:t xml:space="preserve"> </w:t>
      </w:r>
      <w:proofErr w:type="spellStart"/>
      <w:r w:rsidRPr="007B30BF">
        <w:rPr>
          <w:bCs/>
          <w:sz w:val="22"/>
          <w:szCs w:val="22"/>
        </w:rPr>
        <w:t>стручна</w:t>
      </w:r>
      <w:proofErr w:type="spellEnd"/>
      <w:r w:rsidRPr="007B30BF">
        <w:rPr>
          <w:bCs/>
          <w:sz w:val="22"/>
          <w:szCs w:val="22"/>
        </w:rPr>
        <w:t xml:space="preserve"> </w:t>
      </w:r>
      <w:proofErr w:type="spellStart"/>
      <w:r w:rsidRPr="007B30BF">
        <w:rPr>
          <w:bCs/>
          <w:sz w:val="22"/>
          <w:szCs w:val="22"/>
        </w:rPr>
        <w:t>знања</w:t>
      </w:r>
      <w:proofErr w:type="spellEnd"/>
      <w:r w:rsidRPr="007B30BF">
        <w:rPr>
          <w:bCs/>
          <w:sz w:val="22"/>
          <w:szCs w:val="22"/>
          <w:lang w:val="sr-Cyrl-RS"/>
        </w:rPr>
        <w:t xml:space="preserve"> и одређено искуство</w:t>
      </w:r>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области</w:t>
      </w:r>
      <w:proofErr w:type="spellEnd"/>
      <w:r w:rsidRPr="007B30BF">
        <w:rPr>
          <w:bCs/>
          <w:sz w:val="22"/>
          <w:szCs w:val="22"/>
        </w:rPr>
        <w:t xml:space="preserve"> </w:t>
      </w:r>
      <w:proofErr w:type="spellStart"/>
      <w:r w:rsidRPr="007B30BF">
        <w:rPr>
          <w:bCs/>
          <w:sz w:val="22"/>
          <w:szCs w:val="22"/>
        </w:rPr>
        <w:t>која</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предмет</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bookmarkEnd w:id="63"/>
      <w:proofErr w:type="spellEnd"/>
      <w:r w:rsidRPr="007B30BF">
        <w:rPr>
          <w:bCs/>
          <w:sz w:val="22"/>
          <w:szCs w:val="22"/>
          <w:lang w:val="sr-Cyrl-RS"/>
        </w:rPr>
        <w:t>, како би се осигурало да се поступак јавне набавке спроведе и уговор реализује у складу са прописима и правилима струке</w:t>
      </w:r>
      <w:r w:rsidRPr="007B30BF">
        <w:rPr>
          <w:bCs/>
          <w:sz w:val="22"/>
          <w:szCs w:val="22"/>
        </w:rPr>
        <w:t xml:space="preserve">. </w:t>
      </w:r>
    </w:p>
    <w:p w14:paraId="47C94D5B"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Чланови</w:t>
      </w:r>
      <w:proofErr w:type="spellEnd"/>
      <w:r w:rsidRPr="007B30BF">
        <w:rPr>
          <w:bCs/>
          <w:sz w:val="22"/>
          <w:szCs w:val="22"/>
        </w:rPr>
        <w:t xml:space="preserve"> </w:t>
      </w:r>
      <w:proofErr w:type="spellStart"/>
      <w:r w:rsidRPr="007B30BF">
        <w:rPr>
          <w:bCs/>
          <w:sz w:val="22"/>
          <w:szCs w:val="22"/>
        </w:rPr>
        <w:t>комисије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именују</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реда</w:t>
      </w:r>
      <w:proofErr w:type="spellEnd"/>
      <w:r w:rsidRPr="007B30BF">
        <w:rPr>
          <w:bCs/>
          <w:sz w:val="22"/>
          <w:szCs w:val="22"/>
        </w:rPr>
        <w:t xml:space="preserve"> </w:t>
      </w:r>
      <w:proofErr w:type="spellStart"/>
      <w:r w:rsidRPr="007B30BF">
        <w:rPr>
          <w:bCs/>
          <w:sz w:val="22"/>
          <w:szCs w:val="22"/>
        </w:rPr>
        <w:t>запослених</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lang w:val="sr-Cyrl-RS"/>
        </w:rPr>
        <w:t xml:space="preserve"> организационе јединице </w:t>
      </w:r>
      <w:r>
        <w:rPr>
          <w:bCs/>
          <w:sz w:val="22"/>
          <w:szCs w:val="22"/>
          <w:lang w:val="sr-Cyrl-RS"/>
        </w:rPr>
        <w:t>иницијатора набавке</w:t>
      </w:r>
      <w:r w:rsidRPr="007B30BF">
        <w:rPr>
          <w:bCs/>
          <w:sz w:val="22"/>
          <w:szCs w:val="22"/>
        </w:rPr>
        <w:t xml:space="preserve">, а </w:t>
      </w:r>
      <w:proofErr w:type="spellStart"/>
      <w:r w:rsidRPr="007B30BF">
        <w:rPr>
          <w:bCs/>
          <w:sz w:val="22"/>
          <w:szCs w:val="22"/>
        </w:rPr>
        <w:t>могу</w:t>
      </w:r>
      <w:proofErr w:type="spellEnd"/>
      <w:r w:rsidRPr="007B30BF">
        <w:rPr>
          <w:bCs/>
          <w:sz w:val="22"/>
          <w:szCs w:val="22"/>
        </w:rPr>
        <w:t xml:space="preserve"> </w:t>
      </w:r>
      <w:proofErr w:type="spellStart"/>
      <w:r w:rsidRPr="007B30BF">
        <w:rPr>
          <w:bCs/>
          <w:sz w:val="22"/>
          <w:szCs w:val="22"/>
        </w:rPr>
        <w:t>бити</w:t>
      </w:r>
      <w:proofErr w:type="spellEnd"/>
      <w:r w:rsidRPr="007B30BF">
        <w:rPr>
          <w:bCs/>
          <w:sz w:val="22"/>
          <w:szCs w:val="22"/>
        </w:rPr>
        <w:t xml:space="preserve"> </w:t>
      </w:r>
      <w:proofErr w:type="spellStart"/>
      <w:r w:rsidRPr="007B30BF">
        <w:rPr>
          <w:bCs/>
          <w:sz w:val="22"/>
          <w:szCs w:val="22"/>
        </w:rPr>
        <w:t>именовани</w:t>
      </w:r>
      <w:proofErr w:type="spellEnd"/>
      <w:r w:rsidRPr="007B30BF">
        <w:rPr>
          <w:bCs/>
          <w:sz w:val="22"/>
          <w:szCs w:val="22"/>
        </w:rPr>
        <w:t xml:space="preserve"> и </w:t>
      </w:r>
      <w:proofErr w:type="spellStart"/>
      <w:r w:rsidRPr="007B30BF">
        <w:rPr>
          <w:bCs/>
          <w:sz w:val="22"/>
          <w:szCs w:val="22"/>
        </w:rPr>
        <w:t>чланови</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других</w:t>
      </w:r>
      <w:proofErr w:type="spellEnd"/>
      <w:r w:rsidRPr="007B30BF">
        <w:rPr>
          <w:bCs/>
          <w:sz w:val="22"/>
          <w:szCs w:val="22"/>
        </w:rPr>
        <w:t xml:space="preserve"> </w:t>
      </w:r>
      <w:proofErr w:type="spellStart"/>
      <w:r w:rsidRPr="007B30BF">
        <w:rPr>
          <w:bCs/>
          <w:sz w:val="22"/>
          <w:szCs w:val="22"/>
        </w:rPr>
        <w:t>организационих</w:t>
      </w:r>
      <w:proofErr w:type="spellEnd"/>
      <w:r w:rsidRPr="007B30BF">
        <w:rPr>
          <w:bCs/>
          <w:sz w:val="22"/>
          <w:szCs w:val="22"/>
        </w:rPr>
        <w:t xml:space="preserve"> </w:t>
      </w:r>
      <w:proofErr w:type="spellStart"/>
      <w:r w:rsidRPr="007B30BF">
        <w:rPr>
          <w:bCs/>
          <w:sz w:val="22"/>
          <w:szCs w:val="22"/>
        </w:rPr>
        <w:t>јединица</w:t>
      </w:r>
      <w:proofErr w:type="spellEnd"/>
      <w:r>
        <w:rPr>
          <w:bCs/>
          <w:sz w:val="22"/>
          <w:szCs w:val="22"/>
          <w:lang w:val="sr-Cyrl-RS"/>
        </w:rPr>
        <w:t>,</w:t>
      </w:r>
      <w:r w:rsidRPr="007B30BF">
        <w:rPr>
          <w:bCs/>
          <w:sz w:val="22"/>
          <w:szCs w:val="22"/>
        </w:rPr>
        <w:t xml:space="preserve"> </w:t>
      </w:r>
      <w:proofErr w:type="spellStart"/>
      <w:r w:rsidRPr="007B30BF">
        <w:rPr>
          <w:bCs/>
          <w:sz w:val="22"/>
          <w:szCs w:val="22"/>
        </w:rPr>
        <w:t>уколико</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то</w:t>
      </w:r>
      <w:proofErr w:type="spellEnd"/>
      <w:r w:rsidRPr="007B30BF">
        <w:rPr>
          <w:bCs/>
          <w:sz w:val="22"/>
          <w:szCs w:val="22"/>
        </w:rPr>
        <w:t xml:space="preserve"> </w:t>
      </w:r>
      <w:proofErr w:type="spellStart"/>
      <w:r w:rsidRPr="007B30BF">
        <w:rPr>
          <w:bCs/>
          <w:sz w:val="22"/>
          <w:szCs w:val="22"/>
        </w:rPr>
        <w:t>постоји</w:t>
      </w:r>
      <w:proofErr w:type="spellEnd"/>
      <w:r w:rsidRPr="007B30BF">
        <w:rPr>
          <w:bCs/>
          <w:sz w:val="22"/>
          <w:szCs w:val="22"/>
        </w:rPr>
        <w:t xml:space="preserve"> </w:t>
      </w:r>
      <w:proofErr w:type="spellStart"/>
      <w:r w:rsidRPr="007B30BF">
        <w:rPr>
          <w:bCs/>
          <w:sz w:val="22"/>
          <w:szCs w:val="22"/>
        </w:rPr>
        <w:t>објективна</w:t>
      </w:r>
      <w:proofErr w:type="spellEnd"/>
      <w:r w:rsidRPr="007B30BF">
        <w:rPr>
          <w:bCs/>
          <w:sz w:val="22"/>
          <w:szCs w:val="22"/>
        </w:rPr>
        <w:t xml:space="preserve"> </w:t>
      </w:r>
      <w:proofErr w:type="spellStart"/>
      <w:r w:rsidRPr="007B30BF">
        <w:rPr>
          <w:bCs/>
          <w:sz w:val="22"/>
          <w:szCs w:val="22"/>
        </w:rPr>
        <w:t>потреба</w:t>
      </w:r>
      <w:proofErr w:type="spellEnd"/>
      <w:r w:rsidRPr="007B30BF">
        <w:rPr>
          <w:bCs/>
          <w:sz w:val="22"/>
          <w:szCs w:val="22"/>
        </w:rPr>
        <w:t>.</w:t>
      </w:r>
    </w:p>
    <w:p w14:paraId="10A96724" w14:textId="77777777" w:rsidR="00F91485" w:rsidRPr="007B30BF" w:rsidRDefault="00F91485" w:rsidP="00F91485">
      <w:pPr>
        <w:spacing w:line="276" w:lineRule="auto"/>
        <w:ind w:firstLine="720"/>
        <w:jc w:val="both"/>
        <w:rPr>
          <w:bCs/>
          <w:sz w:val="22"/>
          <w:szCs w:val="22"/>
        </w:rPr>
      </w:pPr>
      <w:r>
        <w:rPr>
          <w:bCs/>
          <w:sz w:val="22"/>
          <w:szCs w:val="22"/>
          <w:lang w:val="sr-Cyrl-RS"/>
        </w:rPr>
        <w:t xml:space="preserve">Одговорно лице наручиоца </w:t>
      </w:r>
      <w:r w:rsidRPr="007B30BF">
        <w:rPr>
          <w:bCs/>
          <w:sz w:val="22"/>
          <w:szCs w:val="22"/>
        </w:rPr>
        <w:t>ЈЛС</w:t>
      </w:r>
      <w:r>
        <w:rPr>
          <w:bCs/>
          <w:sz w:val="22"/>
          <w:szCs w:val="22"/>
          <w:lang w:val="sr-Cyrl-RS"/>
        </w:rPr>
        <w:t>,</w:t>
      </w:r>
      <w:r w:rsidRPr="007B30BF">
        <w:rPr>
          <w:bCs/>
          <w:sz w:val="22"/>
          <w:szCs w:val="22"/>
        </w:rPr>
        <w:t xml:space="preserve"> </w:t>
      </w:r>
      <w:proofErr w:type="spellStart"/>
      <w:r w:rsidRPr="007B30BF">
        <w:rPr>
          <w:bCs/>
          <w:sz w:val="22"/>
          <w:szCs w:val="22"/>
        </w:rPr>
        <w:t>може</w:t>
      </w:r>
      <w:proofErr w:type="spellEnd"/>
      <w:r w:rsidRPr="007B30BF">
        <w:rPr>
          <w:bCs/>
          <w:sz w:val="22"/>
          <w:szCs w:val="22"/>
        </w:rPr>
        <w:t xml:space="preserve"> у </w:t>
      </w:r>
      <w:proofErr w:type="spellStart"/>
      <w:r w:rsidRPr="007B30BF">
        <w:rPr>
          <w:bCs/>
          <w:sz w:val="22"/>
          <w:szCs w:val="22"/>
        </w:rPr>
        <w:t>комисију</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именовати</w:t>
      </w:r>
      <w:proofErr w:type="spellEnd"/>
      <w:r w:rsidRPr="007B30BF">
        <w:rPr>
          <w:bCs/>
          <w:sz w:val="22"/>
          <w:szCs w:val="22"/>
        </w:rPr>
        <w:t xml:space="preserve"> </w:t>
      </w:r>
      <w:proofErr w:type="spellStart"/>
      <w:r w:rsidRPr="007B30BF">
        <w:rPr>
          <w:bCs/>
          <w:sz w:val="22"/>
          <w:szCs w:val="22"/>
        </w:rPr>
        <w:t>лица</w:t>
      </w:r>
      <w:proofErr w:type="spellEnd"/>
      <w:r w:rsidRPr="007B30BF">
        <w:rPr>
          <w:bCs/>
          <w:sz w:val="22"/>
          <w:szCs w:val="22"/>
        </w:rPr>
        <w:t xml:space="preserve"> </w:t>
      </w:r>
      <w:proofErr w:type="spellStart"/>
      <w:r w:rsidRPr="007B30BF">
        <w:rPr>
          <w:bCs/>
          <w:sz w:val="22"/>
          <w:szCs w:val="22"/>
        </w:rPr>
        <w:t>која</w:t>
      </w:r>
      <w:proofErr w:type="spellEnd"/>
      <w:r w:rsidRPr="007B30BF">
        <w:rPr>
          <w:bCs/>
          <w:sz w:val="22"/>
          <w:szCs w:val="22"/>
        </w:rPr>
        <w:t xml:space="preserve"> </w:t>
      </w:r>
      <w:proofErr w:type="spellStart"/>
      <w:r w:rsidRPr="007B30BF">
        <w:rPr>
          <w:bCs/>
          <w:sz w:val="22"/>
          <w:szCs w:val="22"/>
        </w:rPr>
        <w:t>нису</w:t>
      </w:r>
      <w:proofErr w:type="spellEnd"/>
      <w:r w:rsidRPr="007B30BF">
        <w:rPr>
          <w:bCs/>
          <w:sz w:val="22"/>
          <w:szCs w:val="22"/>
        </w:rPr>
        <w:t xml:space="preserve"> </w:t>
      </w:r>
      <w:proofErr w:type="spellStart"/>
      <w:r w:rsidRPr="007B30BF">
        <w:rPr>
          <w:bCs/>
          <w:sz w:val="22"/>
          <w:szCs w:val="22"/>
        </w:rPr>
        <w:t>запослена</w:t>
      </w:r>
      <w:proofErr w:type="spellEnd"/>
      <w:r w:rsidRPr="007B30BF">
        <w:rPr>
          <w:bCs/>
          <w:sz w:val="22"/>
          <w:szCs w:val="22"/>
        </w:rPr>
        <w:t xml:space="preserve"> у ЈЛС, </w:t>
      </w:r>
      <w:proofErr w:type="spellStart"/>
      <w:r w:rsidRPr="007B30BF">
        <w:rPr>
          <w:bCs/>
          <w:sz w:val="22"/>
          <w:szCs w:val="22"/>
        </w:rPr>
        <w:t>ако</w:t>
      </w:r>
      <w:proofErr w:type="spellEnd"/>
      <w:r w:rsidRPr="007B30BF">
        <w:rPr>
          <w:bCs/>
          <w:sz w:val="22"/>
          <w:szCs w:val="22"/>
        </w:rPr>
        <w:t xml:space="preserve"> ЈЛС </w:t>
      </w:r>
      <w:proofErr w:type="spellStart"/>
      <w:r w:rsidRPr="007B30BF">
        <w:rPr>
          <w:bCs/>
          <w:sz w:val="22"/>
          <w:szCs w:val="22"/>
        </w:rPr>
        <w:t>нема</w:t>
      </w:r>
      <w:proofErr w:type="spellEnd"/>
      <w:r w:rsidRPr="007B30BF">
        <w:rPr>
          <w:bCs/>
          <w:sz w:val="22"/>
          <w:szCs w:val="22"/>
        </w:rPr>
        <w:t xml:space="preserve"> </w:t>
      </w:r>
      <w:proofErr w:type="spellStart"/>
      <w:r w:rsidRPr="007B30BF">
        <w:rPr>
          <w:bCs/>
          <w:sz w:val="22"/>
          <w:szCs w:val="22"/>
        </w:rPr>
        <w:t>запослена</w:t>
      </w:r>
      <w:proofErr w:type="spellEnd"/>
      <w:r w:rsidRPr="007B30BF">
        <w:rPr>
          <w:bCs/>
          <w:sz w:val="22"/>
          <w:szCs w:val="22"/>
        </w:rPr>
        <w:t xml:space="preserve"> </w:t>
      </w:r>
      <w:proofErr w:type="spellStart"/>
      <w:r w:rsidRPr="007B30BF">
        <w:rPr>
          <w:bCs/>
          <w:sz w:val="22"/>
          <w:szCs w:val="22"/>
        </w:rPr>
        <w:t>лица</w:t>
      </w:r>
      <w:proofErr w:type="spellEnd"/>
      <w:r w:rsidRPr="007B30BF">
        <w:rPr>
          <w:bCs/>
          <w:sz w:val="22"/>
          <w:szCs w:val="22"/>
        </w:rPr>
        <w:t xml:space="preserve"> </w:t>
      </w:r>
      <w:proofErr w:type="spellStart"/>
      <w:r w:rsidRPr="007B30BF">
        <w:rPr>
          <w:bCs/>
          <w:sz w:val="22"/>
          <w:szCs w:val="22"/>
        </w:rPr>
        <w:t>која</w:t>
      </w:r>
      <w:proofErr w:type="spellEnd"/>
      <w:r w:rsidRPr="007B30BF">
        <w:rPr>
          <w:bCs/>
          <w:sz w:val="22"/>
          <w:szCs w:val="22"/>
        </w:rPr>
        <w:t xml:space="preserve"> </w:t>
      </w:r>
      <w:proofErr w:type="spellStart"/>
      <w:r w:rsidRPr="007B30BF">
        <w:rPr>
          <w:bCs/>
          <w:sz w:val="22"/>
          <w:szCs w:val="22"/>
        </w:rPr>
        <w:t>имају</w:t>
      </w:r>
      <w:proofErr w:type="spellEnd"/>
      <w:r w:rsidRPr="007B30BF">
        <w:rPr>
          <w:bCs/>
          <w:sz w:val="22"/>
          <w:szCs w:val="22"/>
        </w:rPr>
        <w:t xml:space="preserve"> </w:t>
      </w:r>
      <w:proofErr w:type="spellStart"/>
      <w:r w:rsidRPr="007B30BF">
        <w:rPr>
          <w:bCs/>
          <w:sz w:val="22"/>
          <w:szCs w:val="22"/>
        </w:rPr>
        <w:t>одговарајућа</w:t>
      </w:r>
      <w:proofErr w:type="spellEnd"/>
      <w:r w:rsidRPr="007B30BF">
        <w:rPr>
          <w:bCs/>
          <w:sz w:val="22"/>
          <w:szCs w:val="22"/>
        </w:rPr>
        <w:t xml:space="preserve"> </w:t>
      </w:r>
      <w:proofErr w:type="spellStart"/>
      <w:r w:rsidRPr="007B30BF">
        <w:rPr>
          <w:bCs/>
          <w:sz w:val="22"/>
          <w:szCs w:val="22"/>
        </w:rPr>
        <w:t>стручна</w:t>
      </w:r>
      <w:proofErr w:type="spellEnd"/>
      <w:r w:rsidRPr="007B30BF">
        <w:rPr>
          <w:bCs/>
          <w:sz w:val="22"/>
          <w:szCs w:val="22"/>
        </w:rPr>
        <w:t xml:space="preserve"> </w:t>
      </w:r>
      <w:proofErr w:type="spellStart"/>
      <w:r w:rsidRPr="007B30BF">
        <w:rPr>
          <w:bCs/>
          <w:sz w:val="22"/>
          <w:szCs w:val="22"/>
        </w:rPr>
        <w:t>знања</w:t>
      </w:r>
      <w:proofErr w:type="spellEnd"/>
      <w:r>
        <w:rPr>
          <w:bCs/>
          <w:sz w:val="22"/>
          <w:szCs w:val="22"/>
          <w:lang w:val="sr-Cyrl-RS"/>
        </w:rPr>
        <w:t>, а све у складу са одредбама  Закона о раду</w:t>
      </w:r>
      <w:r w:rsidRPr="007B30BF">
        <w:rPr>
          <w:bCs/>
          <w:sz w:val="22"/>
          <w:szCs w:val="22"/>
        </w:rPr>
        <w:t xml:space="preserve">. </w:t>
      </w:r>
    </w:p>
    <w:p w14:paraId="4DE683B4"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предузима</w:t>
      </w:r>
      <w:proofErr w:type="spellEnd"/>
      <w:r w:rsidRPr="007B30BF">
        <w:rPr>
          <w:bCs/>
          <w:sz w:val="22"/>
          <w:szCs w:val="22"/>
        </w:rPr>
        <w:t xml:space="preserve"> </w:t>
      </w:r>
      <w:proofErr w:type="spellStart"/>
      <w:r w:rsidRPr="007B30BF">
        <w:rPr>
          <w:bCs/>
          <w:sz w:val="22"/>
          <w:szCs w:val="22"/>
        </w:rPr>
        <w:t>све</w:t>
      </w:r>
      <w:proofErr w:type="spellEnd"/>
      <w:r w:rsidRPr="007B30BF">
        <w:rPr>
          <w:bCs/>
          <w:sz w:val="22"/>
          <w:szCs w:val="22"/>
        </w:rPr>
        <w:t xml:space="preserve"> </w:t>
      </w:r>
      <w:proofErr w:type="spellStart"/>
      <w:r w:rsidRPr="007B30BF">
        <w:rPr>
          <w:bCs/>
          <w:sz w:val="22"/>
          <w:szCs w:val="22"/>
        </w:rPr>
        <w:t>радње</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а </w:t>
      </w:r>
      <w:proofErr w:type="spellStart"/>
      <w:r w:rsidRPr="007B30BF">
        <w:rPr>
          <w:bCs/>
          <w:sz w:val="22"/>
          <w:szCs w:val="22"/>
        </w:rPr>
        <w:t>нарочито</w:t>
      </w:r>
      <w:proofErr w:type="spellEnd"/>
      <w:r w:rsidRPr="007B30BF">
        <w:rPr>
          <w:bCs/>
          <w:sz w:val="22"/>
          <w:szCs w:val="22"/>
        </w:rPr>
        <w:t xml:space="preserve"> </w:t>
      </w:r>
      <w:proofErr w:type="spellStart"/>
      <w:r w:rsidRPr="007B30BF">
        <w:rPr>
          <w:bCs/>
          <w:sz w:val="22"/>
          <w:szCs w:val="22"/>
        </w:rPr>
        <w:t>припрема</w:t>
      </w:r>
      <w:proofErr w:type="spellEnd"/>
      <w:r w:rsidRPr="007B30BF">
        <w:rPr>
          <w:bCs/>
          <w:sz w:val="22"/>
          <w:szCs w:val="22"/>
        </w:rPr>
        <w:t xml:space="preserve"> </w:t>
      </w:r>
      <w:proofErr w:type="spellStart"/>
      <w:r w:rsidRPr="007B30BF">
        <w:rPr>
          <w:bCs/>
          <w:sz w:val="22"/>
          <w:szCs w:val="22"/>
        </w:rPr>
        <w:t>огласе</w:t>
      </w:r>
      <w:proofErr w:type="spellEnd"/>
      <w:r w:rsidRPr="007B30BF">
        <w:rPr>
          <w:bCs/>
          <w:sz w:val="22"/>
          <w:szCs w:val="22"/>
        </w:rPr>
        <w:t xml:space="preserve"> о </w:t>
      </w:r>
      <w:proofErr w:type="spellStart"/>
      <w:r w:rsidRPr="007B30BF">
        <w:rPr>
          <w:bCs/>
          <w:sz w:val="22"/>
          <w:szCs w:val="22"/>
        </w:rPr>
        <w:t>јавној</w:t>
      </w:r>
      <w:proofErr w:type="spellEnd"/>
      <w:r w:rsidRPr="007B30BF">
        <w:rPr>
          <w:bCs/>
          <w:sz w:val="22"/>
          <w:szCs w:val="22"/>
        </w:rPr>
        <w:t xml:space="preserve"> </w:t>
      </w:r>
      <w:proofErr w:type="spellStart"/>
      <w:r w:rsidRPr="007B30BF">
        <w:rPr>
          <w:bCs/>
          <w:sz w:val="22"/>
          <w:szCs w:val="22"/>
        </w:rPr>
        <w:t>набавци</w:t>
      </w:r>
      <w:proofErr w:type="spellEnd"/>
      <w:r w:rsidRPr="007B30BF">
        <w:rPr>
          <w:bCs/>
          <w:sz w:val="22"/>
          <w:szCs w:val="22"/>
        </w:rPr>
        <w:t xml:space="preserve">, </w:t>
      </w:r>
      <w:r>
        <w:rPr>
          <w:bCs/>
          <w:sz w:val="22"/>
          <w:szCs w:val="22"/>
          <w:lang w:val="sr-Cyrl-RS"/>
        </w:rPr>
        <w:t xml:space="preserve">одређује </w:t>
      </w:r>
      <w:r w:rsidRPr="007B30BF">
        <w:rPr>
          <w:bCs/>
          <w:sz w:val="22"/>
          <w:szCs w:val="22"/>
          <w:lang w:val="sr-Cyrl-RS"/>
        </w:rPr>
        <w:t>к</w:t>
      </w:r>
      <w:proofErr w:type="spellStart"/>
      <w:r w:rsidRPr="007B30BF">
        <w:rPr>
          <w:bCs/>
          <w:sz w:val="22"/>
          <w:szCs w:val="22"/>
        </w:rPr>
        <w:t>ритеријуме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квалитативни</w:t>
      </w:r>
      <w:proofErr w:type="spellEnd"/>
      <w:r w:rsidRPr="007B30BF">
        <w:rPr>
          <w:bCs/>
          <w:sz w:val="22"/>
          <w:szCs w:val="22"/>
        </w:rPr>
        <w:t xml:space="preserve"> </w:t>
      </w:r>
      <w:proofErr w:type="spellStart"/>
      <w:r w:rsidRPr="007B30BF">
        <w:rPr>
          <w:bCs/>
          <w:sz w:val="22"/>
          <w:szCs w:val="22"/>
        </w:rPr>
        <w:t>избор</w:t>
      </w:r>
      <w:proofErr w:type="spellEnd"/>
      <w:r w:rsidRPr="007B30BF">
        <w:rPr>
          <w:bCs/>
          <w:sz w:val="22"/>
          <w:szCs w:val="22"/>
        </w:rPr>
        <w:t xml:space="preserve"> </w:t>
      </w:r>
      <w:proofErr w:type="spellStart"/>
      <w:r w:rsidRPr="007B30BF">
        <w:rPr>
          <w:bCs/>
          <w:sz w:val="22"/>
          <w:szCs w:val="22"/>
        </w:rPr>
        <w:t>привредног</w:t>
      </w:r>
      <w:proofErr w:type="spellEnd"/>
      <w:r w:rsidRPr="007B30BF">
        <w:rPr>
          <w:bCs/>
          <w:sz w:val="22"/>
          <w:szCs w:val="22"/>
        </w:rPr>
        <w:t xml:space="preserve"> </w:t>
      </w:r>
      <w:proofErr w:type="spellStart"/>
      <w:r w:rsidRPr="007B30BF">
        <w:rPr>
          <w:bCs/>
          <w:sz w:val="22"/>
          <w:szCs w:val="22"/>
        </w:rPr>
        <w:t>субјекта</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lang w:val="sr-Cyrl-RS"/>
        </w:rPr>
        <w:t>,</w:t>
      </w:r>
      <w:r w:rsidRPr="007B30BF">
        <w:rPr>
          <w:bCs/>
          <w:sz w:val="22"/>
          <w:szCs w:val="22"/>
        </w:rPr>
        <w:t xml:space="preserve"> </w:t>
      </w:r>
      <w:proofErr w:type="spellStart"/>
      <w:r w:rsidRPr="007B30BF">
        <w:rPr>
          <w:bCs/>
          <w:sz w:val="22"/>
          <w:szCs w:val="22"/>
        </w:rPr>
        <w:t>конкурсну</w:t>
      </w:r>
      <w:proofErr w:type="spellEnd"/>
      <w:r w:rsidRPr="007B30BF">
        <w:rPr>
          <w:bCs/>
          <w:sz w:val="22"/>
          <w:szCs w:val="22"/>
        </w:rPr>
        <w:t xml:space="preserve"> </w:t>
      </w:r>
      <w:proofErr w:type="spellStart"/>
      <w:r w:rsidRPr="007B30BF">
        <w:rPr>
          <w:bCs/>
          <w:sz w:val="22"/>
          <w:szCs w:val="22"/>
        </w:rPr>
        <w:t>документацију</w:t>
      </w:r>
      <w:proofErr w:type="spellEnd"/>
      <w:r w:rsidRPr="007B30BF">
        <w:rPr>
          <w:bCs/>
          <w:sz w:val="22"/>
          <w:szCs w:val="22"/>
        </w:rPr>
        <w:t xml:space="preserve">, </w:t>
      </w:r>
      <w:proofErr w:type="spellStart"/>
      <w:r w:rsidRPr="007B30BF">
        <w:rPr>
          <w:bCs/>
          <w:sz w:val="22"/>
          <w:szCs w:val="22"/>
        </w:rPr>
        <w:t>врши</w:t>
      </w:r>
      <w:proofErr w:type="spellEnd"/>
      <w:r w:rsidRPr="007B30BF">
        <w:rPr>
          <w:bCs/>
          <w:sz w:val="22"/>
          <w:szCs w:val="22"/>
        </w:rPr>
        <w:t xml:space="preserve"> </w:t>
      </w:r>
      <w:proofErr w:type="spellStart"/>
      <w:r w:rsidRPr="007B30BF">
        <w:rPr>
          <w:bCs/>
          <w:sz w:val="22"/>
          <w:szCs w:val="22"/>
        </w:rPr>
        <w:t>стручну</w:t>
      </w:r>
      <w:proofErr w:type="spellEnd"/>
      <w:r w:rsidRPr="007B30BF">
        <w:rPr>
          <w:bCs/>
          <w:sz w:val="22"/>
          <w:szCs w:val="22"/>
        </w:rPr>
        <w:t xml:space="preserve"> </w:t>
      </w:r>
      <w:proofErr w:type="spellStart"/>
      <w:r w:rsidRPr="007B30BF">
        <w:rPr>
          <w:bCs/>
          <w:sz w:val="22"/>
          <w:szCs w:val="22"/>
        </w:rPr>
        <w:t>оцену</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и </w:t>
      </w:r>
      <w:proofErr w:type="spellStart"/>
      <w:r w:rsidRPr="007B30BF">
        <w:rPr>
          <w:bCs/>
          <w:sz w:val="22"/>
          <w:szCs w:val="22"/>
        </w:rPr>
        <w:t>пријава</w:t>
      </w:r>
      <w:proofErr w:type="spellEnd"/>
      <w:r w:rsidRPr="007B30BF">
        <w:rPr>
          <w:bCs/>
          <w:sz w:val="22"/>
          <w:szCs w:val="22"/>
        </w:rPr>
        <w:t xml:space="preserve">, </w:t>
      </w:r>
      <w:proofErr w:type="spellStart"/>
      <w:r w:rsidRPr="007B30BF">
        <w:rPr>
          <w:bCs/>
          <w:sz w:val="22"/>
          <w:szCs w:val="22"/>
        </w:rPr>
        <w:t>припрема</w:t>
      </w:r>
      <w:proofErr w:type="spellEnd"/>
      <w:r w:rsidRPr="007B30BF">
        <w:rPr>
          <w:bCs/>
          <w:sz w:val="22"/>
          <w:szCs w:val="22"/>
        </w:rPr>
        <w:t xml:space="preserve"> </w:t>
      </w:r>
      <w:proofErr w:type="spellStart"/>
      <w:r w:rsidRPr="007B30BF">
        <w:rPr>
          <w:bCs/>
          <w:sz w:val="22"/>
          <w:szCs w:val="22"/>
        </w:rPr>
        <w:t>извештаје</w:t>
      </w:r>
      <w:proofErr w:type="spellEnd"/>
      <w:r w:rsidRPr="007B30BF">
        <w:rPr>
          <w:bCs/>
          <w:sz w:val="22"/>
          <w:szCs w:val="22"/>
        </w:rPr>
        <w:t xml:space="preserve"> о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обавља</w:t>
      </w:r>
      <w:proofErr w:type="spellEnd"/>
      <w:r w:rsidRPr="007B30BF">
        <w:rPr>
          <w:bCs/>
          <w:sz w:val="22"/>
          <w:szCs w:val="22"/>
        </w:rPr>
        <w:t xml:space="preserve"> </w:t>
      </w:r>
      <w:proofErr w:type="spellStart"/>
      <w:r w:rsidRPr="007B30BF">
        <w:rPr>
          <w:bCs/>
          <w:sz w:val="22"/>
          <w:szCs w:val="22"/>
        </w:rPr>
        <w:t>потребну</w:t>
      </w:r>
      <w:proofErr w:type="spellEnd"/>
      <w:r w:rsidRPr="007B30BF">
        <w:rPr>
          <w:bCs/>
          <w:sz w:val="22"/>
          <w:szCs w:val="22"/>
        </w:rPr>
        <w:t xml:space="preserve"> </w:t>
      </w:r>
      <w:proofErr w:type="spellStart"/>
      <w:r w:rsidRPr="007B30BF">
        <w:rPr>
          <w:bCs/>
          <w:sz w:val="22"/>
          <w:szCs w:val="22"/>
        </w:rPr>
        <w:t>комуникацију</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одредбама</w:t>
      </w:r>
      <w:proofErr w:type="spellEnd"/>
      <w:r w:rsidRPr="007B30BF">
        <w:rPr>
          <w:bCs/>
          <w:sz w:val="22"/>
          <w:szCs w:val="22"/>
        </w:rPr>
        <w:t xml:space="preserve"> </w:t>
      </w:r>
      <w:proofErr w:type="spellStart"/>
      <w:r w:rsidRPr="007B30BF">
        <w:rPr>
          <w:bCs/>
          <w:sz w:val="22"/>
          <w:szCs w:val="22"/>
        </w:rPr>
        <w:t>Закона</w:t>
      </w:r>
      <w:proofErr w:type="spellEnd"/>
      <w:r w:rsidRPr="007B30BF">
        <w:rPr>
          <w:bCs/>
          <w:sz w:val="22"/>
          <w:szCs w:val="22"/>
        </w:rPr>
        <w:t xml:space="preserve"> и </w:t>
      </w:r>
      <w:proofErr w:type="spellStart"/>
      <w:r w:rsidRPr="007B30BF">
        <w:rPr>
          <w:bCs/>
          <w:sz w:val="22"/>
          <w:szCs w:val="22"/>
        </w:rPr>
        <w:t>предузима</w:t>
      </w:r>
      <w:proofErr w:type="spellEnd"/>
      <w:r w:rsidRPr="007B30BF">
        <w:rPr>
          <w:bCs/>
          <w:sz w:val="22"/>
          <w:szCs w:val="22"/>
        </w:rPr>
        <w:t xml:space="preserve"> </w:t>
      </w:r>
      <w:proofErr w:type="spellStart"/>
      <w:r w:rsidRPr="007B30BF">
        <w:rPr>
          <w:bCs/>
          <w:sz w:val="22"/>
          <w:szCs w:val="22"/>
        </w:rPr>
        <w:t>потребне</w:t>
      </w:r>
      <w:proofErr w:type="spellEnd"/>
      <w:r w:rsidRPr="007B30BF">
        <w:rPr>
          <w:bCs/>
          <w:sz w:val="22"/>
          <w:szCs w:val="22"/>
        </w:rPr>
        <w:t xml:space="preserve"> </w:t>
      </w:r>
      <w:proofErr w:type="spellStart"/>
      <w:r w:rsidRPr="007B30BF">
        <w:rPr>
          <w:bCs/>
          <w:sz w:val="22"/>
          <w:szCs w:val="22"/>
        </w:rPr>
        <w:t>радње</w:t>
      </w:r>
      <w:proofErr w:type="spellEnd"/>
      <w:r w:rsidRPr="007B30BF">
        <w:rPr>
          <w:bCs/>
          <w:sz w:val="22"/>
          <w:szCs w:val="22"/>
        </w:rPr>
        <w:t xml:space="preserve"> у </w:t>
      </w:r>
      <w:proofErr w:type="spellStart"/>
      <w:r w:rsidRPr="007B30BF">
        <w:rPr>
          <w:bCs/>
          <w:sz w:val="22"/>
          <w:szCs w:val="22"/>
        </w:rPr>
        <w:t>случају</w:t>
      </w:r>
      <w:proofErr w:type="spellEnd"/>
      <w:r w:rsidRPr="007B30BF">
        <w:rPr>
          <w:bCs/>
          <w:sz w:val="22"/>
          <w:szCs w:val="22"/>
        </w:rPr>
        <w:t xml:space="preserve"> </w:t>
      </w:r>
      <w:proofErr w:type="spellStart"/>
      <w:r w:rsidRPr="007B30BF">
        <w:rPr>
          <w:bCs/>
          <w:sz w:val="22"/>
          <w:szCs w:val="22"/>
        </w:rPr>
        <w:t>подношења</w:t>
      </w:r>
      <w:proofErr w:type="spellEnd"/>
      <w:r w:rsidRPr="007B30BF">
        <w:rPr>
          <w:bCs/>
          <w:sz w:val="22"/>
          <w:szCs w:val="22"/>
        </w:rPr>
        <w:t xml:space="preserve"> </w:t>
      </w:r>
      <w:proofErr w:type="spellStart"/>
      <w:r w:rsidRPr="007B30BF">
        <w:rPr>
          <w:bCs/>
          <w:sz w:val="22"/>
          <w:szCs w:val="22"/>
        </w:rPr>
        <w:t>захтева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заштиту</w:t>
      </w:r>
      <w:proofErr w:type="spellEnd"/>
      <w:r w:rsidRPr="007B30BF">
        <w:rPr>
          <w:bCs/>
          <w:sz w:val="22"/>
          <w:szCs w:val="22"/>
        </w:rPr>
        <w:t xml:space="preserve"> </w:t>
      </w:r>
      <w:proofErr w:type="spellStart"/>
      <w:r w:rsidRPr="007B30BF">
        <w:rPr>
          <w:bCs/>
          <w:sz w:val="22"/>
          <w:szCs w:val="22"/>
        </w:rPr>
        <w:t>права</w:t>
      </w:r>
      <w:proofErr w:type="spellEnd"/>
      <w:r w:rsidRPr="007B30BF">
        <w:rPr>
          <w:bCs/>
          <w:sz w:val="22"/>
          <w:szCs w:val="22"/>
        </w:rPr>
        <w:t xml:space="preserve">. </w:t>
      </w:r>
    </w:p>
    <w:p w14:paraId="1F577000" w14:textId="77777777" w:rsidR="00F91485" w:rsidRPr="007B30BF" w:rsidRDefault="00F91485" w:rsidP="00F91485">
      <w:pPr>
        <w:spacing w:line="276" w:lineRule="auto"/>
        <w:ind w:firstLine="720"/>
        <w:jc w:val="both"/>
        <w:rPr>
          <w:bCs/>
          <w:sz w:val="22"/>
          <w:szCs w:val="22"/>
        </w:rPr>
      </w:pPr>
      <w:r w:rsidRPr="007B30BF">
        <w:rPr>
          <w:bCs/>
          <w:sz w:val="22"/>
          <w:szCs w:val="22"/>
        </w:rPr>
        <w:t xml:space="preserve"> </w:t>
      </w: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стара</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о </w:t>
      </w:r>
      <w:proofErr w:type="spellStart"/>
      <w:r w:rsidRPr="007B30BF">
        <w:rPr>
          <w:bCs/>
          <w:sz w:val="22"/>
          <w:szCs w:val="22"/>
        </w:rPr>
        <w:t>законитости</w:t>
      </w:r>
      <w:proofErr w:type="spellEnd"/>
      <w:r w:rsidRPr="007B30BF">
        <w:rPr>
          <w:bCs/>
          <w:sz w:val="22"/>
          <w:szCs w:val="22"/>
        </w:rPr>
        <w:t xml:space="preserve"> </w:t>
      </w:r>
      <w:proofErr w:type="spellStart"/>
      <w:r w:rsidRPr="007B30BF">
        <w:rPr>
          <w:bCs/>
          <w:sz w:val="22"/>
          <w:szCs w:val="22"/>
        </w:rPr>
        <w:t>спровођења</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lang w:val="sr-Cyrl-RS"/>
        </w:rPr>
        <w:t>, сваки члан у свом домену и опсегу знања и искуства</w:t>
      </w:r>
      <w:r w:rsidRPr="007B30BF">
        <w:rPr>
          <w:bCs/>
          <w:sz w:val="22"/>
          <w:szCs w:val="22"/>
        </w:rPr>
        <w:t>.</w:t>
      </w:r>
    </w:p>
    <w:p w14:paraId="78708125" w14:textId="77777777" w:rsidR="00F91485" w:rsidRDefault="00F91485" w:rsidP="00F91485">
      <w:pPr>
        <w:spacing w:after="100" w:afterAutospacing="1" w:line="276" w:lineRule="auto"/>
        <w:ind w:firstLine="720"/>
        <w:jc w:val="both"/>
        <w:rPr>
          <w:sz w:val="22"/>
          <w:szCs w:val="22"/>
          <w:lang w:val="sr-Cyrl-RS"/>
        </w:rPr>
      </w:pPr>
      <w:r w:rsidRPr="007B30BF">
        <w:rPr>
          <w:sz w:val="22"/>
          <w:szCs w:val="22"/>
        </w:rPr>
        <w:t xml:space="preserve">Критеријуме </w:t>
      </w: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доделу</w:t>
      </w:r>
      <w:proofErr w:type="spellEnd"/>
      <w:r w:rsidRPr="007B30BF">
        <w:rPr>
          <w:sz w:val="22"/>
          <w:szCs w:val="22"/>
        </w:rPr>
        <w:t xml:space="preserve"> </w:t>
      </w:r>
      <w:proofErr w:type="spellStart"/>
      <w:r w:rsidRPr="007B30BF">
        <w:rPr>
          <w:sz w:val="22"/>
          <w:szCs w:val="22"/>
        </w:rPr>
        <w:t>уговора</w:t>
      </w:r>
      <w:proofErr w:type="spellEnd"/>
      <w:r w:rsidRPr="007B30BF">
        <w:rPr>
          <w:sz w:val="22"/>
          <w:szCs w:val="22"/>
        </w:rPr>
        <w:t xml:space="preserve">, </w:t>
      </w:r>
      <w:proofErr w:type="spellStart"/>
      <w:r w:rsidRPr="007B30BF">
        <w:rPr>
          <w:sz w:val="22"/>
          <w:szCs w:val="22"/>
        </w:rPr>
        <w:t>као</w:t>
      </w:r>
      <w:proofErr w:type="spellEnd"/>
      <w:r w:rsidRPr="007B30BF">
        <w:rPr>
          <w:sz w:val="22"/>
          <w:szCs w:val="22"/>
        </w:rPr>
        <w:t xml:space="preserve"> и </w:t>
      </w:r>
      <w:proofErr w:type="spellStart"/>
      <w:r w:rsidRPr="007B30BF">
        <w:rPr>
          <w:sz w:val="22"/>
          <w:szCs w:val="22"/>
        </w:rPr>
        <w:t>методологију</w:t>
      </w:r>
      <w:proofErr w:type="spellEnd"/>
      <w:r w:rsidRPr="007B30BF">
        <w:rPr>
          <w:sz w:val="22"/>
          <w:szCs w:val="22"/>
        </w:rPr>
        <w:t xml:space="preserve"> </w:t>
      </w: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доделу</w:t>
      </w:r>
      <w:proofErr w:type="spellEnd"/>
      <w:r w:rsidRPr="007B30BF">
        <w:rPr>
          <w:sz w:val="22"/>
          <w:szCs w:val="22"/>
        </w:rPr>
        <w:t xml:space="preserve"> </w:t>
      </w:r>
      <w:proofErr w:type="spellStart"/>
      <w:r w:rsidRPr="007B30BF">
        <w:rPr>
          <w:sz w:val="22"/>
          <w:szCs w:val="22"/>
        </w:rPr>
        <w:t>пондера</w:t>
      </w:r>
      <w:proofErr w:type="spellEnd"/>
      <w:r w:rsidRPr="007B30BF">
        <w:rPr>
          <w:sz w:val="22"/>
          <w:szCs w:val="22"/>
        </w:rPr>
        <w:t xml:space="preserve"> </w:t>
      </w: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сваки</w:t>
      </w:r>
      <w:proofErr w:type="spellEnd"/>
      <w:r w:rsidRPr="007B30BF">
        <w:rPr>
          <w:sz w:val="22"/>
          <w:szCs w:val="22"/>
        </w:rPr>
        <w:t xml:space="preserve"> </w:t>
      </w:r>
      <w:proofErr w:type="spellStart"/>
      <w:r w:rsidRPr="007B30BF">
        <w:rPr>
          <w:sz w:val="22"/>
          <w:szCs w:val="22"/>
        </w:rPr>
        <w:t>критеријум</w:t>
      </w:r>
      <w:proofErr w:type="spellEnd"/>
      <w:r w:rsidRPr="007B30BF">
        <w:rPr>
          <w:sz w:val="22"/>
          <w:szCs w:val="22"/>
        </w:rPr>
        <w:t xml:space="preserve">, </w:t>
      </w:r>
      <w:proofErr w:type="spellStart"/>
      <w:r w:rsidRPr="007B30BF">
        <w:rPr>
          <w:sz w:val="22"/>
          <w:szCs w:val="22"/>
        </w:rPr>
        <w:t>начин</w:t>
      </w:r>
      <w:proofErr w:type="spellEnd"/>
      <w:r w:rsidRPr="007B30BF">
        <w:rPr>
          <w:sz w:val="22"/>
          <w:szCs w:val="22"/>
        </w:rPr>
        <w:t xml:space="preserve"> </w:t>
      </w:r>
      <w:proofErr w:type="spellStart"/>
      <w:r w:rsidRPr="007B30BF">
        <w:rPr>
          <w:sz w:val="22"/>
          <w:szCs w:val="22"/>
        </w:rPr>
        <w:t>навођења</w:t>
      </w:r>
      <w:proofErr w:type="spellEnd"/>
      <w:r w:rsidRPr="007B30BF">
        <w:rPr>
          <w:sz w:val="22"/>
          <w:szCs w:val="22"/>
        </w:rPr>
        <w:t xml:space="preserve">, </w:t>
      </w:r>
      <w:proofErr w:type="spellStart"/>
      <w:r w:rsidRPr="007B30BF">
        <w:rPr>
          <w:sz w:val="22"/>
          <w:szCs w:val="22"/>
        </w:rPr>
        <w:t>описивања</w:t>
      </w:r>
      <w:proofErr w:type="spellEnd"/>
      <w:r w:rsidRPr="007B30BF">
        <w:rPr>
          <w:sz w:val="22"/>
          <w:szCs w:val="22"/>
        </w:rPr>
        <w:t xml:space="preserve"> и </w:t>
      </w:r>
      <w:proofErr w:type="spellStart"/>
      <w:r w:rsidRPr="007B30BF">
        <w:rPr>
          <w:sz w:val="22"/>
          <w:szCs w:val="22"/>
        </w:rPr>
        <w:t>вредновања</w:t>
      </w:r>
      <w:proofErr w:type="spellEnd"/>
      <w:r w:rsidRPr="007B30BF">
        <w:rPr>
          <w:sz w:val="22"/>
          <w:szCs w:val="22"/>
        </w:rPr>
        <w:t xml:space="preserve"> </w:t>
      </w:r>
      <w:proofErr w:type="spellStart"/>
      <w:r w:rsidRPr="007B30BF">
        <w:rPr>
          <w:sz w:val="22"/>
          <w:szCs w:val="22"/>
        </w:rPr>
        <w:t>критеријума</w:t>
      </w:r>
      <w:proofErr w:type="spellEnd"/>
      <w:r w:rsidRPr="007B30BF">
        <w:rPr>
          <w:sz w:val="22"/>
          <w:szCs w:val="22"/>
        </w:rPr>
        <w:t xml:space="preserve"> у </w:t>
      </w:r>
      <w:proofErr w:type="spellStart"/>
      <w:r w:rsidRPr="007B30BF">
        <w:rPr>
          <w:sz w:val="22"/>
          <w:szCs w:val="22"/>
        </w:rPr>
        <w:t>конкурсној</w:t>
      </w:r>
      <w:proofErr w:type="spellEnd"/>
      <w:r w:rsidRPr="007B30BF">
        <w:rPr>
          <w:sz w:val="22"/>
          <w:szCs w:val="22"/>
        </w:rPr>
        <w:t xml:space="preserve"> </w:t>
      </w:r>
      <w:proofErr w:type="spellStart"/>
      <w:r w:rsidRPr="007B30BF">
        <w:rPr>
          <w:sz w:val="22"/>
          <w:szCs w:val="22"/>
        </w:rPr>
        <w:t>документацији</w:t>
      </w:r>
      <w:proofErr w:type="spellEnd"/>
      <w:r w:rsidRPr="007B30BF">
        <w:rPr>
          <w:sz w:val="22"/>
          <w:szCs w:val="22"/>
        </w:rPr>
        <w:t xml:space="preserve">, </w:t>
      </w:r>
      <w:proofErr w:type="spellStart"/>
      <w:r w:rsidRPr="007B30BF">
        <w:rPr>
          <w:sz w:val="22"/>
          <w:szCs w:val="22"/>
        </w:rPr>
        <w:t>утврђује</w:t>
      </w:r>
      <w:proofErr w:type="spellEnd"/>
      <w:r w:rsidRPr="007B30BF">
        <w:rPr>
          <w:sz w:val="22"/>
          <w:szCs w:val="22"/>
        </w:rPr>
        <w:t xml:space="preserve"> </w:t>
      </w:r>
      <w:r w:rsidRPr="007B30BF">
        <w:rPr>
          <w:sz w:val="22"/>
          <w:szCs w:val="22"/>
          <w:lang w:val="sr-Cyrl-RS"/>
        </w:rPr>
        <w:t xml:space="preserve">стручни део </w:t>
      </w:r>
      <w:proofErr w:type="spellStart"/>
      <w:r w:rsidRPr="007B30BF">
        <w:rPr>
          <w:sz w:val="22"/>
          <w:szCs w:val="22"/>
        </w:rPr>
        <w:t>комисиј</w:t>
      </w:r>
      <w:proofErr w:type="spellEnd"/>
      <w:r w:rsidRPr="007B30BF">
        <w:rPr>
          <w:sz w:val="22"/>
          <w:szCs w:val="22"/>
          <w:lang w:val="sr-Cyrl-RS"/>
        </w:rPr>
        <w:t>е</w:t>
      </w:r>
      <w:r w:rsidRPr="007B30BF">
        <w:rPr>
          <w:sz w:val="22"/>
          <w:szCs w:val="22"/>
        </w:rPr>
        <w:t xml:space="preserve"> </w:t>
      </w: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јавну</w:t>
      </w:r>
      <w:proofErr w:type="spellEnd"/>
      <w:r w:rsidRPr="007B30BF">
        <w:rPr>
          <w:sz w:val="22"/>
          <w:szCs w:val="22"/>
        </w:rPr>
        <w:t xml:space="preserve"> </w:t>
      </w:r>
      <w:proofErr w:type="spellStart"/>
      <w:r w:rsidRPr="007B30BF">
        <w:rPr>
          <w:sz w:val="22"/>
          <w:szCs w:val="22"/>
        </w:rPr>
        <w:t>набавку</w:t>
      </w:r>
      <w:proofErr w:type="spellEnd"/>
      <w:r w:rsidRPr="007B30BF">
        <w:rPr>
          <w:sz w:val="22"/>
          <w:szCs w:val="22"/>
        </w:rPr>
        <w:t xml:space="preserve">, </w:t>
      </w:r>
      <w:proofErr w:type="spellStart"/>
      <w:r w:rsidRPr="007B30BF">
        <w:rPr>
          <w:sz w:val="22"/>
          <w:szCs w:val="22"/>
        </w:rPr>
        <w:t>односно</w:t>
      </w:r>
      <w:proofErr w:type="spellEnd"/>
      <w:r w:rsidRPr="007B30BF">
        <w:rPr>
          <w:sz w:val="22"/>
          <w:szCs w:val="22"/>
        </w:rPr>
        <w:t xml:space="preserve"> </w:t>
      </w:r>
      <w:r w:rsidRPr="007B30BF">
        <w:rPr>
          <w:sz w:val="22"/>
          <w:szCs w:val="22"/>
          <w:lang w:val="sr-Cyrl-RS"/>
        </w:rPr>
        <w:t xml:space="preserve">стручно </w:t>
      </w:r>
      <w:proofErr w:type="spellStart"/>
      <w:r w:rsidRPr="007B30BF">
        <w:rPr>
          <w:sz w:val="22"/>
          <w:szCs w:val="22"/>
        </w:rPr>
        <w:t>лице</w:t>
      </w:r>
      <w:proofErr w:type="spellEnd"/>
      <w:r w:rsidRPr="007B30BF">
        <w:rPr>
          <w:sz w:val="22"/>
          <w:szCs w:val="22"/>
        </w:rPr>
        <w:t xml:space="preserve"> </w:t>
      </w:r>
      <w:proofErr w:type="spellStart"/>
      <w:r w:rsidRPr="007B30BF">
        <w:rPr>
          <w:sz w:val="22"/>
          <w:szCs w:val="22"/>
        </w:rPr>
        <w:t>које</w:t>
      </w:r>
      <w:proofErr w:type="spellEnd"/>
      <w:r w:rsidRPr="007B30BF">
        <w:rPr>
          <w:sz w:val="22"/>
          <w:szCs w:val="22"/>
        </w:rPr>
        <w:t xml:space="preserve"> </w:t>
      </w:r>
      <w:proofErr w:type="spellStart"/>
      <w:r w:rsidRPr="007B30BF">
        <w:rPr>
          <w:sz w:val="22"/>
          <w:szCs w:val="22"/>
        </w:rPr>
        <w:t>спроводи</w:t>
      </w:r>
      <w:proofErr w:type="spellEnd"/>
      <w:r w:rsidRPr="007B30BF">
        <w:rPr>
          <w:sz w:val="22"/>
          <w:szCs w:val="22"/>
        </w:rPr>
        <w:t xml:space="preserve"> </w:t>
      </w:r>
      <w:proofErr w:type="spellStart"/>
      <w:r w:rsidRPr="007B30BF">
        <w:rPr>
          <w:sz w:val="22"/>
          <w:szCs w:val="22"/>
        </w:rPr>
        <w:t>набавку</w:t>
      </w:r>
      <w:proofErr w:type="spellEnd"/>
      <w:r w:rsidRPr="007B30BF">
        <w:rPr>
          <w:sz w:val="22"/>
          <w:szCs w:val="22"/>
        </w:rPr>
        <w:t xml:space="preserve">, </w:t>
      </w:r>
      <w:proofErr w:type="spellStart"/>
      <w:r w:rsidRPr="007B30BF">
        <w:rPr>
          <w:sz w:val="22"/>
          <w:szCs w:val="22"/>
        </w:rPr>
        <w:t>на</w:t>
      </w:r>
      <w:proofErr w:type="spellEnd"/>
      <w:r w:rsidRPr="007B30BF">
        <w:rPr>
          <w:sz w:val="22"/>
          <w:szCs w:val="22"/>
        </w:rPr>
        <w:t xml:space="preserve"> </w:t>
      </w:r>
      <w:proofErr w:type="spellStart"/>
      <w:r w:rsidRPr="007B30BF">
        <w:rPr>
          <w:sz w:val="22"/>
          <w:szCs w:val="22"/>
        </w:rPr>
        <w:t>предлог</w:t>
      </w:r>
      <w:proofErr w:type="spellEnd"/>
      <w:r w:rsidRPr="007B30BF">
        <w:rPr>
          <w:sz w:val="22"/>
          <w:szCs w:val="22"/>
        </w:rPr>
        <w:t xml:space="preserve"> </w:t>
      </w:r>
      <w:proofErr w:type="spellStart"/>
      <w:r w:rsidRPr="007B30BF">
        <w:rPr>
          <w:sz w:val="22"/>
          <w:szCs w:val="22"/>
        </w:rPr>
        <w:t>организационе</w:t>
      </w:r>
      <w:proofErr w:type="spellEnd"/>
      <w:r w:rsidRPr="007B30BF">
        <w:rPr>
          <w:sz w:val="22"/>
          <w:szCs w:val="22"/>
        </w:rPr>
        <w:t xml:space="preserve"> </w:t>
      </w:r>
      <w:proofErr w:type="spellStart"/>
      <w:r w:rsidRPr="007B30BF">
        <w:rPr>
          <w:sz w:val="22"/>
          <w:szCs w:val="22"/>
        </w:rPr>
        <w:t>јединице</w:t>
      </w:r>
      <w:proofErr w:type="spellEnd"/>
      <w:r w:rsidRPr="007B30BF">
        <w:rPr>
          <w:sz w:val="22"/>
          <w:szCs w:val="22"/>
        </w:rPr>
        <w:t xml:space="preserve"> </w:t>
      </w:r>
      <w:proofErr w:type="spellStart"/>
      <w:r w:rsidRPr="007B30BF">
        <w:rPr>
          <w:sz w:val="22"/>
          <w:szCs w:val="22"/>
        </w:rPr>
        <w:t>која</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proofErr w:type="spellStart"/>
      <w:r w:rsidRPr="007B30BF">
        <w:rPr>
          <w:sz w:val="22"/>
          <w:szCs w:val="22"/>
        </w:rPr>
        <w:t>корисник</w:t>
      </w:r>
      <w:proofErr w:type="spellEnd"/>
      <w:r w:rsidRPr="007B30BF">
        <w:rPr>
          <w:sz w:val="22"/>
          <w:szCs w:val="22"/>
        </w:rPr>
        <w:t xml:space="preserve"> </w:t>
      </w:r>
      <w:proofErr w:type="spellStart"/>
      <w:r w:rsidRPr="007B30BF">
        <w:rPr>
          <w:sz w:val="22"/>
          <w:szCs w:val="22"/>
        </w:rPr>
        <w:t>предмета</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rPr>
        <w:t xml:space="preserve">, </w:t>
      </w:r>
      <w:proofErr w:type="spellStart"/>
      <w:r w:rsidRPr="007B30BF">
        <w:rPr>
          <w:sz w:val="22"/>
          <w:szCs w:val="22"/>
        </w:rPr>
        <w:t>односно</w:t>
      </w:r>
      <w:proofErr w:type="spellEnd"/>
      <w:r w:rsidRPr="007B30BF">
        <w:rPr>
          <w:sz w:val="22"/>
          <w:szCs w:val="22"/>
        </w:rPr>
        <w:t xml:space="preserve"> </w:t>
      </w:r>
      <w:proofErr w:type="spellStart"/>
      <w:r w:rsidRPr="007B30BF">
        <w:rPr>
          <w:sz w:val="22"/>
          <w:szCs w:val="22"/>
        </w:rPr>
        <w:t>која</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у </w:t>
      </w:r>
      <w:proofErr w:type="spellStart"/>
      <w:r w:rsidRPr="007B30BF">
        <w:rPr>
          <w:sz w:val="22"/>
          <w:szCs w:val="22"/>
        </w:rPr>
        <w:t>поступку</w:t>
      </w:r>
      <w:proofErr w:type="spellEnd"/>
      <w:r w:rsidRPr="007B30BF">
        <w:rPr>
          <w:sz w:val="22"/>
          <w:szCs w:val="22"/>
        </w:rPr>
        <w:t xml:space="preserve"> </w:t>
      </w:r>
      <w:proofErr w:type="spellStart"/>
      <w:r w:rsidRPr="007B30BF">
        <w:rPr>
          <w:sz w:val="22"/>
          <w:szCs w:val="22"/>
        </w:rPr>
        <w:t>планирања</w:t>
      </w:r>
      <w:proofErr w:type="spellEnd"/>
      <w:r w:rsidRPr="007B30BF">
        <w:rPr>
          <w:sz w:val="22"/>
          <w:szCs w:val="22"/>
        </w:rPr>
        <w:t xml:space="preserve"> </w:t>
      </w:r>
      <w:proofErr w:type="spellStart"/>
      <w:r w:rsidRPr="007B30BF">
        <w:rPr>
          <w:sz w:val="22"/>
          <w:szCs w:val="22"/>
        </w:rPr>
        <w:t>исказала</w:t>
      </w:r>
      <w:proofErr w:type="spellEnd"/>
      <w:r w:rsidRPr="007B30BF">
        <w:rPr>
          <w:sz w:val="22"/>
          <w:szCs w:val="22"/>
        </w:rPr>
        <w:t xml:space="preserve"> </w:t>
      </w:r>
      <w:proofErr w:type="spellStart"/>
      <w:r w:rsidRPr="007B30BF">
        <w:rPr>
          <w:sz w:val="22"/>
          <w:szCs w:val="22"/>
        </w:rPr>
        <w:t>потребу</w:t>
      </w:r>
      <w:proofErr w:type="spellEnd"/>
      <w:r w:rsidRPr="007B30BF">
        <w:rPr>
          <w:sz w:val="22"/>
          <w:szCs w:val="22"/>
        </w:rPr>
        <w:t xml:space="preserve"> </w:t>
      </w: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набавком</w:t>
      </w:r>
      <w:proofErr w:type="spellEnd"/>
      <w:r w:rsidRPr="007B30BF">
        <w:rPr>
          <w:sz w:val="22"/>
          <w:szCs w:val="22"/>
        </w:rPr>
        <w:t xml:space="preserve">, </w:t>
      </w:r>
      <w:proofErr w:type="spellStart"/>
      <w:r w:rsidRPr="007B30BF">
        <w:rPr>
          <w:sz w:val="22"/>
          <w:szCs w:val="22"/>
        </w:rPr>
        <w:t>узимајући</w:t>
      </w:r>
      <w:proofErr w:type="spellEnd"/>
      <w:r w:rsidRPr="007B30BF">
        <w:rPr>
          <w:sz w:val="22"/>
          <w:szCs w:val="22"/>
        </w:rPr>
        <w:t xml:space="preserve"> у </w:t>
      </w:r>
      <w:proofErr w:type="spellStart"/>
      <w:r w:rsidRPr="007B30BF">
        <w:rPr>
          <w:sz w:val="22"/>
          <w:szCs w:val="22"/>
        </w:rPr>
        <w:t>обзир</w:t>
      </w:r>
      <w:proofErr w:type="spellEnd"/>
      <w:r w:rsidRPr="007B30BF">
        <w:rPr>
          <w:sz w:val="22"/>
          <w:szCs w:val="22"/>
        </w:rPr>
        <w:t xml:space="preserve"> </w:t>
      </w:r>
      <w:proofErr w:type="spellStart"/>
      <w:r w:rsidRPr="007B30BF">
        <w:rPr>
          <w:sz w:val="22"/>
          <w:szCs w:val="22"/>
        </w:rPr>
        <w:t>врсту</w:t>
      </w:r>
      <w:proofErr w:type="spellEnd"/>
      <w:r w:rsidRPr="007B30BF">
        <w:rPr>
          <w:sz w:val="22"/>
          <w:szCs w:val="22"/>
        </w:rPr>
        <w:t xml:space="preserve"> </w:t>
      </w:r>
      <w:proofErr w:type="spellStart"/>
      <w:r w:rsidRPr="007B30BF">
        <w:rPr>
          <w:sz w:val="22"/>
          <w:szCs w:val="22"/>
        </w:rPr>
        <w:t>предмета</w:t>
      </w:r>
      <w:proofErr w:type="spellEnd"/>
      <w:r w:rsidRPr="007B30BF">
        <w:rPr>
          <w:sz w:val="22"/>
          <w:szCs w:val="22"/>
        </w:rPr>
        <w:t xml:space="preserve"> </w:t>
      </w:r>
      <w:proofErr w:type="spellStart"/>
      <w:r w:rsidRPr="007B30BF">
        <w:rPr>
          <w:sz w:val="22"/>
          <w:szCs w:val="22"/>
        </w:rPr>
        <w:t>јавне</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rPr>
        <w:t xml:space="preserve">, </w:t>
      </w:r>
      <w:proofErr w:type="spellStart"/>
      <w:r w:rsidRPr="007B30BF">
        <w:rPr>
          <w:sz w:val="22"/>
          <w:szCs w:val="22"/>
        </w:rPr>
        <w:t>његову</w:t>
      </w:r>
      <w:proofErr w:type="spellEnd"/>
      <w:r w:rsidRPr="007B30BF">
        <w:rPr>
          <w:sz w:val="22"/>
          <w:szCs w:val="22"/>
        </w:rPr>
        <w:t xml:space="preserve"> </w:t>
      </w:r>
      <w:proofErr w:type="spellStart"/>
      <w:r w:rsidRPr="007B30BF">
        <w:rPr>
          <w:sz w:val="22"/>
          <w:szCs w:val="22"/>
        </w:rPr>
        <w:t>техничку</w:t>
      </w:r>
      <w:proofErr w:type="spellEnd"/>
      <w:r w:rsidRPr="007B30BF">
        <w:rPr>
          <w:sz w:val="22"/>
          <w:szCs w:val="22"/>
        </w:rPr>
        <w:t xml:space="preserve"> </w:t>
      </w:r>
      <w:proofErr w:type="spellStart"/>
      <w:r w:rsidRPr="007B30BF">
        <w:rPr>
          <w:sz w:val="22"/>
          <w:szCs w:val="22"/>
        </w:rPr>
        <w:t>сложеност</w:t>
      </w:r>
      <w:proofErr w:type="spellEnd"/>
      <w:r w:rsidRPr="007B30BF">
        <w:rPr>
          <w:sz w:val="22"/>
          <w:szCs w:val="22"/>
        </w:rPr>
        <w:t xml:space="preserve">, </w:t>
      </w:r>
      <w:proofErr w:type="spellStart"/>
      <w:r w:rsidRPr="007B30BF">
        <w:rPr>
          <w:sz w:val="22"/>
          <w:szCs w:val="22"/>
        </w:rPr>
        <w:t>трајање</w:t>
      </w:r>
      <w:proofErr w:type="spellEnd"/>
      <w:r w:rsidRPr="007B30BF">
        <w:rPr>
          <w:sz w:val="22"/>
          <w:szCs w:val="22"/>
        </w:rPr>
        <w:t xml:space="preserve"> </w:t>
      </w:r>
      <w:proofErr w:type="spellStart"/>
      <w:r w:rsidRPr="007B30BF">
        <w:rPr>
          <w:sz w:val="22"/>
          <w:szCs w:val="22"/>
        </w:rPr>
        <w:t>уговора</w:t>
      </w:r>
      <w:proofErr w:type="spellEnd"/>
      <w:r w:rsidRPr="007B30BF">
        <w:rPr>
          <w:sz w:val="22"/>
          <w:szCs w:val="22"/>
        </w:rPr>
        <w:t xml:space="preserve">, </w:t>
      </w:r>
      <w:proofErr w:type="spellStart"/>
      <w:r w:rsidRPr="007B30BF">
        <w:rPr>
          <w:sz w:val="22"/>
          <w:szCs w:val="22"/>
        </w:rPr>
        <w:t>вредност</w:t>
      </w:r>
      <w:proofErr w:type="spellEnd"/>
      <w:r w:rsidRPr="007B30BF">
        <w:rPr>
          <w:sz w:val="22"/>
          <w:szCs w:val="22"/>
        </w:rPr>
        <w:t xml:space="preserve"> </w:t>
      </w:r>
      <w:proofErr w:type="spellStart"/>
      <w:r w:rsidRPr="007B30BF">
        <w:rPr>
          <w:sz w:val="22"/>
          <w:szCs w:val="22"/>
        </w:rPr>
        <w:t>јавне</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rPr>
        <w:t xml:space="preserve"> и </w:t>
      </w:r>
      <w:proofErr w:type="spellStart"/>
      <w:r w:rsidRPr="007B30BF">
        <w:rPr>
          <w:sz w:val="22"/>
          <w:szCs w:val="22"/>
        </w:rPr>
        <w:t>сл</w:t>
      </w:r>
      <w:proofErr w:type="spellEnd"/>
      <w:r w:rsidRPr="007B30BF">
        <w:rPr>
          <w:sz w:val="22"/>
          <w:szCs w:val="22"/>
        </w:rPr>
        <w:t>.</w:t>
      </w:r>
    </w:p>
    <w:p w14:paraId="0F175DC8" w14:textId="77777777" w:rsidR="00F91485" w:rsidRDefault="00F91485" w:rsidP="00F91485">
      <w:pPr>
        <w:spacing w:line="276" w:lineRule="auto"/>
        <w:jc w:val="center"/>
        <w:rPr>
          <w:b/>
          <w:sz w:val="22"/>
          <w:szCs w:val="22"/>
          <w:lang w:val="sr-Cyrl-RS"/>
        </w:rPr>
      </w:pPr>
      <w:proofErr w:type="spellStart"/>
      <w:r w:rsidRPr="007B30BF">
        <w:rPr>
          <w:b/>
          <w:sz w:val="22"/>
          <w:szCs w:val="22"/>
        </w:rPr>
        <w:t>Начин</w:t>
      </w:r>
      <w:proofErr w:type="spellEnd"/>
      <w:r w:rsidRPr="007B30BF">
        <w:rPr>
          <w:b/>
          <w:sz w:val="22"/>
          <w:szCs w:val="22"/>
        </w:rPr>
        <w:t xml:space="preserve"> </w:t>
      </w:r>
      <w:proofErr w:type="spellStart"/>
      <w:r w:rsidRPr="007B30BF">
        <w:rPr>
          <w:b/>
          <w:sz w:val="22"/>
          <w:szCs w:val="22"/>
        </w:rPr>
        <w:t>пружања</w:t>
      </w:r>
      <w:proofErr w:type="spellEnd"/>
      <w:r w:rsidRPr="007B30BF">
        <w:rPr>
          <w:b/>
          <w:sz w:val="22"/>
          <w:szCs w:val="22"/>
        </w:rPr>
        <w:t xml:space="preserve"> </w:t>
      </w:r>
      <w:proofErr w:type="spellStart"/>
      <w:r w:rsidRPr="007B30BF">
        <w:rPr>
          <w:b/>
          <w:sz w:val="22"/>
          <w:szCs w:val="22"/>
        </w:rPr>
        <w:t>стручне</w:t>
      </w:r>
      <w:proofErr w:type="spellEnd"/>
      <w:r w:rsidRPr="007B30BF">
        <w:rPr>
          <w:b/>
          <w:sz w:val="22"/>
          <w:szCs w:val="22"/>
        </w:rPr>
        <w:t xml:space="preserve"> </w:t>
      </w:r>
      <w:proofErr w:type="spellStart"/>
      <w:r w:rsidRPr="007B30BF">
        <w:rPr>
          <w:b/>
          <w:sz w:val="22"/>
          <w:szCs w:val="22"/>
        </w:rPr>
        <w:t>помоћи</w:t>
      </w:r>
      <w:proofErr w:type="spellEnd"/>
      <w:r w:rsidRPr="007B30BF">
        <w:rPr>
          <w:b/>
          <w:sz w:val="22"/>
          <w:szCs w:val="22"/>
        </w:rPr>
        <w:t xml:space="preserve"> </w:t>
      </w:r>
      <w:proofErr w:type="spellStart"/>
      <w:r w:rsidRPr="007B30BF">
        <w:rPr>
          <w:b/>
          <w:sz w:val="22"/>
          <w:szCs w:val="22"/>
        </w:rPr>
        <w:t>комисији</w:t>
      </w:r>
      <w:proofErr w:type="spellEnd"/>
      <w:r w:rsidRPr="007B30BF">
        <w:rPr>
          <w:b/>
          <w:sz w:val="22"/>
          <w:szCs w:val="22"/>
        </w:rPr>
        <w:t xml:space="preserve">, </w:t>
      </w:r>
    </w:p>
    <w:p w14:paraId="0E758685" w14:textId="77777777" w:rsidR="00F91485" w:rsidRPr="007B30BF" w:rsidRDefault="00F91485" w:rsidP="00F91485">
      <w:pPr>
        <w:spacing w:line="276" w:lineRule="auto"/>
        <w:jc w:val="center"/>
        <w:rPr>
          <w:b/>
          <w:sz w:val="22"/>
          <w:szCs w:val="22"/>
        </w:rPr>
      </w:pPr>
      <w:proofErr w:type="spellStart"/>
      <w:r w:rsidRPr="007B30BF">
        <w:rPr>
          <w:b/>
          <w:sz w:val="22"/>
          <w:szCs w:val="22"/>
        </w:rPr>
        <w:t>односно</w:t>
      </w:r>
      <w:proofErr w:type="spellEnd"/>
      <w:r w:rsidRPr="007B30BF">
        <w:rPr>
          <w:b/>
          <w:sz w:val="22"/>
          <w:szCs w:val="22"/>
        </w:rPr>
        <w:t xml:space="preserve"> </w:t>
      </w:r>
      <w:proofErr w:type="spellStart"/>
      <w:r w:rsidRPr="007B30BF">
        <w:rPr>
          <w:b/>
          <w:sz w:val="22"/>
          <w:szCs w:val="22"/>
        </w:rPr>
        <w:t>лицима</w:t>
      </w:r>
      <w:proofErr w:type="spellEnd"/>
      <w:r w:rsidRPr="007B30BF">
        <w:rPr>
          <w:b/>
          <w:sz w:val="22"/>
          <w:szCs w:val="22"/>
        </w:rPr>
        <w:t xml:space="preserve"> </w:t>
      </w:r>
      <w:proofErr w:type="spellStart"/>
      <w:r w:rsidRPr="007B30BF">
        <w:rPr>
          <w:b/>
          <w:sz w:val="22"/>
          <w:szCs w:val="22"/>
        </w:rPr>
        <w:t>која</w:t>
      </w:r>
      <w:proofErr w:type="spellEnd"/>
      <w:r w:rsidRPr="007B30BF">
        <w:rPr>
          <w:b/>
          <w:sz w:val="22"/>
          <w:szCs w:val="22"/>
        </w:rPr>
        <w:t xml:space="preserve"> </w:t>
      </w:r>
      <w:proofErr w:type="spellStart"/>
      <w:r w:rsidRPr="007B30BF">
        <w:rPr>
          <w:b/>
          <w:sz w:val="22"/>
          <w:szCs w:val="22"/>
        </w:rPr>
        <w:t>спроводе</w:t>
      </w:r>
      <w:proofErr w:type="spellEnd"/>
      <w:r w:rsidRPr="007B30BF">
        <w:rPr>
          <w:b/>
          <w:sz w:val="22"/>
          <w:szCs w:val="22"/>
        </w:rPr>
        <w:t xml:space="preserve"> </w:t>
      </w:r>
      <w:proofErr w:type="spellStart"/>
      <w:r w:rsidRPr="007B30BF">
        <w:rPr>
          <w:b/>
          <w:sz w:val="22"/>
          <w:szCs w:val="22"/>
        </w:rPr>
        <w:t>поступак</w:t>
      </w:r>
      <w:proofErr w:type="spellEnd"/>
      <w:r w:rsidRPr="007B30BF">
        <w:rPr>
          <w:b/>
          <w:sz w:val="22"/>
          <w:szCs w:val="22"/>
        </w:rPr>
        <w:t xml:space="preserve"> </w:t>
      </w:r>
      <w:proofErr w:type="spellStart"/>
      <w:r w:rsidRPr="007B30BF">
        <w:rPr>
          <w:b/>
          <w:sz w:val="22"/>
          <w:szCs w:val="22"/>
        </w:rPr>
        <w:t>јавне</w:t>
      </w:r>
      <w:proofErr w:type="spellEnd"/>
      <w:r w:rsidRPr="007B30BF">
        <w:rPr>
          <w:b/>
          <w:sz w:val="22"/>
          <w:szCs w:val="22"/>
        </w:rPr>
        <w:t xml:space="preserve"> </w:t>
      </w:r>
      <w:proofErr w:type="spellStart"/>
      <w:r w:rsidRPr="007B30BF">
        <w:rPr>
          <w:b/>
          <w:sz w:val="22"/>
          <w:szCs w:val="22"/>
        </w:rPr>
        <w:t>набавке</w:t>
      </w:r>
      <w:proofErr w:type="spellEnd"/>
    </w:p>
    <w:p w14:paraId="4DB64D05"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2</w:t>
      </w:r>
      <w:r>
        <w:rPr>
          <w:b/>
          <w:sz w:val="22"/>
          <w:szCs w:val="22"/>
          <w:lang w:val="sr-Cyrl-RS"/>
        </w:rPr>
        <w:t>8</w:t>
      </w:r>
      <w:r w:rsidRPr="007B30BF">
        <w:rPr>
          <w:b/>
          <w:sz w:val="22"/>
          <w:szCs w:val="22"/>
        </w:rPr>
        <w:t>.</w:t>
      </w:r>
    </w:p>
    <w:p w14:paraId="65B59533" w14:textId="77777777" w:rsidR="00F91485" w:rsidRPr="007B30BF" w:rsidRDefault="00F91485" w:rsidP="00F91485">
      <w:pPr>
        <w:spacing w:line="276" w:lineRule="auto"/>
        <w:ind w:firstLine="720"/>
        <w:jc w:val="both"/>
        <w:rPr>
          <w:bCs/>
          <w:sz w:val="22"/>
          <w:szCs w:val="22"/>
        </w:rPr>
      </w:pPr>
      <w:r>
        <w:rPr>
          <w:bCs/>
          <w:sz w:val="22"/>
          <w:szCs w:val="22"/>
          <w:lang w:val="sr-Cyrl-RS"/>
        </w:rPr>
        <w:t>С</w:t>
      </w:r>
      <w:proofErr w:type="spellStart"/>
      <w:r w:rsidRPr="007B30BF">
        <w:rPr>
          <w:bCs/>
          <w:sz w:val="22"/>
          <w:szCs w:val="22"/>
        </w:rPr>
        <w:t>ве</w:t>
      </w:r>
      <w:proofErr w:type="spellEnd"/>
      <w:r w:rsidRPr="007B30BF">
        <w:rPr>
          <w:bCs/>
          <w:sz w:val="22"/>
          <w:szCs w:val="22"/>
        </w:rPr>
        <w:t xml:space="preserve"> </w:t>
      </w:r>
      <w:proofErr w:type="spellStart"/>
      <w:r w:rsidRPr="007B30BF">
        <w:rPr>
          <w:bCs/>
          <w:sz w:val="22"/>
          <w:szCs w:val="22"/>
        </w:rPr>
        <w:t>организационе</w:t>
      </w:r>
      <w:proofErr w:type="spellEnd"/>
      <w:r w:rsidRPr="007B30BF">
        <w:rPr>
          <w:bCs/>
          <w:sz w:val="22"/>
          <w:szCs w:val="22"/>
        </w:rPr>
        <w:t xml:space="preserve"> </w:t>
      </w:r>
      <w:proofErr w:type="spellStart"/>
      <w:r w:rsidRPr="007B30BF">
        <w:rPr>
          <w:bCs/>
          <w:sz w:val="22"/>
          <w:szCs w:val="22"/>
        </w:rPr>
        <w:t>јединице</w:t>
      </w:r>
      <w:proofErr w:type="spellEnd"/>
      <w:r w:rsidRPr="007B30BF">
        <w:rPr>
          <w:bCs/>
          <w:sz w:val="22"/>
          <w:szCs w:val="22"/>
        </w:rPr>
        <w:t xml:space="preserve"> ЈЛС </w:t>
      </w:r>
      <w:proofErr w:type="spellStart"/>
      <w:r w:rsidRPr="007B30BF">
        <w:rPr>
          <w:bCs/>
          <w:sz w:val="22"/>
          <w:szCs w:val="22"/>
        </w:rPr>
        <w:t>дужн</w:t>
      </w:r>
      <w:proofErr w:type="spellEnd"/>
      <w:r>
        <w:rPr>
          <w:bCs/>
          <w:sz w:val="22"/>
          <w:szCs w:val="22"/>
          <w:lang w:val="sr-Cyrl-RS"/>
        </w:rPr>
        <w:t>е</w:t>
      </w:r>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у </w:t>
      </w:r>
      <w:proofErr w:type="spellStart"/>
      <w:r w:rsidRPr="007B30BF">
        <w:rPr>
          <w:bCs/>
          <w:sz w:val="22"/>
          <w:szCs w:val="22"/>
        </w:rPr>
        <w:t>оквиру</w:t>
      </w:r>
      <w:proofErr w:type="spellEnd"/>
      <w:r w:rsidRPr="007B30BF">
        <w:rPr>
          <w:bCs/>
          <w:sz w:val="22"/>
          <w:szCs w:val="22"/>
        </w:rPr>
        <w:t xml:space="preserve"> </w:t>
      </w:r>
      <w:proofErr w:type="spellStart"/>
      <w:r w:rsidRPr="007B30BF">
        <w:rPr>
          <w:bCs/>
          <w:sz w:val="22"/>
          <w:szCs w:val="22"/>
        </w:rPr>
        <w:t>свој</w:t>
      </w:r>
      <w:proofErr w:type="spellEnd"/>
      <w:r>
        <w:rPr>
          <w:bCs/>
          <w:sz w:val="22"/>
          <w:szCs w:val="22"/>
          <w:lang w:val="sr-Cyrl-RS"/>
        </w:rPr>
        <w:t>их</w:t>
      </w:r>
      <w:r w:rsidRPr="007B30BF">
        <w:rPr>
          <w:bCs/>
          <w:sz w:val="22"/>
          <w:szCs w:val="22"/>
        </w:rPr>
        <w:t xml:space="preserve"> </w:t>
      </w:r>
      <w:proofErr w:type="spellStart"/>
      <w:r w:rsidRPr="007B30BF">
        <w:rPr>
          <w:bCs/>
          <w:sz w:val="22"/>
          <w:szCs w:val="22"/>
        </w:rPr>
        <w:t>надлежности</w:t>
      </w:r>
      <w:proofErr w:type="spellEnd"/>
      <w:r>
        <w:rPr>
          <w:bCs/>
          <w:sz w:val="22"/>
          <w:szCs w:val="22"/>
          <w:lang w:val="sr-Cyrl-RS"/>
        </w:rPr>
        <w:t>,</w:t>
      </w:r>
      <w:r w:rsidRPr="007B30BF">
        <w:rPr>
          <w:bCs/>
          <w:sz w:val="22"/>
          <w:szCs w:val="22"/>
        </w:rPr>
        <w:t xml:space="preserve"> </w:t>
      </w:r>
      <w:proofErr w:type="spellStart"/>
      <w:r w:rsidRPr="007B30BF">
        <w:rPr>
          <w:bCs/>
          <w:sz w:val="22"/>
          <w:szCs w:val="22"/>
        </w:rPr>
        <w:t>пруже</w:t>
      </w:r>
      <w:proofErr w:type="spellEnd"/>
      <w:r w:rsidRPr="007B30BF">
        <w:rPr>
          <w:bCs/>
          <w:sz w:val="22"/>
          <w:szCs w:val="22"/>
        </w:rPr>
        <w:t xml:space="preserve"> </w:t>
      </w:r>
      <w:proofErr w:type="spellStart"/>
      <w:r w:rsidRPr="007B30BF">
        <w:rPr>
          <w:bCs/>
          <w:sz w:val="22"/>
          <w:szCs w:val="22"/>
        </w:rPr>
        <w:t>стручну</w:t>
      </w:r>
      <w:proofErr w:type="spellEnd"/>
      <w:r w:rsidRPr="007B30BF">
        <w:rPr>
          <w:bCs/>
          <w:sz w:val="22"/>
          <w:szCs w:val="22"/>
        </w:rPr>
        <w:t xml:space="preserve"> </w:t>
      </w:r>
      <w:proofErr w:type="spellStart"/>
      <w:r w:rsidRPr="007B30BF">
        <w:rPr>
          <w:bCs/>
          <w:sz w:val="22"/>
          <w:szCs w:val="22"/>
        </w:rPr>
        <w:t>помоћ</w:t>
      </w:r>
      <w:proofErr w:type="spellEnd"/>
      <w:r w:rsidRPr="007B30BF">
        <w:rPr>
          <w:bCs/>
          <w:sz w:val="22"/>
          <w:szCs w:val="22"/>
        </w:rPr>
        <w:t xml:space="preserve"> </w:t>
      </w:r>
      <w:proofErr w:type="spellStart"/>
      <w:r w:rsidRPr="007B30BF">
        <w:rPr>
          <w:bCs/>
          <w:sz w:val="22"/>
          <w:szCs w:val="22"/>
        </w:rPr>
        <w:t>комисији</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w:t>
      </w:r>
    </w:p>
    <w:p w14:paraId="0229C44F" w14:textId="77777777" w:rsidR="00F91485" w:rsidRPr="007B30BF" w:rsidRDefault="00F91485" w:rsidP="00F91485">
      <w:pPr>
        <w:spacing w:line="276" w:lineRule="auto"/>
        <w:ind w:firstLine="720"/>
        <w:jc w:val="both"/>
        <w:rPr>
          <w:bCs/>
          <w:sz w:val="22"/>
          <w:szCs w:val="22"/>
        </w:rPr>
      </w:pPr>
      <w:r w:rsidRPr="007B30BF">
        <w:rPr>
          <w:bCs/>
          <w:sz w:val="22"/>
          <w:szCs w:val="22"/>
        </w:rPr>
        <w:t xml:space="preserve">У </w:t>
      </w:r>
      <w:proofErr w:type="spellStart"/>
      <w:r w:rsidRPr="007B30BF">
        <w:rPr>
          <w:bCs/>
          <w:sz w:val="22"/>
          <w:szCs w:val="22"/>
        </w:rPr>
        <w:t>случају</w:t>
      </w:r>
      <w:proofErr w:type="spellEnd"/>
      <w:r w:rsidRPr="007B30BF">
        <w:rPr>
          <w:bCs/>
          <w:sz w:val="22"/>
          <w:szCs w:val="22"/>
        </w:rPr>
        <w:t xml:space="preserve"> </w:t>
      </w:r>
      <w:proofErr w:type="spellStart"/>
      <w:r w:rsidRPr="007B30BF">
        <w:rPr>
          <w:bCs/>
          <w:sz w:val="22"/>
          <w:szCs w:val="22"/>
        </w:rPr>
        <w:t>потребе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стручном</w:t>
      </w:r>
      <w:proofErr w:type="spellEnd"/>
      <w:r w:rsidRPr="007B30BF">
        <w:rPr>
          <w:bCs/>
          <w:sz w:val="22"/>
          <w:szCs w:val="22"/>
        </w:rPr>
        <w:t xml:space="preserve"> </w:t>
      </w:r>
      <w:proofErr w:type="spellStart"/>
      <w:r w:rsidRPr="007B30BF">
        <w:rPr>
          <w:bCs/>
          <w:sz w:val="22"/>
          <w:szCs w:val="22"/>
        </w:rPr>
        <w:t>помоћи</w:t>
      </w:r>
      <w:proofErr w:type="spellEnd"/>
      <w:r w:rsidRPr="007B30BF">
        <w:rPr>
          <w:bCs/>
          <w:sz w:val="22"/>
          <w:szCs w:val="22"/>
        </w:rPr>
        <w:t xml:space="preserve">, </w:t>
      </w: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lang w:val="sr-Cyrl-RS"/>
        </w:rPr>
        <w:t>,</w:t>
      </w:r>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писаним</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електронским</w:t>
      </w:r>
      <w:proofErr w:type="spellEnd"/>
      <w:r w:rsidRPr="007B30BF">
        <w:rPr>
          <w:bCs/>
          <w:sz w:val="22"/>
          <w:szCs w:val="22"/>
        </w:rPr>
        <w:t xml:space="preserve"> </w:t>
      </w:r>
      <w:proofErr w:type="spellStart"/>
      <w:r w:rsidRPr="007B30BF">
        <w:rPr>
          <w:bCs/>
          <w:sz w:val="22"/>
          <w:szCs w:val="22"/>
        </w:rPr>
        <w:t>путем</w:t>
      </w:r>
      <w:proofErr w:type="spellEnd"/>
      <w:r w:rsidRPr="007B30BF">
        <w:rPr>
          <w:bCs/>
          <w:sz w:val="22"/>
          <w:szCs w:val="22"/>
        </w:rPr>
        <w:t xml:space="preserve"> </w:t>
      </w:r>
      <w:proofErr w:type="spellStart"/>
      <w:r w:rsidRPr="007B30BF">
        <w:rPr>
          <w:bCs/>
          <w:sz w:val="22"/>
          <w:szCs w:val="22"/>
        </w:rPr>
        <w:t>обраћа</w:t>
      </w:r>
      <w:proofErr w:type="spellEnd"/>
      <w:r w:rsidRPr="007B30BF">
        <w:rPr>
          <w:bCs/>
          <w:sz w:val="22"/>
          <w:szCs w:val="22"/>
        </w:rPr>
        <w:t xml:space="preserve"> </w:t>
      </w:r>
      <w:proofErr w:type="spellStart"/>
      <w:r w:rsidRPr="007B30BF">
        <w:rPr>
          <w:bCs/>
          <w:sz w:val="22"/>
          <w:szCs w:val="22"/>
        </w:rPr>
        <w:t>надлежној</w:t>
      </w:r>
      <w:proofErr w:type="spellEnd"/>
      <w:r w:rsidRPr="007B30BF">
        <w:rPr>
          <w:bCs/>
          <w:sz w:val="22"/>
          <w:szCs w:val="22"/>
        </w:rPr>
        <w:t xml:space="preserve"> </w:t>
      </w:r>
      <w:proofErr w:type="spellStart"/>
      <w:r w:rsidRPr="007B30BF">
        <w:rPr>
          <w:bCs/>
          <w:sz w:val="22"/>
          <w:szCs w:val="22"/>
        </w:rPr>
        <w:t>организационој</w:t>
      </w:r>
      <w:proofErr w:type="spellEnd"/>
      <w:r w:rsidRPr="007B30BF">
        <w:rPr>
          <w:bCs/>
          <w:sz w:val="22"/>
          <w:szCs w:val="22"/>
        </w:rPr>
        <w:t xml:space="preserve"> </w:t>
      </w:r>
      <w:proofErr w:type="spellStart"/>
      <w:r w:rsidRPr="007B30BF">
        <w:rPr>
          <w:bCs/>
          <w:sz w:val="22"/>
          <w:szCs w:val="22"/>
        </w:rPr>
        <w:t>јединици</w:t>
      </w:r>
      <w:proofErr w:type="spellEnd"/>
      <w:r w:rsidRPr="007B30BF">
        <w:rPr>
          <w:bCs/>
          <w:sz w:val="22"/>
          <w:szCs w:val="22"/>
        </w:rPr>
        <w:t>.</w:t>
      </w:r>
    </w:p>
    <w:p w14:paraId="175CCB11"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Организациона</w:t>
      </w:r>
      <w:proofErr w:type="spellEnd"/>
      <w:r w:rsidRPr="007B30BF">
        <w:rPr>
          <w:bCs/>
          <w:sz w:val="22"/>
          <w:szCs w:val="22"/>
        </w:rPr>
        <w:t xml:space="preserve"> </w:t>
      </w:r>
      <w:proofErr w:type="spellStart"/>
      <w:r w:rsidRPr="007B30BF">
        <w:rPr>
          <w:bCs/>
          <w:sz w:val="22"/>
          <w:szCs w:val="22"/>
        </w:rPr>
        <w:t>јединица</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затражена</w:t>
      </w:r>
      <w:proofErr w:type="spellEnd"/>
      <w:r w:rsidRPr="007B30BF">
        <w:rPr>
          <w:bCs/>
          <w:sz w:val="22"/>
          <w:szCs w:val="22"/>
        </w:rPr>
        <w:t xml:space="preserve"> </w:t>
      </w:r>
      <w:proofErr w:type="spellStart"/>
      <w:r w:rsidRPr="007B30BF">
        <w:rPr>
          <w:bCs/>
          <w:sz w:val="22"/>
          <w:szCs w:val="22"/>
        </w:rPr>
        <w:t>стручна</w:t>
      </w:r>
      <w:proofErr w:type="spellEnd"/>
      <w:r w:rsidRPr="007B30BF">
        <w:rPr>
          <w:bCs/>
          <w:sz w:val="22"/>
          <w:szCs w:val="22"/>
        </w:rPr>
        <w:t xml:space="preserve"> </w:t>
      </w:r>
      <w:proofErr w:type="spellStart"/>
      <w:r w:rsidRPr="007B30BF">
        <w:rPr>
          <w:bCs/>
          <w:sz w:val="22"/>
          <w:szCs w:val="22"/>
        </w:rPr>
        <w:t>помоћ</w:t>
      </w:r>
      <w:proofErr w:type="spellEnd"/>
      <w:r w:rsidRPr="007B30BF">
        <w:rPr>
          <w:bCs/>
          <w:sz w:val="22"/>
          <w:szCs w:val="22"/>
        </w:rPr>
        <w:t xml:space="preserve">, </w:t>
      </w:r>
      <w:proofErr w:type="spellStart"/>
      <w:r w:rsidRPr="007B30BF">
        <w:rPr>
          <w:bCs/>
          <w:sz w:val="22"/>
          <w:szCs w:val="22"/>
        </w:rPr>
        <w:t>дужна</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писаним</w:t>
      </w:r>
      <w:proofErr w:type="spellEnd"/>
      <w:r w:rsidRPr="007B30BF">
        <w:rPr>
          <w:bCs/>
          <w:sz w:val="22"/>
          <w:szCs w:val="22"/>
        </w:rPr>
        <w:t xml:space="preserve"> </w:t>
      </w:r>
      <w:proofErr w:type="spellStart"/>
      <w:r w:rsidRPr="007B30BF">
        <w:rPr>
          <w:bCs/>
          <w:sz w:val="22"/>
          <w:szCs w:val="22"/>
        </w:rPr>
        <w:t>путем</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електронским</w:t>
      </w:r>
      <w:proofErr w:type="spellEnd"/>
      <w:r w:rsidRPr="007B30BF">
        <w:rPr>
          <w:bCs/>
          <w:sz w:val="22"/>
          <w:szCs w:val="22"/>
        </w:rPr>
        <w:t xml:space="preserve"> </w:t>
      </w:r>
      <w:proofErr w:type="spellStart"/>
      <w:r w:rsidRPr="007B30BF">
        <w:rPr>
          <w:bCs/>
          <w:sz w:val="22"/>
          <w:szCs w:val="22"/>
        </w:rPr>
        <w:t>путем</w:t>
      </w:r>
      <w:proofErr w:type="spellEnd"/>
      <w:r w:rsidRPr="007B30BF">
        <w:rPr>
          <w:bCs/>
          <w:sz w:val="22"/>
          <w:szCs w:val="22"/>
        </w:rPr>
        <w:t xml:space="preserve"> </w:t>
      </w:r>
      <w:proofErr w:type="spellStart"/>
      <w:r w:rsidRPr="007B30BF">
        <w:rPr>
          <w:bCs/>
          <w:sz w:val="22"/>
          <w:szCs w:val="22"/>
        </w:rPr>
        <w:t>одговори</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захтев</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става</w:t>
      </w:r>
      <w:proofErr w:type="spellEnd"/>
      <w:r w:rsidRPr="007B30BF">
        <w:rPr>
          <w:bCs/>
          <w:sz w:val="22"/>
          <w:szCs w:val="22"/>
        </w:rPr>
        <w:t xml:space="preserve"> 2. </w:t>
      </w:r>
      <w:proofErr w:type="spellStart"/>
      <w:r w:rsidRPr="007B30BF">
        <w:rPr>
          <w:bCs/>
          <w:sz w:val="22"/>
          <w:szCs w:val="22"/>
        </w:rPr>
        <w:t>овог</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 xml:space="preserve">, у </w:t>
      </w:r>
      <w:proofErr w:type="spellStart"/>
      <w:r w:rsidRPr="007B30BF">
        <w:rPr>
          <w:bCs/>
          <w:sz w:val="22"/>
          <w:szCs w:val="22"/>
        </w:rPr>
        <w:t>року</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одређује</w:t>
      </w:r>
      <w:proofErr w:type="spellEnd"/>
      <w:r w:rsidRPr="007B30BF">
        <w:rPr>
          <w:bCs/>
          <w:sz w:val="22"/>
          <w:szCs w:val="22"/>
        </w:rPr>
        <w:t xml:space="preserve"> </w:t>
      </w: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а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прописаним</w:t>
      </w:r>
      <w:proofErr w:type="spellEnd"/>
      <w:r w:rsidRPr="007B30BF">
        <w:rPr>
          <w:bCs/>
          <w:sz w:val="22"/>
          <w:szCs w:val="22"/>
        </w:rPr>
        <w:t xml:space="preserve"> </w:t>
      </w:r>
      <w:proofErr w:type="spellStart"/>
      <w:r w:rsidRPr="007B30BF">
        <w:rPr>
          <w:bCs/>
          <w:sz w:val="22"/>
          <w:szCs w:val="22"/>
        </w:rPr>
        <w:t>роковима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поступање</w:t>
      </w:r>
      <w:proofErr w:type="spellEnd"/>
      <w:r w:rsidRPr="007B30BF">
        <w:rPr>
          <w:bCs/>
          <w:sz w:val="22"/>
          <w:szCs w:val="22"/>
        </w:rPr>
        <w:t>.</w:t>
      </w:r>
    </w:p>
    <w:p w14:paraId="5DE6FFC7"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Уколико</w:t>
      </w:r>
      <w:proofErr w:type="spellEnd"/>
      <w:r w:rsidRPr="007B30BF">
        <w:rPr>
          <w:bCs/>
          <w:sz w:val="22"/>
          <w:szCs w:val="22"/>
        </w:rPr>
        <w:t xml:space="preserve"> </w:t>
      </w:r>
      <w:proofErr w:type="spellStart"/>
      <w:r w:rsidRPr="007B30BF">
        <w:rPr>
          <w:bCs/>
          <w:sz w:val="22"/>
          <w:szCs w:val="22"/>
        </w:rPr>
        <w:t>организациона</w:t>
      </w:r>
      <w:proofErr w:type="spellEnd"/>
      <w:r w:rsidRPr="007B30BF">
        <w:rPr>
          <w:bCs/>
          <w:sz w:val="22"/>
          <w:szCs w:val="22"/>
        </w:rPr>
        <w:t xml:space="preserve"> </w:t>
      </w:r>
      <w:proofErr w:type="spellStart"/>
      <w:r w:rsidRPr="007B30BF">
        <w:rPr>
          <w:bCs/>
          <w:sz w:val="22"/>
          <w:szCs w:val="22"/>
        </w:rPr>
        <w:t>јединица</w:t>
      </w:r>
      <w:proofErr w:type="spellEnd"/>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одговори</w:t>
      </w:r>
      <w:proofErr w:type="spellEnd"/>
      <w:r w:rsidRPr="007B30BF">
        <w:rPr>
          <w:bCs/>
          <w:sz w:val="22"/>
          <w:szCs w:val="22"/>
        </w:rPr>
        <w:t xml:space="preserve"> </w:t>
      </w:r>
      <w:proofErr w:type="spellStart"/>
      <w:r w:rsidRPr="007B30BF">
        <w:rPr>
          <w:bCs/>
          <w:sz w:val="22"/>
          <w:szCs w:val="22"/>
        </w:rPr>
        <w:t>комисији</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одговори</w:t>
      </w:r>
      <w:proofErr w:type="spellEnd"/>
      <w:r w:rsidRPr="007B30BF">
        <w:rPr>
          <w:bCs/>
          <w:sz w:val="22"/>
          <w:szCs w:val="22"/>
        </w:rPr>
        <w:t xml:space="preserve"> у </w:t>
      </w:r>
      <w:proofErr w:type="spellStart"/>
      <w:r w:rsidRPr="007B30BF">
        <w:rPr>
          <w:bCs/>
          <w:sz w:val="22"/>
          <w:szCs w:val="22"/>
        </w:rPr>
        <w:t>року</w:t>
      </w:r>
      <w:proofErr w:type="spellEnd"/>
      <w:r w:rsidRPr="007B30BF">
        <w:rPr>
          <w:bCs/>
          <w:sz w:val="22"/>
          <w:szCs w:val="22"/>
        </w:rPr>
        <w:t xml:space="preserve">, о </w:t>
      </w:r>
      <w:proofErr w:type="spellStart"/>
      <w:r w:rsidRPr="007B30BF">
        <w:rPr>
          <w:bCs/>
          <w:sz w:val="22"/>
          <w:szCs w:val="22"/>
        </w:rPr>
        <w:t>томе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обавештава</w:t>
      </w:r>
      <w:proofErr w:type="spellEnd"/>
      <w:r w:rsidRPr="007B30BF">
        <w:rPr>
          <w:bCs/>
          <w:sz w:val="22"/>
          <w:szCs w:val="22"/>
        </w:rPr>
        <w:t xml:space="preserve"> </w:t>
      </w:r>
      <w:proofErr w:type="spellStart"/>
      <w:r w:rsidRPr="007B30BF">
        <w:rPr>
          <w:bCs/>
          <w:iCs/>
          <w:sz w:val="22"/>
          <w:szCs w:val="22"/>
        </w:rPr>
        <w:t>одговорно</w:t>
      </w:r>
      <w:proofErr w:type="spellEnd"/>
      <w:r w:rsidRPr="007B30BF">
        <w:rPr>
          <w:bCs/>
          <w:iCs/>
          <w:sz w:val="22"/>
          <w:szCs w:val="22"/>
        </w:rPr>
        <w:t xml:space="preserve"> </w:t>
      </w:r>
      <w:proofErr w:type="spellStart"/>
      <w:r w:rsidRPr="007B30BF">
        <w:rPr>
          <w:bCs/>
          <w:iCs/>
          <w:sz w:val="22"/>
          <w:szCs w:val="22"/>
        </w:rPr>
        <w:t>лице</w:t>
      </w:r>
      <w:proofErr w:type="spellEnd"/>
      <w:r w:rsidRPr="007B30BF">
        <w:rPr>
          <w:bCs/>
          <w:iCs/>
          <w:sz w:val="22"/>
          <w:szCs w:val="22"/>
        </w:rPr>
        <w:t xml:space="preserve"> </w:t>
      </w:r>
      <w:proofErr w:type="spellStart"/>
      <w:r w:rsidRPr="007B30BF">
        <w:rPr>
          <w:bCs/>
          <w:iCs/>
          <w:sz w:val="22"/>
          <w:szCs w:val="22"/>
        </w:rPr>
        <w:t>наручиоца</w:t>
      </w:r>
      <w:proofErr w:type="spellEnd"/>
      <w:r>
        <w:rPr>
          <w:bCs/>
          <w:iCs/>
          <w:sz w:val="22"/>
          <w:szCs w:val="22"/>
          <w:lang w:val="sr-Cyrl-RS"/>
        </w:rPr>
        <w:t xml:space="preserve"> ЈЛС</w:t>
      </w:r>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ће</w:t>
      </w:r>
      <w:proofErr w:type="spellEnd"/>
      <w:r w:rsidRPr="007B30BF">
        <w:rPr>
          <w:bCs/>
          <w:sz w:val="22"/>
          <w:szCs w:val="22"/>
        </w:rPr>
        <w:t xml:space="preserve"> </w:t>
      </w:r>
      <w:proofErr w:type="spellStart"/>
      <w:r w:rsidRPr="007B30BF">
        <w:rPr>
          <w:bCs/>
          <w:sz w:val="22"/>
          <w:szCs w:val="22"/>
        </w:rPr>
        <w:t>предузети</w:t>
      </w:r>
      <w:proofErr w:type="spellEnd"/>
      <w:r w:rsidRPr="007B30BF">
        <w:rPr>
          <w:bCs/>
          <w:sz w:val="22"/>
          <w:szCs w:val="22"/>
        </w:rPr>
        <w:t xml:space="preserve"> </w:t>
      </w:r>
      <w:proofErr w:type="spellStart"/>
      <w:r w:rsidRPr="007B30BF">
        <w:rPr>
          <w:bCs/>
          <w:sz w:val="22"/>
          <w:szCs w:val="22"/>
        </w:rPr>
        <w:t>све</w:t>
      </w:r>
      <w:proofErr w:type="spellEnd"/>
      <w:r w:rsidRPr="007B30BF">
        <w:rPr>
          <w:bCs/>
          <w:sz w:val="22"/>
          <w:szCs w:val="22"/>
        </w:rPr>
        <w:t xml:space="preserve"> </w:t>
      </w:r>
      <w:proofErr w:type="spellStart"/>
      <w:r w:rsidRPr="007B30BF">
        <w:rPr>
          <w:bCs/>
          <w:sz w:val="22"/>
          <w:szCs w:val="22"/>
        </w:rPr>
        <w:t>потребне</w:t>
      </w:r>
      <w:proofErr w:type="spellEnd"/>
      <w:r w:rsidRPr="007B30BF">
        <w:rPr>
          <w:bCs/>
          <w:sz w:val="22"/>
          <w:szCs w:val="22"/>
        </w:rPr>
        <w:t xml:space="preserve"> </w:t>
      </w:r>
      <w:proofErr w:type="spellStart"/>
      <w:r w:rsidRPr="007B30BF">
        <w:rPr>
          <w:bCs/>
          <w:sz w:val="22"/>
          <w:szCs w:val="22"/>
        </w:rPr>
        <w:t>мере</w:t>
      </w:r>
      <w:proofErr w:type="spellEnd"/>
      <w:r w:rsidRPr="007B30BF">
        <w:rPr>
          <w:bCs/>
          <w:sz w:val="22"/>
          <w:szCs w:val="22"/>
        </w:rPr>
        <w:t xml:space="preserve"> </w:t>
      </w:r>
      <w:proofErr w:type="spellStart"/>
      <w:r w:rsidRPr="007B30BF">
        <w:rPr>
          <w:bCs/>
          <w:sz w:val="22"/>
          <w:szCs w:val="22"/>
        </w:rPr>
        <w:t>предвиђене</w:t>
      </w:r>
      <w:proofErr w:type="spellEnd"/>
      <w:r w:rsidRPr="007B30BF">
        <w:rPr>
          <w:bCs/>
          <w:sz w:val="22"/>
          <w:szCs w:val="22"/>
        </w:rPr>
        <w:t xml:space="preserve"> </w:t>
      </w:r>
      <w:proofErr w:type="spellStart"/>
      <w:r w:rsidRPr="007B30BF">
        <w:rPr>
          <w:bCs/>
          <w:sz w:val="22"/>
          <w:szCs w:val="22"/>
        </w:rPr>
        <w:t>позитивним</w:t>
      </w:r>
      <w:proofErr w:type="spellEnd"/>
      <w:r w:rsidRPr="007B30BF">
        <w:rPr>
          <w:bCs/>
          <w:sz w:val="22"/>
          <w:szCs w:val="22"/>
        </w:rPr>
        <w:t xml:space="preserve"> </w:t>
      </w:r>
      <w:proofErr w:type="spellStart"/>
      <w:r w:rsidRPr="007B30BF">
        <w:rPr>
          <w:bCs/>
          <w:sz w:val="22"/>
          <w:szCs w:val="22"/>
        </w:rPr>
        <w:t>прописима</w:t>
      </w:r>
      <w:proofErr w:type="spellEnd"/>
      <w:r w:rsidRPr="007B30BF">
        <w:rPr>
          <w:bCs/>
          <w:sz w:val="22"/>
          <w:szCs w:val="22"/>
        </w:rPr>
        <w:t xml:space="preserve"> и </w:t>
      </w:r>
      <w:proofErr w:type="spellStart"/>
      <w:r w:rsidRPr="007B30BF">
        <w:rPr>
          <w:bCs/>
          <w:sz w:val="22"/>
          <w:szCs w:val="22"/>
        </w:rPr>
        <w:t>интерним</w:t>
      </w:r>
      <w:proofErr w:type="spellEnd"/>
      <w:r w:rsidRPr="007B30BF">
        <w:rPr>
          <w:bCs/>
          <w:sz w:val="22"/>
          <w:szCs w:val="22"/>
        </w:rPr>
        <w:t xml:space="preserve"> </w:t>
      </w:r>
      <w:proofErr w:type="spellStart"/>
      <w:r w:rsidRPr="007B30BF">
        <w:rPr>
          <w:bCs/>
          <w:sz w:val="22"/>
          <w:szCs w:val="22"/>
        </w:rPr>
        <w:t>правилницима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непоштовање</w:t>
      </w:r>
      <w:proofErr w:type="spellEnd"/>
      <w:r w:rsidRPr="007B30BF">
        <w:rPr>
          <w:bCs/>
          <w:sz w:val="22"/>
          <w:szCs w:val="22"/>
        </w:rPr>
        <w:t xml:space="preserve"> </w:t>
      </w:r>
      <w:proofErr w:type="spellStart"/>
      <w:r w:rsidRPr="007B30BF">
        <w:rPr>
          <w:bCs/>
          <w:sz w:val="22"/>
          <w:szCs w:val="22"/>
        </w:rPr>
        <w:t>радних</w:t>
      </w:r>
      <w:proofErr w:type="spellEnd"/>
      <w:r w:rsidRPr="007B30BF">
        <w:rPr>
          <w:bCs/>
          <w:sz w:val="22"/>
          <w:szCs w:val="22"/>
        </w:rPr>
        <w:t xml:space="preserve"> </w:t>
      </w:r>
      <w:proofErr w:type="spellStart"/>
      <w:r w:rsidRPr="007B30BF">
        <w:rPr>
          <w:bCs/>
          <w:sz w:val="22"/>
          <w:szCs w:val="22"/>
        </w:rPr>
        <w:t>обавеза</w:t>
      </w:r>
      <w:proofErr w:type="spellEnd"/>
      <w:r w:rsidRPr="007B30BF">
        <w:rPr>
          <w:bCs/>
          <w:sz w:val="22"/>
          <w:szCs w:val="22"/>
        </w:rPr>
        <w:t>.</w:t>
      </w:r>
    </w:p>
    <w:p w14:paraId="01EF5368" w14:textId="77777777" w:rsidR="00F91485" w:rsidRPr="007B30BF" w:rsidRDefault="00F91485" w:rsidP="00F91485">
      <w:pPr>
        <w:spacing w:line="276" w:lineRule="auto"/>
        <w:jc w:val="center"/>
        <w:rPr>
          <w:b/>
          <w:sz w:val="22"/>
          <w:szCs w:val="22"/>
        </w:rPr>
      </w:pPr>
      <w:proofErr w:type="spellStart"/>
      <w:r w:rsidRPr="007B30BF">
        <w:rPr>
          <w:b/>
          <w:sz w:val="22"/>
          <w:szCs w:val="22"/>
        </w:rPr>
        <w:t>Израда</w:t>
      </w:r>
      <w:proofErr w:type="spellEnd"/>
      <w:r w:rsidRPr="007B30BF">
        <w:rPr>
          <w:b/>
          <w:sz w:val="22"/>
          <w:szCs w:val="22"/>
        </w:rPr>
        <w:t xml:space="preserve"> </w:t>
      </w:r>
      <w:proofErr w:type="spellStart"/>
      <w:r w:rsidRPr="007B30BF">
        <w:rPr>
          <w:b/>
          <w:sz w:val="22"/>
          <w:szCs w:val="22"/>
        </w:rPr>
        <w:t>конкурсне</w:t>
      </w:r>
      <w:proofErr w:type="spellEnd"/>
      <w:r w:rsidRPr="007B30BF">
        <w:rPr>
          <w:b/>
          <w:sz w:val="22"/>
          <w:szCs w:val="22"/>
        </w:rPr>
        <w:t xml:space="preserve"> </w:t>
      </w:r>
      <w:proofErr w:type="spellStart"/>
      <w:r w:rsidRPr="007B30BF">
        <w:rPr>
          <w:b/>
          <w:sz w:val="22"/>
          <w:szCs w:val="22"/>
        </w:rPr>
        <w:t>документације</w:t>
      </w:r>
      <w:proofErr w:type="spellEnd"/>
    </w:p>
    <w:p w14:paraId="555F75A7"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2</w:t>
      </w:r>
      <w:r>
        <w:rPr>
          <w:b/>
          <w:sz w:val="22"/>
          <w:szCs w:val="22"/>
          <w:lang w:val="sr-Cyrl-RS"/>
        </w:rPr>
        <w:t>9</w:t>
      </w:r>
      <w:r w:rsidRPr="007B30BF">
        <w:rPr>
          <w:b/>
          <w:sz w:val="22"/>
          <w:szCs w:val="22"/>
        </w:rPr>
        <w:t xml:space="preserve">. </w:t>
      </w:r>
    </w:p>
    <w:p w14:paraId="4A315C57"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припрема</w:t>
      </w:r>
      <w:proofErr w:type="spellEnd"/>
      <w:r w:rsidRPr="007B30BF">
        <w:rPr>
          <w:bCs/>
          <w:sz w:val="22"/>
          <w:szCs w:val="22"/>
        </w:rPr>
        <w:t xml:space="preserve"> </w:t>
      </w:r>
      <w:proofErr w:type="spellStart"/>
      <w:r w:rsidRPr="007B30BF">
        <w:rPr>
          <w:bCs/>
          <w:sz w:val="22"/>
          <w:szCs w:val="22"/>
        </w:rPr>
        <w:t>конкурсну</w:t>
      </w:r>
      <w:proofErr w:type="spellEnd"/>
      <w:r w:rsidRPr="007B30BF">
        <w:rPr>
          <w:bCs/>
          <w:sz w:val="22"/>
          <w:szCs w:val="22"/>
        </w:rPr>
        <w:t xml:space="preserve"> </w:t>
      </w:r>
      <w:proofErr w:type="spellStart"/>
      <w:r w:rsidRPr="007B30BF">
        <w:rPr>
          <w:bCs/>
          <w:sz w:val="22"/>
          <w:szCs w:val="22"/>
        </w:rPr>
        <w:t>документацију</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начин</w:t>
      </w:r>
      <w:proofErr w:type="spellEnd"/>
      <w:r w:rsidRPr="007B30BF">
        <w:rPr>
          <w:bCs/>
          <w:sz w:val="22"/>
          <w:szCs w:val="22"/>
        </w:rPr>
        <w:t xml:space="preserve"> </w:t>
      </w:r>
      <w:proofErr w:type="spellStart"/>
      <w:r w:rsidRPr="007B30BF">
        <w:rPr>
          <w:bCs/>
          <w:sz w:val="22"/>
          <w:szCs w:val="22"/>
        </w:rPr>
        <w:t>утврђен</w:t>
      </w:r>
      <w:proofErr w:type="spellEnd"/>
      <w:r w:rsidRPr="007B30BF">
        <w:rPr>
          <w:bCs/>
          <w:sz w:val="22"/>
          <w:szCs w:val="22"/>
        </w:rPr>
        <w:t xml:space="preserve"> </w:t>
      </w:r>
      <w:proofErr w:type="spellStart"/>
      <w:r w:rsidRPr="007B30BF">
        <w:rPr>
          <w:bCs/>
          <w:sz w:val="22"/>
          <w:szCs w:val="22"/>
        </w:rPr>
        <w:t>Законом</w:t>
      </w:r>
      <w:proofErr w:type="spellEnd"/>
      <w:r w:rsidRPr="007B30BF">
        <w:rPr>
          <w:bCs/>
          <w:sz w:val="22"/>
          <w:szCs w:val="22"/>
        </w:rPr>
        <w:t xml:space="preserve"> и </w:t>
      </w:r>
      <w:proofErr w:type="spellStart"/>
      <w:r w:rsidRPr="007B30BF">
        <w:rPr>
          <w:bCs/>
          <w:sz w:val="22"/>
          <w:szCs w:val="22"/>
        </w:rPr>
        <w:t>подзаконским</w:t>
      </w:r>
      <w:proofErr w:type="spellEnd"/>
      <w:r w:rsidRPr="007B30BF">
        <w:rPr>
          <w:bCs/>
          <w:sz w:val="22"/>
          <w:szCs w:val="22"/>
        </w:rPr>
        <w:t xml:space="preserve"> </w:t>
      </w:r>
      <w:proofErr w:type="spellStart"/>
      <w:r w:rsidRPr="007B30BF">
        <w:rPr>
          <w:bCs/>
          <w:sz w:val="22"/>
          <w:szCs w:val="22"/>
        </w:rPr>
        <w:t>актима</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уређују</w:t>
      </w:r>
      <w:proofErr w:type="spellEnd"/>
      <w:r w:rsidRPr="007B30BF">
        <w:rPr>
          <w:bCs/>
          <w:sz w:val="22"/>
          <w:szCs w:val="22"/>
        </w:rPr>
        <w:t xml:space="preserve"> </w:t>
      </w:r>
      <w:proofErr w:type="spellStart"/>
      <w:r w:rsidRPr="007B30BF">
        <w:rPr>
          <w:bCs/>
          <w:sz w:val="22"/>
          <w:szCs w:val="22"/>
        </w:rPr>
        <w:t>област</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тако</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понуђачи</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основу</w:t>
      </w:r>
      <w:proofErr w:type="spellEnd"/>
      <w:r w:rsidRPr="007B30BF">
        <w:rPr>
          <w:bCs/>
          <w:sz w:val="22"/>
          <w:szCs w:val="22"/>
        </w:rPr>
        <w:t xml:space="preserve"> </w:t>
      </w:r>
      <w:proofErr w:type="spellStart"/>
      <w:r w:rsidRPr="007B30BF">
        <w:rPr>
          <w:bCs/>
          <w:sz w:val="22"/>
          <w:szCs w:val="22"/>
        </w:rPr>
        <w:t>исте</w:t>
      </w:r>
      <w:proofErr w:type="spellEnd"/>
      <w:r w:rsidRPr="007B30BF">
        <w:rPr>
          <w:bCs/>
          <w:sz w:val="22"/>
          <w:szCs w:val="22"/>
        </w:rPr>
        <w:t xml:space="preserve"> </w:t>
      </w:r>
      <w:proofErr w:type="spellStart"/>
      <w:r w:rsidRPr="007B30BF">
        <w:rPr>
          <w:bCs/>
          <w:sz w:val="22"/>
          <w:szCs w:val="22"/>
        </w:rPr>
        <w:t>могу</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припреме</w:t>
      </w:r>
      <w:proofErr w:type="spellEnd"/>
      <w:r w:rsidRPr="007B30BF">
        <w:rPr>
          <w:bCs/>
          <w:sz w:val="22"/>
          <w:szCs w:val="22"/>
        </w:rPr>
        <w:t xml:space="preserve"> </w:t>
      </w:r>
      <w:proofErr w:type="spellStart"/>
      <w:r w:rsidRPr="007B30BF">
        <w:rPr>
          <w:bCs/>
          <w:sz w:val="22"/>
          <w:szCs w:val="22"/>
        </w:rPr>
        <w:t>понуду</w:t>
      </w:r>
      <w:proofErr w:type="spellEnd"/>
      <w:r w:rsidRPr="007B30BF">
        <w:rPr>
          <w:bCs/>
          <w:sz w:val="22"/>
          <w:szCs w:val="22"/>
        </w:rPr>
        <w:t>.</w:t>
      </w:r>
    </w:p>
    <w:p w14:paraId="62B049D3"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Конкурсна</w:t>
      </w:r>
      <w:proofErr w:type="spellEnd"/>
      <w:r w:rsidRPr="007B30BF">
        <w:rPr>
          <w:bCs/>
          <w:sz w:val="22"/>
          <w:szCs w:val="22"/>
        </w:rPr>
        <w:t xml:space="preserve"> </w:t>
      </w:r>
      <w:proofErr w:type="spellStart"/>
      <w:r w:rsidRPr="007B30BF">
        <w:rPr>
          <w:bCs/>
          <w:sz w:val="22"/>
          <w:szCs w:val="22"/>
        </w:rPr>
        <w:t>документација</w:t>
      </w:r>
      <w:proofErr w:type="spellEnd"/>
      <w:r w:rsidRPr="007B30BF">
        <w:rPr>
          <w:bCs/>
          <w:sz w:val="22"/>
          <w:szCs w:val="22"/>
        </w:rPr>
        <w:t xml:space="preserve"> </w:t>
      </w:r>
      <w:proofErr w:type="spellStart"/>
      <w:r w:rsidRPr="007B30BF">
        <w:rPr>
          <w:bCs/>
          <w:sz w:val="22"/>
          <w:szCs w:val="22"/>
        </w:rPr>
        <w:t>мора</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садржи</w:t>
      </w:r>
      <w:proofErr w:type="spellEnd"/>
      <w:r w:rsidRPr="007B30BF">
        <w:rPr>
          <w:bCs/>
          <w:sz w:val="22"/>
          <w:szCs w:val="22"/>
        </w:rPr>
        <w:t xml:space="preserve"> </w:t>
      </w:r>
      <w:proofErr w:type="spellStart"/>
      <w:r w:rsidRPr="007B30BF">
        <w:rPr>
          <w:bCs/>
          <w:sz w:val="22"/>
          <w:szCs w:val="22"/>
        </w:rPr>
        <w:t>елементе</w:t>
      </w:r>
      <w:proofErr w:type="spellEnd"/>
      <w:r w:rsidRPr="007B30BF">
        <w:rPr>
          <w:bCs/>
          <w:sz w:val="22"/>
          <w:szCs w:val="22"/>
        </w:rPr>
        <w:t xml:space="preserve"> </w:t>
      </w:r>
      <w:proofErr w:type="spellStart"/>
      <w:r w:rsidRPr="007B30BF">
        <w:rPr>
          <w:bCs/>
          <w:sz w:val="22"/>
          <w:szCs w:val="22"/>
        </w:rPr>
        <w:t>прописане</w:t>
      </w:r>
      <w:proofErr w:type="spellEnd"/>
      <w:r w:rsidRPr="007B30BF">
        <w:rPr>
          <w:bCs/>
          <w:sz w:val="22"/>
          <w:szCs w:val="22"/>
        </w:rPr>
        <w:t xml:space="preserve"> </w:t>
      </w:r>
      <w:proofErr w:type="spellStart"/>
      <w:r w:rsidRPr="007B30BF">
        <w:rPr>
          <w:bCs/>
          <w:sz w:val="22"/>
          <w:szCs w:val="22"/>
        </w:rPr>
        <w:t>Законом</w:t>
      </w:r>
      <w:proofErr w:type="spellEnd"/>
      <w:r w:rsidRPr="007B30BF">
        <w:rPr>
          <w:bCs/>
          <w:sz w:val="22"/>
          <w:szCs w:val="22"/>
        </w:rPr>
        <w:t xml:space="preserve"> и </w:t>
      </w:r>
      <w:proofErr w:type="spellStart"/>
      <w:r w:rsidRPr="007B30BF">
        <w:rPr>
          <w:bCs/>
          <w:sz w:val="22"/>
          <w:szCs w:val="22"/>
        </w:rPr>
        <w:t>подзаконским</w:t>
      </w:r>
      <w:proofErr w:type="spellEnd"/>
      <w:r w:rsidRPr="007B30BF">
        <w:rPr>
          <w:bCs/>
          <w:sz w:val="22"/>
          <w:szCs w:val="22"/>
        </w:rPr>
        <w:t xml:space="preserve"> </w:t>
      </w:r>
      <w:proofErr w:type="spellStart"/>
      <w:r w:rsidRPr="007B30BF">
        <w:rPr>
          <w:bCs/>
          <w:sz w:val="22"/>
          <w:szCs w:val="22"/>
        </w:rPr>
        <w:t>актом</w:t>
      </w:r>
      <w:proofErr w:type="spellEnd"/>
      <w:r>
        <w:rPr>
          <w:bCs/>
          <w:sz w:val="22"/>
          <w:szCs w:val="22"/>
          <w:lang w:val="sr-Cyrl-RS"/>
        </w:rPr>
        <w:t>,</w:t>
      </w:r>
      <w:r w:rsidRPr="007B30BF">
        <w:rPr>
          <w:bCs/>
          <w:sz w:val="22"/>
          <w:szCs w:val="22"/>
        </w:rPr>
        <w:t xml:space="preserve"> </w:t>
      </w:r>
      <w:proofErr w:type="spellStart"/>
      <w:r w:rsidRPr="007B30BF">
        <w:rPr>
          <w:bCs/>
          <w:sz w:val="22"/>
          <w:szCs w:val="22"/>
        </w:rPr>
        <w:t>којим</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уређени</w:t>
      </w:r>
      <w:proofErr w:type="spellEnd"/>
      <w:r w:rsidRPr="007B30BF">
        <w:rPr>
          <w:bCs/>
          <w:sz w:val="22"/>
          <w:szCs w:val="22"/>
        </w:rPr>
        <w:t xml:space="preserve"> </w:t>
      </w:r>
      <w:proofErr w:type="spellStart"/>
      <w:r w:rsidRPr="007B30BF">
        <w:rPr>
          <w:bCs/>
          <w:sz w:val="22"/>
          <w:szCs w:val="22"/>
        </w:rPr>
        <w:t>обавезни</w:t>
      </w:r>
      <w:proofErr w:type="spellEnd"/>
      <w:r w:rsidRPr="007B30BF">
        <w:rPr>
          <w:bCs/>
          <w:sz w:val="22"/>
          <w:szCs w:val="22"/>
        </w:rPr>
        <w:t xml:space="preserve"> </w:t>
      </w:r>
      <w:proofErr w:type="spellStart"/>
      <w:r w:rsidRPr="007B30BF">
        <w:rPr>
          <w:bCs/>
          <w:sz w:val="22"/>
          <w:szCs w:val="22"/>
        </w:rPr>
        <w:t>елементи</w:t>
      </w:r>
      <w:proofErr w:type="spellEnd"/>
      <w:r w:rsidRPr="007B30BF">
        <w:rPr>
          <w:bCs/>
          <w:sz w:val="22"/>
          <w:szCs w:val="22"/>
        </w:rPr>
        <w:t xml:space="preserve"> </w:t>
      </w:r>
      <w:proofErr w:type="spellStart"/>
      <w:r w:rsidRPr="007B30BF">
        <w:rPr>
          <w:bCs/>
          <w:sz w:val="22"/>
          <w:szCs w:val="22"/>
        </w:rPr>
        <w:t>конкурсне</w:t>
      </w:r>
      <w:proofErr w:type="spellEnd"/>
      <w:r w:rsidRPr="007B30BF">
        <w:rPr>
          <w:bCs/>
          <w:sz w:val="22"/>
          <w:szCs w:val="22"/>
        </w:rPr>
        <w:t xml:space="preserve"> </w:t>
      </w:r>
      <w:proofErr w:type="spellStart"/>
      <w:r w:rsidRPr="007B30BF">
        <w:rPr>
          <w:bCs/>
          <w:sz w:val="22"/>
          <w:szCs w:val="22"/>
        </w:rPr>
        <w:t>документације</w:t>
      </w:r>
      <w:proofErr w:type="spellEnd"/>
      <w:r w:rsidRPr="007B30BF">
        <w:rPr>
          <w:bCs/>
          <w:sz w:val="22"/>
          <w:szCs w:val="22"/>
        </w:rPr>
        <w:t xml:space="preserve"> у </w:t>
      </w:r>
      <w:proofErr w:type="spellStart"/>
      <w:r w:rsidRPr="007B30BF">
        <w:rPr>
          <w:bCs/>
          <w:sz w:val="22"/>
          <w:szCs w:val="22"/>
        </w:rPr>
        <w:t>поступцима</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w:t>
      </w:r>
    </w:p>
    <w:p w14:paraId="200D03CA"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Подаци</w:t>
      </w:r>
      <w:proofErr w:type="spellEnd"/>
      <w:r w:rsidRPr="007B30BF">
        <w:rPr>
          <w:bCs/>
          <w:sz w:val="22"/>
          <w:szCs w:val="22"/>
        </w:rPr>
        <w:t xml:space="preserve"> </w:t>
      </w:r>
      <w:proofErr w:type="spellStart"/>
      <w:r w:rsidRPr="007B30BF">
        <w:rPr>
          <w:bCs/>
          <w:sz w:val="22"/>
          <w:szCs w:val="22"/>
        </w:rPr>
        <w:t>садржани</w:t>
      </w:r>
      <w:proofErr w:type="spellEnd"/>
      <w:r w:rsidRPr="007B30BF">
        <w:rPr>
          <w:bCs/>
          <w:sz w:val="22"/>
          <w:szCs w:val="22"/>
        </w:rPr>
        <w:t xml:space="preserve"> у </w:t>
      </w:r>
      <w:proofErr w:type="spellStart"/>
      <w:r w:rsidRPr="007B30BF">
        <w:rPr>
          <w:bCs/>
          <w:sz w:val="22"/>
          <w:szCs w:val="22"/>
        </w:rPr>
        <w:t>конкурсној</w:t>
      </w:r>
      <w:proofErr w:type="spellEnd"/>
      <w:r w:rsidRPr="007B30BF">
        <w:rPr>
          <w:bCs/>
          <w:sz w:val="22"/>
          <w:szCs w:val="22"/>
        </w:rPr>
        <w:t xml:space="preserve"> </w:t>
      </w:r>
      <w:proofErr w:type="spellStart"/>
      <w:r w:rsidRPr="007B30BF">
        <w:rPr>
          <w:bCs/>
          <w:sz w:val="22"/>
          <w:szCs w:val="22"/>
        </w:rPr>
        <w:t>документацији</w:t>
      </w:r>
      <w:proofErr w:type="spellEnd"/>
      <w:r w:rsidRPr="007B30BF">
        <w:rPr>
          <w:bCs/>
          <w:sz w:val="22"/>
          <w:szCs w:val="22"/>
        </w:rPr>
        <w:t xml:space="preserve"> и </w:t>
      </w:r>
      <w:proofErr w:type="spellStart"/>
      <w:r w:rsidRPr="007B30BF">
        <w:rPr>
          <w:bCs/>
          <w:sz w:val="22"/>
          <w:szCs w:val="22"/>
        </w:rPr>
        <w:t>подаци</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наведени</w:t>
      </w:r>
      <w:proofErr w:type="spellEnd"/>
      <w:r w:rsidRPr="007B30BF">
        <w:rPr>
          <w:bCs/>
          <w:sz w:val="22"/>
          <w:szCs w:val="22"/>
        </w:rPr>
        <w:t xml:space="preserve"> у </w:t>
      </w:r>
      <w:proofErr w:type="spellStart"/>
      <w:r w:rsidRPr="007B30BF">
        <w:rPr>
          <w:bCs/>
          <w:sz w:val="22"/>
          <w:szCs w:val="22"/>
        </w:rPr>
        <w:t>јавном</w:t>
      </w:r>
      <w:proofErr w:type="spellEnd"/>
      <w:r w:rsidRPr="007B30BF">
        <w:rPr>
          <w:bCs/>
          <w:sz w:val="22"/>
          <w:szCs w:val="22"/>
        </w:rPr>
        <w:t xml:space="preserve"> </w:t>
      </w:r>
      <w:proofErr w:type="spellStart"/>
      <w:r w:rsidRPr="007B30BF">
        <w:rPr>
          <w:bCs/>
          <w:sz w:val="22"/>
          <w:szCs w:val="22"/>
        </w:rPr>
        <w:t>позиву</w:t>
      </w:r>
      <w:proofErr w:type="spellEnd"/>
      <w:r w:rsidRPr="007B30BF">
        <w:rPr>
          <w:bCs/>
          <w:sz w:val="22"/>
          <w:szCs w:val="22"/>
        </w:rPr>
        <w:t xml:space="preserve"> и </w:t>
      </w:r>
      <w:proofErr w:type="spellStart"/>
      <w:r w:rsidRPr="007B30BF">
        <w:rPr>
          <w:bCs/>
          <w:sz w:val="22"/>
          <w:szCs w:val="22"/>
        </w:rPr>
        <w:t>другим</w:t>
      </w:r>
      <w:proofErr w:type="spellEnd"/>
      <w:r w:rsidRPr="007B30BF">
        <w:rPr>
          <w:bCs/>
          <w:sz w:val="22"/>
          <w:szCs w:val="22"/>
        </w:rPr>
        <w:t xml:space="preserve"> </w:t>
      </w:r>
      <w:proofErr w:type="spellStart"/>
      <w:r w:rsidRPr="007B30BF">
        <w:rPr>
          <w:bCs/>
          <w:sz w:val="22"/>
          <w:szCs w:val="22"/>
        </w:rPr>
        <w:t>огласима</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користе</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w:t>
      </w:r>
      <w:proofErr w:type="spellStart"/>
      <w:r w:rsidRPr="007B30BF">
        <w:rPr>
          <w:bCs/>
          <w:sz w:val="22"/>
          <w:szCs w:val="22"/>
        </w:rPr>
        <w:t>јавни</w:t>
      </w:r>
      <w:proofErr w:type="spellEnd"/>
      <w:r w:rsidRPr="007B30BF">
        <w:rPr>
          <w:bCs/>
          <w:sz w:val="22"/>
          <w:szCs w:val="22"/>
        </w:rPr>
        <w:t xml:space="preserve"> </w:t>
      </w:r>
      <w:proofErr w:type="spellStart"/>
      <w:r w:rsidRPr="007B30BF">
        <w:rPr>
          <w:bCs/>
          <w:sz w:val="22"/>
          <w:szCs w:val="22"/>
        </w:rPr>
        <w:t>позив</w:t>
      </w:r>
      <w:proofErr w:type="spellEnd"/>
      <w:r>
        <w:rPr>
          <w:bCs/>
          <w:sz w:val="22"/>
          <w:szCs w:val="22"/>
          <w:lang w:val="sr-Cyrl-RS"/>
        </w:rPr>
        <w:t>,</w:t>
      </w:r>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смеју</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буду</w:t>
      </w:r>
      <w:proofErr w:type="spellEnd"/>
      <w:r w:rsidRPr="007B30BF">
        <w:rPr>
          <w:bCs/>
          <w:sz w:val="22"/>
          <w:szCs w:val="22"/>
        </w:rPr>
        <w:t xml:space="preserve"> у </w:t>
      </w:r>
      <w:proofErr w:type="spellStart"/>
      <w:r w:rsidRPr="007B30BF">
        <w:rPr>
          <w:bCs/>
          <w:sz w:val="22"/>
          <w:szCs w:val="22"/>
        </w:rPr>
        <w:t>супротности</w:t>
      </w:r>
      <w:proofErr w:type="spellEnd"/>
      <w:r w:rsidRPr="007B30BF">
        <w:rPr>
          <w:bCs/>
          <w:sz w:val="22"/>
          <w:szCs w:val="22"/>
        </w:rPr>
        <w:t>.</w:t>
      </w:r>
    </w:p>
    <w:p w14:paraId="2E571195" w14:textId="77777777" w:rsidR="00F91485" w:rsidRDefault="00F91485" w:rsidP="00F91485">
      <w:pPr>
        <w:spacing w:line="276" w:lineRule="auto"/>
        <w:ind w:firstLine="720"/>
        <w:jc w:val="both"/>
        <w:rPr>
          <w:bCs/>
          <w:sz w:val="22"/>
          <w:szCs w:val="22"/>
          <w:lang w:val="sr-Cyrl-RS"/>
        </w:rPr>
      </w:pPr>
      <w:proofErr w:type="spellStart"/>
      <w:r w:rsidRPr="007B30BF">
        <w:rPr>
          <w:bCs/>
          <w:sz w:val="22"/>
          <w:szCs w:val="22"/>
        </w:rPr>
        <w:lastRenderedPageBreak/>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спровод</w:t>
      </w:r>
      <w:proofErr w:type="spellEnd"/>
      <w:r w:rsidRPr="007B30BF">
        <w:rPr>
          <w:bCs/>
          <w:sz w:val="22"/>
          <w:szCs w:val="22"/>
          <w:lang w:val="sr-Cyrl-RS"/>
        </w:rPr>
        <w:t>и</w:t>
      </w:r>
      <w:r w:rsidRPr="007B30BF">
        <w:rPr>
          <w:bCs/>
          <w:sz w:val="22"/>
          <w:szCs w:val="22"/>
        </w:rPr>
        <w:t xml:space="preserve"> </w:t>
      </w:r>
      <w:proofErr w:type="spellStart"/>
      <w:r w:rsidRPr="007B30BF">
        <w:rPr>
          <w:bCs/>
          <w:sz w:val="22"/>
          <w:szCs w:val="22"/>
        </w:rPr>
        <w:t>све</w:t>
      </w:r>
      <w:proofErr w:type="spellEnd"/>
      <w:r w:rsidRPr="007B30BF">
        <w:rPr>
          <w:bCs/>
          <w:sz w:val="22"/>
          <w:szCs w:val="22"/>
        </w:rPr>
        <w:t xml:space="preserve"> </w:t>
      </w:r>
      <w:proofErr w:type="spellStart"/>
      <w:r w:rsidRPr="007B30BF">
        <w:rPr>
          <w:bCs/>
          <w:sz w:val="22"/>
          <w:szCs w:val="22"/>
        </w:rPr>
        <w:t>радње</w:t>
      </w:r>
      <w:proofErr w:type="spellEnd"/>
      <w:r w:rsidRPr="007B30BF">
        <w:rPr>
          <w:bCs/>
          <w:sz w:val="22"/>
          <w:szCs w:val="22"/>
        </w:rPr>
        <w:t xml:space="preserve"> </w:t>
      </w:r>
      <w:proofErr w:type="spellStart"/>
      <w:r w:rsidRPr="007B30BF">
        <w:rPr>
          <w:bCs/>
          <w:sz w:val="22"/>
          <w:szCs w:val="22"/>
        </w:rPr>
        <w:t>потребне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реализацију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Законом, </w:t>
      </w:r>
      <w:proofErr w:type="spellStart"/>
      <w:r w:rsidRPr="007B30BF">
        <w:rPr>
          <w:bCs/>
          <w:sz w:val="22"/>
          <w:szCs w:val="22"/>
        </w:rPr>
        <w:t>подзаконским</w:t>
      </w:r>
      <w:proofErr w:type="spellEnd"/>
      <w:r w:rsidRPr="007B30BF">
        <w:rPr>
          <w:bCs/>
          <w:sz w:val="22"/>
          <w:szCs w:val="22"/>
        </w:rPr>
        <w:t xml:space="preserve"> </w:t>
      </w:r>
      <w:proofErr w:type="spellStart"/>
      <w:r w:rsidRPr="007B30BF">
        <w:rPr>
          <w:bCs/>
          <w:sz w:val="22"/>
          <w:szCs w:val="22"/>
        </w:rPr>
        <w:t>актима</w:t>
      </w:r>
      <w:proofErr w:type="spellEnd"/>
      <w:r w:rsidRPr="007B30BF">
        <w:rPr>
          <w:bCs/>
          <w:sz w:val="22"/>
          <w:szCs w:val="22"/>
        </w:rPr>
        <w:t xml:space="preserve"> и </w:t>
      </w:r>
      <w:r>
        <w:rPr>
          <w:bCs/>
          <w:sz w:val="22"/>
          <w:szCs w:val="22"/>
          <w:lang w:val="sr-Cyrl-RS"/>
        </w:rPr>
        <w:t>О</w:t>
      </w:r>
      <w:proofErr w:type="spellStart"/>
      <w:r w:rsidRPr="007B30BF">
        <w:rPr>
          <w:bCs/>
          <w:sz w:val="22"/>
          <w:szCs w:val="22"/>
        </w:rPr>
        <w:t>длуком</w:t>
      </w:r>
      <w:proofErr w:type="spellEnd"/>
      <w:r w:rsidRPr="007B30BF">
        <w:rPr>
          <w:bCs/>
          <w:sz w:val="22"/>
          <w:szCs w:val="22"/>
        </w:rPr>
        <w:t xml:space="preserve"> о </w:t>
      </w:r>
      <w:proofErr w:type="spellStart"/>
      <w:r w:rsidRPr="007B30BF">
        <w:rPr>
          <w:bCs/>
          <w:sz w:val="22"/>
          <w:szCs w:val="22"/>
        </w:rPr>
        <w:t>спровођењу</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
    <w:p w14:paraId="5D4A599E" w14:textId="77777777" w:rsidR="00F91485" w:rsidRPr="007B30BF" w:rsidRDefault="00F91485" w:rsidP="00F91485">
      <w:pPr>
        <w:spacing w:after="120" w:line="276" w:lineRule="auto"/>
        <w:ind w:firstLine="720"/>
        <w:jc w:val="both"/>
        <w:rPr>
          <w:bCs/>
          <w:sz w:val="22"/>
          <w:szCs w:val="22"/>
        </w:rPr>
      </w:pPr>
      <w:proofErr w:type="spellStart"/>
      <w:r w:rsidRPr="007B30BF">
        <w:rPr>
          <w:bCs/>
          <w:sz w:val="22"/>
          <w:szCs w:val="22"/>
        </w:rPr>
        <w:t>Члан</w:t>
      </w:r>
      <w:proofErr w:type="spellEnd"/>
      <w:r>
        <w:rPr>
          <w:bCs/>
          <w:sz w:val="22"/>
          <w:szCs w:val="22"/>
          <w:lang w:val="sr-Cyrl-RS"/>
        </w:rPr>
        <w:t>ови</w:t>
      </w:r>
      <w:r w:rsidRPr="007B30BF">
        <w:rPr>
          <w:bCs/>
          <w:sz w:val="22"/>
          <w:szCs w:val="22"/>
        </w:rPr>
        <w:t xml:space="preserve"> </w:t>
      </w:r>
      <w:proofErr w:type="spellStart"/>
      <w:r w:rsidRPr="007B30BF">
        <w:rPr>
          <w:bCs/>
          <w:sz w:val="22"/>
          <w:szCs w:val="22"/>
        </w:rPr>
        <w:t>комисије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има</w:t>
      </w:r>
      <w:proofErr w:type="spellEnd"/>
      <w:r>
        <w:rPr>
          <w:bCs/>
          <w:sz w:val="22"/>
          <w:szCs w:val="22"/>
          <w:lang w:val="sr-Cyrl-RS"/>
        </w:rPr>
        <w:t>ју</w:t>
      </w:r>
      <w:r w:rsidRPr="007B30BF">
        <w:rPr>
          <w:bCs/>
          <w:sz w:val="22"/>
          <w:szCs w:val="22"/>
        </w:rPr>
        <w:t xml:space="preserve"> </w:t>
      </w:r>
      <w:proofErr w:type="spellStart"/>
      <w:r w:rsidRPr="007B30BF">
        <w:rPr>
          <w:bCs/>
          <w:sz w:val="22"/>
          <w:szCs w:val="22"/>
        </w:rPr>
        <w:t>одговарајуће</w:t>
      </w:r>
      <w:proofErr w:type="spellEnd"/>
      <w:r w:rsidRPr="007B30BF">
        <w:rPr>
          <w:bCs/>
          <w:sz w:val="22"/>
          <w:szCs w:val="22"/>
        </w:rPr>
        <w:t xml:space="preserve"> </w:t>
      </w:r>
      <w:proofErr w:type="spellStart"/>
      <w:r w:rsidRPr="007B30BF">
        <w:rPr>
          <w:bCs/>
          <w:sz w:val="22"/>
          <w:szCs w:val="22"/>
        </w:rPr>
        <w:t>стручно</w:t>
      </w:r>
      <w:proofErr w:type="spellEnd"/>
      <w:r w:rsidRPr="007B30BF">
        <w:rPr>
          <w:bCs/>
          <w:sz w:val="22"/>
          <w:szCs w:val="22"/>
        </w:rPr>
        <w:t xml:space="preserve"> </w:t>
      </w:r>
      <w:proofErr w:type="spellStart"/>
      <w:r w:rsidRPr="007B30BF">
        <w:rPr>
          <w:bCs/>
          <w:sz w:val="22"/>
          <w:szCs w:val="22"/>
        </w:rPr>
        <w:t>образовање</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области</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предмет</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припрема</w:t>
      </w:r>
      <w:proofErr w:type="spellEnd"/>
      <w:r>
        <w:rPr>
          <w:bCs/>
          <w:sz w:val="22"/>
          <w:szCs w:val="22"/>
          <w:lang w:val="sr-Cyrl-RS"/>
        </w:rPr>
        <w:t>ју</w:t>
      </w:r>
      <w:r w:rsidRPr="007B30BF">
        <w:rPr>
          <w:bCs/>
          <w:sz w:val="22"/>
          <w:szCs w:val="22"/>
        </w:rPr>
        <w:t xml:space="preserve"> </w:t>
      </w:r>
      <w:proofErr w:type="spellStart"/>
      <w:r w:rsidRPr="007B30BF">
        <w:rPr>
          <w:bCs/>
          <w:sz w:val="22"/>
          <w:szCs w:val="22"/>
        </w:rPr>
        <w:t>конкурсну</w:t>
      </w:r>
      <w:proofErr w:type="spellEnd"/>
      <w:r w:rsidRPr="007B30BF">
        <w:rPr>
          <w:bCs/>
          <w:sz w:val="22"/>
          <w:szCs w:val="22"/>
        </w:rPr>
        <w:t xml:space="preserve"> </w:t>
      </w:r>
      <w:proofErr w:type="spellStart"/>
      <w:r w:rsidRPr="007B30BF">
        <w:rPr>
          <w:bCs/>
          <w:sz w:val="22"/>
          <w:szCs w:val="22"/>
        </w:rPr>
        <w:t>документацију</w:t>
      </w:r>
      <w:proofErr w:type="spellEnd"/>
      <w:r w:rsidRPr="007B30BF">
        <w:rPr>
          <w:bCs/>
          <w:sz w:val="22"/>
          <w:szCs w:val="22"/>
        </w:rPr>
        <w:t xml:space="preserve"> у </w:t>
      </w:r>
      <w:proofErr w:type="spellStart"/>
      <w:r w:rsidRPr="007B30BF">
        <w:rPr>
          <w:bCs/>
          <w:sz w:val="22"/>
          <w:szCs w:val="22"/>
        </w:rPr>
        <w:t>делу</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односи</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w:t>
      </w:r>
    </w:p>
    <w:p w14:paraId="085CF019" w14:textId="77777777" w:rsidR="00F91485" w:rsidRPr="007B30BF" w:rsidRDefault="00F91485" w:rsidP="00F91485">
      <w:pPr>
        <w:spacing w:line="276" w:lineRule="auto"/>
        <w:ind w:firstLine="720"/>
        <w:jc w:val="both"/>
        <w:rPr>
          <w:bCs/>
          <w:sz w:val="22"/>
          <w:szCs w:val="22"/>
        </w:rPr>
      </w:pPr>
      <w:r w:rsidRPr="007B30BF">
        <w:rPr>
          <w:bCs/>
          <w:sz w:val="22"/>
          <w:szCs w:val="22"/>
        </w:rPr>
        <w:t xml:space="preserve">1) </w:t>
      </w:r>
      <w:proofErr w:type="spellStart"/>
      <w:r w:rsidRPr="007B30BF">
        <w:rPr>
          <w:bCs/>
          <w:sz w:val="22"/>
          <w:szCs w:val="22"/>
        </w:rPr>
        <w:t>техничке</w:t>
      </w:r>
      <w:proofErr w:type="spellEnd"/>
      <w:r w:rsidRPr="007B30BF">
        <w:rPr>
          <w:bCs/>
          <w:sz w:val="22"/>
          <w:szCs w:val="22"/>
        </w:rPr>
        <w:t xml:space="preserve"> </w:t>
      </w:r>
      <w:proofErr w:type="spellStart"/>
      <w:r w:rsidRPr="007B30BF">
        <w:rPr>
          <w:bCs/>
          <w:sz w:val="22"/>
          <w:szCs w:val="22"/>
        </w:rPr>
        <w:t>спецификације</w:t>
      </w:r>
      <w:proofErr w:type="spellEnd"/>
      <w:r>
        <w:rPr>
          <w:bCs/>
          <w:sz w:val="22"/>
          <w:szCs w:val="22"/>
          <w:lang w:val="sr-Cyrl-RS"/>
        </w:rPr>
        <w:t>,</w:t>
      </w:r>
      <w:r w:rsidRPr="007B30BF">
        <w:rPr>
          <w:bCs/>
          <w:sz w:val="22"/>
          <w:szCs w:val="22"/>
        </w:rPr>
        <w:t xml:space="preserve"> у </w:t>
      </w:r>
      <w:proofErr w:type="spellStart"/>
      <w:r w:rsidRPr="007B30BF">
        <w:rPr>
          <w:bCs/>
          <w:sz w:val="22"/>
          <w:szCs w:val="22"/>
        </w:rPr>
        <w:t>смислу</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 xml:space="preserve"> 98. </w:t>
      </w:r>
      <w:proofErr w:type="spellStart"/>
      <w:r w:rsidRPr="007B30BF">
        <w:rPr>
          <w:bCs/>
          <w:sz w:val="22"/>
          <w:szCs w:val="22"/>
        </w:rPr>
        <w:t>Закона</w:t>
      </w:r>
      <w:proofErr w:type="spellEnd"/>
      <w:r w:rsidRPr="007B30BF">
        <w:rPr>
          <w:bCs/>
          <w:sz w:val="22"/>
          <w:szCs w:val="22"/>
        </w:rPr>
        <w:t>,</w:t>
      </w:r>
      <w:r w:rsidRPr="007B30BF">
        <w:rPr>
          <w:bCs/>
          <w:sz w:val="22"/>
          <w:szCs w:val="22"/>
          <w:lang w:val="sr-Cyrl-RS"/>
        </w:rPr>
        <w:t xml:space="preserve"> </w:t>
      </w:r>
      <w:r>
        <w:rPr>
          <w:bCs/>
          <w:sz w:val="22"/>
          <w:szCs w:val="22"/>
          <w:lang w:val="sr-Cyrl-RS"/>
        </w:rPr>
        <w:t xml:space="preserve">одређивање </w:t>
      </w:r>
      <w:r w:rsidRPr="007B30BF">
        <w:rPr>
          <w:bCs/>
          <w:sz w:val="22"/>
          <w:szCs w:val="22"/>
          <w:lang w:val="sr-Cyrl-RS"/>
        </w:rPr>
        <w:t>процењен</w:t>
      </w:r>
      <w:r>
        <w:rPr>
          <w:bCs/>
          <w:sz w:val="22"/>
          <w:szCs w:val="22"/>
          <w:lang w:val="sr-Cyrl-RS"/>
        </w:rPr>
        <w:t>е</w:t>
      </w:r>
      <w:r w:rsidRPr="007B30BF">
        <w:rPr>
          <w:bCs/>
          <w:sz w:val="22"/>
          <w:szCs w:val="22"/>
          <w:lang w:val="sr-Cyrl-RS"/>
        </w:rPr>
        <w:t xml:space="preserve"> вредност</w:t>
      </w:r>
      <w:r>
        <w:rPr>
          <w:bCs/>
          <w:sz w:val="22"/>
          <w:szCs w:val="22"/>
          <w:lang w:val="sr-Cyrl-RS"/>
        </w:rPr>
        <w:t>и</w:t>
      </w:r>
      <w:r w:rsidRPr="007B30BF">
        <w:rPr>
          <w:bCs/>
          <w:sz w:val="22"/>
          <w:szCs w:val="22"/>
          <w:lang w:val="sr-Cyrl-RS"/>
        </w:rPr>
        <w:t xml:space="preserve"> јавне набавке,</w:t>
      </w:r>
      <w:r w:rsidRPr="007B30BF">
        <w:rPr>
          <w:sz w:val="22"/>
          <w:szCs w:val="22"/>
        </w:rPr>
        <w:t xml:space="preserve"> </w:t>
      </w:r>
      <w:proofErr w:type="spellStart"/>
      <w:r w:rsidRPr="007B30BF">
        <w:rPr>
          <w:bCs/>
          <w:sz w:val="22"/>
          <w:szCs w:val="22"/>
        </w:rPr>
        <w:t>стандарде</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донело</w:t>
      </w:r>
      <w:proofErr w:type="spellEnd"/>
      <w:r w:rsidRPr="007B30BF">
        <w:rPr>
          <w:bCs/>
          <w:sz w:val="22"/>
          <w:szCs w:val="22"/>
        </w:rPr>
        <w:t xml:space="preserve"> </w:t>
      </w:r>
      <w:proofErr w:type="spellStart"/>
      <w:r w:rsidRPr="007B30BF">
        <w:rPr>
          <w:bCs/>
          <w:sz w:val="22"/>
          <w:szCs w:val="22"/>
        </w:rPr>
        <w:t>признато</w:t>
      </w:r>
      <w:proofErr w:type="spellEnd"/>
      <w:r w:rsidRPr="007B30BF">
        <w:rPr>
          <w:bCs/>
          <w:sz w:val="22"/>
          <w:szCs w:val="22"/>
        </w:rPr>
        <w:t xml:space="preserve"> </w:t>
      </w:r>
      <w:proofErr w:type="spellStart"/>
      <w:r w:rsidRPr="007B30BF">
        <w:rPr>
          <w:bCs/>
          <w:sz w:val="22"/>
          <w:szCs w:val="22"/>
        </w:rPr>
        <w:t>тело</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стандардизацију</w:t>
      </w:r>
      <w:proofErr w:type="spellEnd"/>
      <w:r w:rsidRPr="007B30BF">
        <w:rPr>
          <w:bCs/>
          <w:sz w:val="22"/>
          <w:szCs w:val="22"/>
        </w:rPr>
        <w:t xml:space="preserve">, </w:t>
      </w:r>
      <w:proofErr w:type="spellStart"/>
      <w:r w:rsidRPr="007B30BF">
        <w:rPr>
          <w:bCs/>
          <w:sz w:val="22"/>
          <w:szCs w:val="22"/>
        </w:rPr>
        <w:t>рок</w:t>
      </w:r>
      <w:proofErr w:type="spellEnd"/>
      <w:r w:rsidRPr="007B30BF">
        <w:rPr>
          <w:bCs/>
          <w:sz w:val="22"/>
          <w:szCs w:val="22"/>
        </w:rPr>
        <w:t xml:space="preserve"> </w:t>
      </w:r>
      <w:proofErr w:type="spellStart"/>
      <w:r w:rsidRPr="007B30BF">
        <w:rPr>
          <w:bCs/>
          <w:sz w:val="22"/>
          <w:szCs w:val="22"/>
        </w:rPr>
        <w:t>извршења</w:t>
      </w:r>
      <w:proofErr w:type="spellEnd"/>
      <w:r w:rsidRPr="007B30BF">
        <w:rPr>
          <w:bCs/>
          <w:sz w:val="22"/>
          <w:szCs w:val="22"/>
        </w:rPr>
        <w:t xml:space="preserve">, </w:t>
      </w:r>
      <w:proofErr w:type="spellStart"/>
      <w:r w:rsidRPr="007B30BF">
        <w:rPr>
          <w:bCs/>
          <w:sz w:val="22"/>
          <w:szCs w:val="22"/>
        </w:rPr>
        <w:t>место</w:t>
      </w:r>
      <w:proofErr w:type="spellEnd"/>
      <w:r w:rsidRPr="007B30BF">
        <w:rPr>
          <w:bCs/>
          <w:sz w:val="22"/>
          <w:szCs w:val="22"/>
        </w:rPr>
        <w:t xml:space="preserve"> </w:t>
      </w:r>
      <w:proofErr w:type="spellStart"/>
      <w:r w:rsidRPr="007B30BF">
        <w:rPr>
          <w:bCs/>
          <w:sz w:val="22"/>
          <w:szCs w:val="22"/>
        </w:rPr>
        <w:t>извршења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испоруке</w:t>
      </w:r>
      <w:proofErr w:type="spellEnd"/>
      <w:r w:rsidRPr="007B30BF">
        <w:rPr>
          <w:bCs/>
          <w:sz w:val="22"/>
          <w:szCs w:val="22"/>
        </w:rPr>
        <w:t xml:space="preserve"> </w:t>
      </w:r>
      <w:proofErr w:type="spellStart"/>
      <w:r w:rsidRPr="007B30BF">
        <w:rPr>
          <w:bCs/>
          <w:sz w:val="22"/>
          <w:szCs w:val="22"/>
        </w:rPr>
        <w:t>добара</w:t>
      </w:r>
      <w:proofErr w:type="spellEnd"/>
      <w:r w:rsidRPr="007B30BF">
        <w:rPr>
          <w:bCs/>
          <w:sz w:val="22"/>
          <w:szCs w:val="22"/>
        </w:rPr>
        <w:t xml:space="preserve">, </w:t>
      </w:r>
      <w:proofErr w:type="spellStart"/>
      <w:r w:rsidRPr="007B30BF">
        <w:rPr>
          <w:bCs/>
          <w:sz w:val="22"/>
          <w:szCs w:val="22"/>
        </w:rPr>
        <w:t>евентуалне</w:t>
      </w:r>
      <w:proofErr w:type="spellEnd"/>
      <w:r w:rsidRPr="007B30BF">
        <w:rPr>
          <w:bCs/>
          <w:sz w:val="22"/>
          <w:szCs w:val="22"/>
        </w:rPr>
        <w:t xml:space="preserve"> </w:t>
      </w:r>
      <w:proofErr w:type="spellStart"/>
      <w:r w:rsidRPr="007B30BF">
        <w:rPr>
          <w:bCs/>
          <w:sz w:val="22"/>
          <w:szCs w:val="22"/>
        </w:rPr>
        <w:t>додатне</w:t>
      </w:r>
      <w:proofErr w:type="spellEnd"/>
      <w:r w:rsidRPr="007B30BF">
        <w:rPr>
          <w:bCs/>
          <w:sz w:val="22"/>
          <w:szCs w:val="22"/>
        </w:rPr>
        <w:t xml:space="preserve"> </w:t>
      </w:r>
      <w:proofErr w:type="spellStart"/>
      <w:r w:rsidRPr="007B30BF">
        <w:rPr>
          <w:bCs/>
          <w:sz w:val="22"/>
          <w:szCs w:val="22"/>
        </w:rPr>
        <w:t>услуге</w:t>
      </w:r>
      <w:proofErr w:type="spellEnd"/>
      <w:r w:rsidRPr="007B30BF">
        <w:rPr>
          <w:bCs/>
          <w:sz w:val="22"/>
          <w:szCs w:val="22"/>
        </w:rPr>
        <w:t xml:space="preserve"> и </w:t>
      </w:r>
      <w:proofErr w:type="spellStart"/>
      <w:r w:rsidRPr="007B30BF">
        <w:rPr>
          <w:bCs/>
          <w:sz w:val="22"/>
          <w:szCs w:val="22"/>
        </w:rPr>
        <w:t>сл</w:t>
      </w:r>
      <w:proofErr w:type="spellEnd"/>
      <w:r w:rsidRPr="007B30BF">
        <w:rPr>
          <w:bCs/>
          <w:sz w:val="22"/>
          <w:szCs w:val="22"/>
        </w:rPr>
        <w:t>.;</w:t>
      </w:r>
    </w:p>
    <w:p w14:paraId="70739F8F" w14:textId="77777777" w:rsidR="00F91485" w:rsidRPr="007B30BF" w:rsidRDefault="00F91485" w:rsidP="00F91485">
      <w:pPr>
        <w:spacing w:line="276" w:lineRule="auto"/>
        <w:ind w:firstLine="720"/>
        <w:jc w:val="both"/>
        <w:rPr>
          <w:bCs/>
          <w:sz w:val="22"/>
          <w:szCs w:val="22"/>
        </w:rPr>
      </w:pPr>
      <w:r w:rsidRPr="007B30BF">
        <w:rPr>
          <w:bCs/>
          <w:sz w:val="22"/>
          <w:szCs w:val="22"/>
        </w:rPr>
        <w:t xml:space="preserve">2) </w:t>
      </w:r>
      <w:proofErr w:type="spellStart"/>
      <w:r w:rsidRPr="007B30BF">
        <w:rPr>
          <w:bCs/>
          <w:sz w:val="22"/>
          <w:szCs w:val="22"/>
        </w:rPr>
        <w:t>нацрте</w:t>
      </w:r>
      <w:proofErr w:type="spellEnd"/>
      <w:r w:rsidRPr="007B30BF">
        <w:rPr>
          <w:bCs/>
          <w:sz w:val="22"/>
          <w:szCs w:val="22"/>
        </w:rPr>
        <w:t xml:space="preserve">, </w:t>
      </w:r>
      <w:proofErr w:type="spellStart"/>
      <w:r w:rsidRPr="007B30BF">
        <w:rPr>
          <w:bCs/>
          <w:sz w:val="22"/>
          <w:szCs w:val="22"/>
        </w:rPr>
        <w:t>пројектну</w:t>
      </w:r>
      <w:proofErr w:type="spellEnd"/>
      <w:r w:rsidRPr="007B30BF">
        <w:rPr>
          <w:bCs/>
          <w:sz w:val="22"/>
          <w:szCs w:val="22"/>
        </w:rPr>
        <w:t xml:space="preserve"> </w:t>
      </w:r>
      <w:proofErr w:type="spellStart"/>
      <w:r w:rsidRPr="007B30BF">
        <w:rPr>
          <w:bCs/>
          <w:sz w:val="22"/>
          <w:szCs w:val="22"/>
        </w:rPr>
        <w:t>документацију</w:t>
      </w:r>
      <w:proofErr w:type="spellEnd"/>
      <w:r w:rsidRPr="007B30BF">
        <w:rPr>
          <w:bCs/>
          <w:sz w:val="22"/>
          <w:szCs w:val="22"/>
        </w:rPr>
        <w:t xml:space="preserve">, </w:t>
      </w:r>
      <w:proofErr w:type="spellStart"/>
      <w:r w:rsidRPr="007B30BF">
        <w:rPr>
          <w:bCs/>
          <w:sz w:val="22"/>
          <w:szCs w:val="22"/>
        </w:rPr>
        <w:t>цртеже</w:t>
      </w:r>
      <w:proofErr w:type="spellEnd"/>
      <w:r w:rsidRPr="007B30BF">
        <w:rPr>
          <w:bCs/>
          <w:sz w:val="22"/>
          <w:szCs w:val="22"/>
        </w:rPr>
        <w:t xml:space="preserve">, </w:t>
      </w:r>
      <w:proofErr w:type="spellStart"/>
      <w:r w:rsidRPr="007B30BF">
        <w:rPr>
          <w:bCs/>
          <w:sz w:val="22"/>
          <w:szCs w:val="22"/>
        </w:rPr>
        <w:t>моделе</w:t>
      </w:r>
      <w:proofErr w:type="spellEnd"/>
      <w:r w:rsidRPr="007B30BF">
        <w:rPr>
          <w:bCs/>
          <w:sz w:val="22"/>
          <w:szCs w:val="22"/>
        </w:rPr>
        <w:t xml:space="preserve">, </w:t>
      </w:r>
      <w:proofErr w:type="spellStart"/>
      <w:r w:rsidRPr="007B30BF">
        <w:rPr>
          <w:bCs/>
          <w:sz w:val="22"/>
          <w:szCs w:val="22"/>
        </w:rPr>
        <w:t>узорке</w:t>
      </w:r>
      <w:proofErr w:type="spellEnd"/>
      <w:r w:rsidRPr="007B30BF">
        <w:rPr>
          <w:bCs/>
          <w:sz w:val="22"/>
          <w:szCs w:val="22"/>
        </w:rPr>
        <w:t xml:space="preserve"> и </w:t>
      </w:r>
      <w:proofErr w:type="spellStart"/>
      <w:r w:rsidRPr="007B30BF">
        <w:rPr>
          <w:bCs/>
          <w:sz w:val="22"/>
          <w:szCs w:val="22"/>
        </w:rPr>
        <w:t>осталу</w:t>
      </w:r>
      <w:proofErr w:type="spellEnd"/>
      <w:r w:rsidRPr="007B30BF">
        <w:rPr>
          <w:bCs/>
          <w:sz w:val="22"/>
          <w:szCs w:val="22"/>
        </w:rPr>
        <w:t xml:space="preserve"> </w:t>
      </w:r>
      <w:proofErr w:type="spellStart"/>
      <w:r w:rsidRPr="007B30BF">
        <w:rPr>
          <w:bCs/>
          <w:sz w:val="22"/>
          <w:szCs w:val="22"/>
        </w:rPr>
        <w:t>расположиву</w:t>
      </w:r>
      <w:proofErr w:type="spellEnd"/>
      <w:r w:rsidRPr="007B30BF">
        <w:rPr>
          <w:bCs/>
          <w:sz w:val="22"/>
          <w:szCs w:val="22"/>
        </w:rPr>
        <w:t xml:space="preserve"> </w:t>
      </w:r>
      <w:proofErr w:type="spellStart"/>
      <w:r w:rsidRPr="007B30BF">
        <w:rPr>
          <w:bCs/>
          <w:sz w:val="22"/>
          <w:szCs w:val="22"/>
        </w:rPr>
        <w:t>техничку</w:t>
      </w:r>
      <w:proofErr w:type="spellEnd"/>
      <w:r w:rsidRPr="007B30BF">
        <w:rPr>
          <w:bCs/>
          <w:sz w:val="22"/>
          <w:szCs w:val="22"/>
        </w:rPr>
        <w:t xml:space="preserve"> </w:t>
      </w:r>
      <w:proofErr w:type="spellStart"/>
      <w:r w:rsidRPr="007B30BF">
        <w:rPr>
          <w:bCs/>
          <w:sz w:val="22"/>
          <w:szCs w:val="22"/>
        </w:rPr>
        <w:t>документацију</w:t>
      </w:r>
      <w:proofErr w:type="spellEnd"/>
      <w:r>
        <w:rPr>
          <w:bCs/>
          <w:sz w:val="22"/>
          <w:szCs w:val="22"/>
          <w:lang w:val="sr-Cyrl-RS"/>
        </w:rPr>
        <w:t>,</w:t>
      </w:r>
      <w:r w:rsidRPr="007B30BF">
        <w:rPr>
          <w:bCs/>
          <w:sz w:val="22"/>
          <w:szCs w:val="22"/>
        </w:rPr>
        <w:t xml:space="preserve"> </w:t>
      </w:r>
      <w:proofErr w:type="spellStart"/>
      <w:r w:rsidRPr="007B30BF">
        <w:rPr>
          <w:bCs/>
          <w:sz w:val="22"/>
          <w:szCs w:val="22"/>
        </w:rPr>
        <w:t>која</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односи</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извршење</w:t>
      </w:r>
      <w:proofErr w:type="spellEnd"/>
      <w:r w:rsidRPr="007B30BF">
        <w:rPr>
          <w:bCs/>
          <w:sz w:val="22"/>
          <w:szCs w:val="22"/>
        </w:rPr>
        <w:t xml:space="preserve"> </w:t>
      </w:r>
      <w:proofErr w:type="spellStart"/>
      <w:r w:rsidRPr="007B30BF">
        <w:rPr>
          <w:bCs/>
          <w:sz w:val="22"/>
          <w:szCs w:val="22"/>
        </w:rPr>
        <w:t>предмета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w:t>
      </w:r>
    </w:p>
    <w:p w14:paraId="1EBD1ECC" w14:textId="77777777" w:rsidR="00F91485" w:rsidRDefault="00F91485" w:rsidP="00F91485">
      <w:pPr>
        <w:spacing w:line="276" w:lineRule="auto"/>
        <w:ind w:firstLine="720"/>
        <w:jc w:val="both"/>
        <w:rPr>
          <w:bCs/>
          <w:sz w:val="22"/>
          <w:szCs w:val="22"/>
          <w:lang w:val="sr-Cyrl-RS"/>
        </w:rPr>
      </w:pPr>
      <w:r w:rsidRPr="007B30BF">
        <w:rPr>
          <w:bCs/>
          <w:sz w:val="22"/>
          <w:szCs w:val="22"/>
        </w:rPr>
        <w:t xml:space="preserve">3) </w:t>
      </w:r>
      <w:proofErr w:type="spellStart"/>
      <w:r w:rsidRPr="007B30BF">
        <w:rPr>
          <w:bCs/>
          <w:sz w:val="22"/>
          <w:szCs w:val="22"/>
        </w:rPr>
        <w:t>критеријуме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избор</w:t>
      </w:r>
      <w:proofErr w:type="spellEnd"/>
      <w:r w:rsidRPr="007B30BF">
        <w:rPr>
          <w:bCs/>
          <w:sz w:val="22"/>
          <w:szCs w:val="22"/>
        </w:rPr>
        <w:t xml:space="preserve"> у </w:t>
      </w:r>
      <w:proofErr w:type="spellStart"/>
      <w:r w:rsidRPr="007B30BF">
        <w:rPr>
          <w:bCs/>
          <w:sz w:val="22"/>
          <w:szCs w:val="22"/>
        </w:rPr>
        <w:t>погледу</w:t>
      </w:r>
      <w:proofErr w:type="spellEnd"/>
      <w:r w:rsidRPr="007B30BF">
        <w:rPr>
          <w:bCs/>
          <w:sz w:val="22"/>
          <w:szCs w:val="22"/>
        </w:rPr>
        <w:t xml:space="preserve"> </w:t>
      </w:r>
      <w:proofErr w:type="spellStart"/>
      <w:r w:rsidRPr="007B30BF">
        <w:rPr>
          <w:bCs/>
          <w:sz w:val="22"/>
          <w:szCs w:val="22"/>
        </w:rPr>
        <w:t>специфичних</w:t>
      </w:r>
      <w:proofErr w:type="spellEnd"/>
      <w:r w:rsidRPr="007B30BF">
        <w:rPr>
          <w:bCs/>
          <w:sz w:val="22"/>
          <w:szCs w:val="22"/>
        </w:rPr>
        <w:t xml:space="preserve"> </w:t>
      </w:r>
      <w:proofErr w:type="spellStart"/>
      <w:r w:rsidRPr="007B30BF">
        <w:rPr>
          <w:bCs/>
          <w:sz w:val="22"/>
          <w:szCs w:val="22"/>
        </w:rPr>
        <w:t>услова</w:t>
      </w:r>
      <w:proofErr w:type="spellEnd"/>
      <w:r w:rsidRPr="007B30BF">
        <w:rPr>
          <w:bCs/>
          <w:sz w:val="22"/>
          <w:szCs w:val="22"/>
        </w:rPr>
        <w:t xml:space="preserve"> </w:t>
      </w:r>
      <w:proofErr w:type="spellStart"/>
      <w:r w:rsidRPr="007B30BF">
        <w:rPr>
          <w:bCs/>
          <w:sz w:val="22"/>
          <w:szCs w:val="22"/>
        </w:rPr>
        <w:t>стручног</w:t>
      </w:r>
      <w:proofErr w:type="spellEnd"/>
      <w:r w:rsidRPr="007B30BF">
        <w:rPr>
          <w:bCs/>
          <w:sz w:val="22"/>
          <w:szCs w:val="22"/>
        </w:rPr>
        <w:t xml:space="preserve"> и </w:t>
      </w:r>
      <w:proofErr w:type="spellStart"/>
      <w:r w:rsidRPr="007B30BF">
        <w:rPr>
          <w:bCs/>
          <w:sz w:val="22"/>
          <w:szCs w:val="22"/>
        </w:rPr>
        <w:t>техничког</w:t>
      </w:r>
      <w:proofErr w:type="spellEnd"/>
      <w:r w:rsidRPr="007B30BF">
        <w:rPr>
          <w:bCs/>
          <w:sz w:val="22"/>
          <w:szCs w:val="22"/>
        </w:rPr>
        <w:t xml:space="preserve"> </w:t>
      </w:r>
      <w:proofErr w:type="spellStart"/>
      <w:r w:rsidRPr="007B30BF">
        <w:rPr>
          <w:bCs/>
          <w:sz w:val="22"/>
          <w:szCs w:val="22"/>
        </w:rPr>
        <w:t>капацитета</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произилазе</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описа</w:t>
      </w:r>
      <w:proofErr w:type="spellEnd"/>
      <w:r w:rsidRPr="007B30BF">
        <w:rPr>
          <w:bCs/>
          <w:sz w:val="22"/>
          <w:szCs w:val="22"/>
        </w:rPr>
        <w:t xml:space="preserve"> </w:t>
      </w:r>
      <w:proofErr w:type="spellStart"/>
      <w:r w:rsidRPr="007B30BF">
        <w:rPr>
          <w:bCs/>
          <w:sz w:val="22"/>
          <w:szCs w:val="22"/>
        </w:rPr>
        <w:t>предмета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и </w:t>
      </w:r>
      <w:proofErr w:type="spellStart"/>
      <w:r w:rsidRPr="007B30BF">
        <w:rPr>
          <w:bCs/>
          <w:sz w:val="22"/>
          <w:szCs w:val="22"/>
        </w:rPr>
        <w:t>критеријума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доделу</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уколико</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обухваћени</w:t>
      </w:r>
      <w:proofErr w:type="spellEnd"/>
      <w:r w:rsidRPr="007B30BF">
        <w:rPr>
          <w:bCs/>
          <w:sz w:val="22"/>
          <w:szCs w:val="22"/>
        </w:rPr>
        <w:t xml:space="preserve"> </w:t>
      </w:r>
      <w:proofErr w:type="spellStart"/>
      <w:r w:rsidRPr="007B30BF">
        <w:rPr>
          <w:bCs/>
          <w:sz w:val="22"/>
          <w:szCs w:val="22"/>
        </w:rPr>
        <w:t>захтевом</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покретање</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w:t>
      </w:r>
    </w:p>
    <w:p w14:paraId="585336AC" w14:textId="77777777" w:rsidR="00F91485" w:rsidRPr="00270607" w:rsidRDefault="00F91485" w:rsidP="00F91485">
      <w:pPr>
        <w:spacing w:after="120" w:line="276" w:lineRule="auto"/>
        <w:ind w:firstLine="720"/>
        <w:jc w:val="both"/>
        <w:rPr>
          <w:bCs/>
          <w:sz w:val="22"/>
          <w:szCs w:val="22"/>
          <w:lang w:val="sr-Cyrl-RS"/>
        </w:rPr>
      </w:pPr>
      <w:r>
        <w:rPr>
          <w:bCs/>
          <w:sz w:val="22"/>
          <w:szCs w:val="22"/>
          <w:lang w:val="sr-Cyrl-RS"/>
        </w:rPr>
        <w:t xml:space="preserve">4) гарантне рокове, рокове важења понуде..... </w:t>
      </w:r>
    </w:p>
    <w:p w14:paraId="0B655807"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Члан</w:t>
      </w:r>
      <w:proofErr w:type="spellEnd"/>
      <w:r w:rsidRPr="007B30BF">
        <w:rPr>
          <w:bCs/>
          <w:sz w:val="22"/>
          <w:szCs w:val="22"/>
        </w:rPr>
        <w:t xml:space="preserve"> </w:t>
      </w:r>
      <w:proofErr w:type="spellStart"/>
      <w:r w:rsidRPr="007B30BF">
        <w:rPr>
          <w:bCs/>
          <w:sz w:val="22"/>
          <w:szCs w:val="22"/>
        </w:rPr>
        <w:t>комисије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 </w:t>
      </w:r>
      <w:r>
        <w:rPr>
          <w:bCs/>
          <w:sz w:val="22"/>
          <w:szCs w:val="22"/>
          <w:lang w:val="sr-Cyrl-RS"/>
        </w:rPr>
        <w:t>С</w:t>
      </w:r>
      <w:proofErr w:type="spellStart"/>
      <w:r w:rsidRPr="007B30BF">
        <w:rPr>
          <w:bCs/>
          <w:sz w:val="22"/>
          <w:szCs w:val="22"/>
        </w:rPr>
        <w:t>лужбеник</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w:t>
      </w:r>
      <w:r>
        <w:rPr>
          <w:bCs/>
          <w:sz w:val="22"/>
          <w:szCs w:val="22"/>
          <w:lang w:val="sr-Cyrl-RS"/>
        </w:rPr>
        <w:t xml:space="preserve"> који обавља све активности у вези Портала јавних набавки,</w:t>
      </w:r>
      <w:r w:rsidRPr="007B30BF">
        <w:rPr>
          <w:bCs/>
          <w:sz w:val="22"/>
          <w:szCs w:val="22"/>
        </w:rPr>
        <w:t xml:space="preserve"> </w:t>
      </w:r>
      <w:r>
        <w:rPr>
          <w:bCs/>
          <w:sz w:val="22"/>
          <w:szCs w:val="22"/>
          <w:lang w:val="sr-Cyrl-RS"/>
        </w:rPr>
        <w:t xml:space="preserve">уз консултације са осталим члановима комисије и иницијатором набавке, </w:t>
      </w:r>
      <w:r w:rsidRPr="00135F61">
        <w:rPr>
          <w:bCs/>
          <w:sz w:val="22"/>
          <w:szCs w:val="22"/>
          <w:lang w:val="sr-Cyrl-RS"/>
        </w:rPr>
        <w:t xml:space="preserve">уноси неопходне податке на Портал ЈН, у складу са Законом о јавним набавкама, </w:t>
      </w:r>
      <w:r>
        <w:rPr>
          <w:bCs/>
          <w:sz w:val="22"/>
          <w:szCs w:val="22"/>
          <w:lang w:val="sr-Cyrl-RS"/>
        </w:rPr>
        <w:t xml:space="preserve">на основу којих Портал аутоматски формира потребну конкурсну </w:t>
      </w:r>
      <w:proofErr w:type="spellStart"/>
      <w:r w:rsidRPr="007B30BF">
        <w:rPr>
          <w:bCs/>
          <w:sz w:val="22"/>
          <w:szCs w:val="22"/>
        </w:rPr>
        <w:t>документациј</w:t>
      </w:r>
      <w:proofErr w:type="spellEnd"/>
      <w:r>
        <w:rPr>
          <w:bCs/>
          <w:sz w:val="22"/>
          <w:szCs w:val="22"/>
          <w:lang w:val="sr-Cyrl-RS"/>
        </w:rPr>
        <w:t>у</w:t>
      </w:r>
      <w:r w:rsidRPr="007B30BF">
        <w:rPr>
          <w:bCs/>
          <w:sz w:val="22"/>
          <w:szCs w:val="22"/>
        </w:rPr>
        <w:t xml:space="preserve"> </w:t>
      </w:r>
      <w:r>
        <w:rPr>
          <w:bCs/>
          <w:sz w:val="22"/>
          <w:szCs w:val="22"/>
          <w:lang w:val="sr-Cyrl-RS"/>
        </w:rPr>
        <w:t>и то</w:t>
      </w:r>
      <w:r w:rsidRPr="007B30BF">
        <w:rPr>
          <w:bCs/>
          <w:sz w:val="22"/>
          <w:szCs w:val="22"/>
        </w:rPr>
        <w:t>:</w:t>
      </w:r>
    </w:p>
    <w:p w14:paraId="49EEBB77" w14:textId="77777777" w:rsidR="00F91485" w:rsidRPr="00863957" w:rsidRDefault="00F91485" w:rsidP="00F91485">
      <w:pPr>
        <w:pStyle w:val="ListParagraph"/>
        <w:numPr>
          <w:ilvl w:val="0"/>
          <w:numId w:val="94"/>
        </w:numPr>
        <w:spacing w:line="276" w:lineRule="auto"/>
        <w:jc w:val="both"/>
        <w:rPr>
          <w:bCs/>
          <w:sz w:val="22"/>
          <w:szCs w:val="22"/>
          <w:lang w:val="sr-Cyrl-RS"/>
        </w:rPr>
      </w:pPr>
      <w:r w:rsidRPr="00863957">
        <w:rPr>
          <w:bCs/>
          <w:sz w:val="22"/>
          <w:szCs w:val="22"/>
          <w:lang w:val="sr-Cyrl-RS"/>
        </w:rPr>
        <w:t>јавни позив</w:t>
      </w:r>
      <w:r>
        <w:rPr>
          <w:bCs/>
          <w:sz w:val="22"/>
          <w:szCs w:val="22"/>
          <w:lang w:val="sr-Cyrl-RS"/>
        </w:rPr>
        <w:t>;</w:t>
      </w:r>
    </w:p>
    <w:p w14:paraId="669AA38A" w14:textId="77777777" w:rsidR="00F91485" w:rsidRPr="00863957" w:rsidRDefault="00F91485" w:rsidP="00F91485">
      <w:pPr>
        <w:pStyle w:val="ListParagraph"/>
        <w:numPr>
          <w:ilvl w:val="0"/>
          <w:numId w:val="94"/>
        </w:numPr>
        <w:spacing w:line="276" w:lineRule="auto"/>
        <w:jc w:val="both"/>
        <w:rPr>
          <w:bCs/>
          <w:sz w:val="22"/>
          <w:szCs w:val="22"/>
        </w:rPr>
      </w:pPr>
      <w:proofErr w:type="spellStart"/>
      <w:r w:rsidRPr="00863957">
        <w:rPr>
          <w:bCs/>
          <w:sz w:val="22"/>
          <w:szCs w:val="22"/>
        </w:rPr>
        <w:t>упутство</w:t>
      </w:r>
      <w:proofErr w:type="spellEnd"/>
      <w:r w:rsidRPr="00863957">
        <w:rPr>
          <w:bCs/>
          <w:sz w:val="22"/>
          <w:szCs w:val="22"/>
        </w:rPr>
        <w:t xml:space="preserve"> </w:t>
      </w:r>
      <w:proofErr w:type="spellStart"/>
      <w:r w:rsidRPr="00863957">
        <w:rPr>
          <w:bCs/>
          <w:sz w:val="22"/>
          <w:szCs w:val="22"/>
        </w:rPr>
        <w:t>понуђачима</w:t>
      </w:r>
      <w:proofErr w:type="spellEnd"/>
      <w:r w:rsidRPr="00863957">
        <w:rPr>
          <w:bCs/>
          <w:sz w:val="22"/>
          <w:szCs w:val="22"/>
        </w:rPr>
        <w:t xml:space="preserve"> </w:t>
      </w:r>
      <w:proofErr w:type="spellStart"/>
      <w:r w:rsidRPr="00863957">
        <w:rPr>
          <w:bCs/>
          <w:sz w:val="22"/>
          <w:szCs w:val="22"/>
        </w:rPr>
        <w:t>како</w:t>
      </w:r>
      <w:proofErr w:type="spellEnd"/>
      <w:r w:rsidRPr="00863957">
        <w:rPr>
          <w:bCs/>
          <w:sz w:val="22"/>
          <w:szCs w:val="22"/>
        </w:rPr>
        <w:t xml:space="preserve"> </w:t>
      </w:r>
      <w:proofErr w:type="spellStart"/>
      <w:r w:rsidRPr="00863957">
        <w:rPr>
          <w:bCs/>
          <w:sz w:val="22"/>
          <w:szCs w:val="22"/>
        </w:rPr>
        <w:t>да</w:t>
      </w:r>
      <w:proofErr w:type="spellEnd"/>
      <w:r w:rsidRPr="00863957">
        <w:rPr>
          <w:bCs/>
          <w:sz w:val="22"/>
          <w:szCs w:val="22"/>
        </w:rPr>
        <w:t xml:space="preserve"> </w:t>
      </w:r>
      <w:proofErr w:type="spellStart"/>
      <w:r w:rsidRPr="00863957">
        <w:rPr>
          <w:bCs/>
          <w:sz w:val="22"/>
          <w:szCs w:val="22"/>
        </w:rPr>
        <w:t>сачини</w:t>
      </w:r>
      <w:proofErr w:type="spellEnd"/>
      <w:r w:rsidRPr="00863957">
        <w:rPr>
          <w:bCs/>
          <w:sz w:val="22"/>
          <w:szCs w:val="22"/>
        </w:rPr>
        <w:t xml:space="preserve"> </w:t>
      </w:r>
      <w:proofErr w:type="spellStart"/>
      <w:r w:rsidRPr="00863957">
        <w:rPr>
          <w:bCs/>
          <w:sz w:val="22"/>
          <w:szCs w:val="22"/>
        </w:rPr>
        <w:t>понуду</w:t>
      </w:r>
      <w:proofErr w:type="spellEnd"/>
      <w:r w:rsidRPr="00863957">
        <w:rPr>
          <w:bCs/>
          <w:sz w:val="22"/>
          <w:szCs w:val="22"/>
        </w:rPr>
        <w:t>;</w:t>
      </w:r>
    </w:p>
    <w:p w14:paraId="5580C0C5" w14:textId="77777777" w:rsidR="00F91485" w:rsidRPr="00863957" w:rsidRDefault="00F91485" w:rsidP="00F91485">
      <w:pPr>
        <w:pStyle w:val="ListParagraph"/>
        <w:numPr>
          <w:ilvl w:val="0"/>
          <w:numId w:val="94"/>
        </w:numPr>
        <w:spacing w:line="276" w:lineRule="auto"/>
        <w:jc w:val="both"/>
        <w:rPr>
          <w:bCs/>
          <w:sz w:val="22"/>
          <w:szCs w:val="22"/>
        </w:rPr>
      </w:pPr>
      <w:proofErr w:type="spellStart"/>
      <w:r w:rsidRPr="00863957">
        <w:rPr>
          <w:bCs/>
          <w:sz w:val="22"/>
          <w:szCs w:val="22"/>
        </w:rPr>
        <w:t>образац</w:t>
      </w:r>
      <w:proofErr w:type="spellEnd"/>
      <w:r w:rsidRPr="00863957">
        <w:rPr>
          <w:bCs/>
          <w:sz w:val="22"/>
          <w:szCs w:val="22"/>
        </w:rPr>
        <w:t xml:space="preserve"> </w:t>
      </w:r>
      <w:proofErr w:type="spellStart"/>
      <w:r w:rsidRPr="00863957">
        <w:rPr>
          <w:bCs/>
          <w:sz w:val="22"/>
          <w:szCs w:val="22"/>
        </w:rPr>
        <w:t>понуде</w:t>
      </w:r>
      <w:proofErr w:type="spellEnd"/>
      <w:r w:rsidRPr="00863957">
        <w:rPr>
          <w:bCs/>
          <w:sz w:val="22"/>
          <w:szCs w:val="22"/>
        </w:rPr>
        <w:t>;</w:t>
      </w:r>
    </w:p>
    <w:p w14:paraId="47702506" w14:textId="77777777" w:rsidR="00F91485" w:rsidRPr="00863957" w:rsidRDefault="00F91485" w:rsidP="00F91485">
      <w:pPr>
        <w:pStyle w:val="ListParagraph"/>
        <w:numPr>
          <w:ilvl w:val="0"/>
          <w:numId w:val="94"/>
        </w:numPr>
        <w:spacing w:line="276" w:lineRule="auto"/>
        <w:jc w:val="both"/>
        <w:rPr>
          <w:bCs/>
          <w:sz w:val="22"/>
          <w:szCs w:val="22"/>
        </w:rPr>
      </w:pPr>
      <w:proofErr w:type="spellStart"/>
      <w:r w:rsidRPr="00863957">
        <w:rPr>
          <w:bCs/>
          <w:sz w:val="22"/>
          <w:szCs w:val="22"/>
        </w:rPr>
        <w:t>критеријуме</w:t>
      </w:r>
      <w:proofErr w:type="spellEnd"/>
      <w:r w:rsidRPr="00863957">
        <w:rPr>
          <w:bCs/>
          <w:sz w:val="22"/>
          <w:szCs w:val="22"/>
        </w:rPr>
        <w:t xml:space="preserve"> </w:t>
      </w:r>
      <w:proofErr w:type="spellStart"/>
      <w:r w:rsidRPr="00863957">
        <w:rPr>
          <w:bCs/>
          <w:sz w:val="22"/>
          <w:szCs w:val="22"/>
        </w:rPr>
        <w:t>за</w:t>
      </w:r>
      <w:proofErr w:type="spellEnd"/>
      <w:r w:rsidRPr="00863957">
        <w:rPr>
          <w:bCs/>
          <w:sz w:val="22"/>
          <w:szCs w:val="22"/>
        </w:rPr>
        <w:t xml:space="preserve"> </w:t>
      </w:r>
      <w:proofErr w:type="spellStart"/>
      <w:r w:rsidRPr="00863957">
        <w:rPr>
          <w:bCs/>
          <w:sz w:val="22"/>
          <w:szCs w:val="22"/>
        </w:rPr>
        <w:t>квалитативни</w:t>
      </w:r>
      <w:proofErr w:type="spellEnd"/>
      <w:r w:rsidRPr="00863957">
        <w:rPr>
          <w:bCs/>
          <w:sz w:val="22"/>
          <w:szCs w:val="22"/>
        </w:rPr>
        <w:t xml:space="preserve"> </w:t>
      </w:r>
      <w:proofErr w:type="spellStart"/>
      <w:r w:rsidRPr="00863957">
        <w:rPr>
          <w:bCs/>
          <w:sz w:val="22"/>
          <w:szCs w:val="22"/>
        </w:rPr>
        <w:t>избор</w:t>
      </w:r>
      <w:proofErr w:type="spellEnd"/>
      <w:r w:rsidRPr="00863957">
        <w:rPr>
          <w:bCs/>
          <w:sz w:val="22"/>
          <w:szCs w:val="22"/>
        </w:rPr>
        <w:t xml:space="preserve"> и </w:t>
      </w:r>
      <w:proofErr w:type="spellStart"/>
      <w:r w:rsidRPr="00863957">
        <w:rPr>
          <w:bCs/>
          <w:sz w:val="22"/>
          <w:szCs w:val="22"/>
        </w:rPr>
        <w:t>упутство</w:t>
      </w:r>
      <w:proofErr w:type="spellEnd"/>
      <w:r w:rsidRPr="00863957">
        <w:rPr>
          <w:bCs/>
          <w:sz w:val="22"/>
          <w:szCs w:val="22"/>
        </w:rPr>
        <w:t xml:space="preserve"> </w:t>
      </w:r>
      <w:proofErr w:type="spellStart"/>
      <w:r w:rsidRPr="00863957">
        <w:rPr>
          <w:bCs/>
          <w:sz w:val="22"/>
          <w:szCs w:val="22"/>
        </w:rPr>
        <w:t>како</w:t>
      </w:r>
      <w:proofErr w:type="spellEnd"/>
      <w:r w:rsidRPr="00863957">
        <w:rPr>
          <w:bCs/>
          <w:sz w:val="22"/>
          <w:szCs w:val="22"/>
        </w:rPr>
        <w:t xml:space="preserve"> </w:t>
      </w:r>
      <w:proofErr w:type="spellStart"/>
      <w:r w:rsidRPr="00863957">
        <w:rPr>
          <w:bCs/>
          <w:sz w:val="22"/>
          <w:szCs w:val="22"/>
        </w:rPr>
        <w:t>се</w:t>
      </w:r>
      <w:proofErr w:type="spellEnd"/>
      <w:r w:rsidRPr="00863957">
        <w:rPr>
          <w:bCs/>
          <w:sz w:val="22"/>
          <w:szCs w:val="22"/>
        </w:rPr>
        <w:t xml:space="preserve"> </w:t>
      </w:r>
      <w:proofErr w:type="spellStart"/>
      <w:r w:rsidRPr="00863957">
        <w:rPr>
          <w:bCs/>
          <w:sz w:val="22"/>
          <w:szCs w:val="22"/>
        </w:rPr>
        <w:t>доказује</w:t>
      </w:r>
      <w:proofErr w:type="spellEnd"/>
      <w:r w:rsidRPr="00863957">
        <w:rPr>
          <w:bCs/>
          <w:sz w:val="22"/>
          <w:szCs w:val="22"/>
        </w:rPr>
        <w:t xml:space="preserve"> </w:t>
      </w:r>
      <w:proofErr w:type="spellStart"/>
      <w:r w:rsidRPr="00863957">
        <w:rPr>
          <w:bCs/>
          <w:sz w:val="22"/>
          <w:szCs w:val="22"/>
        </w:rPr>
        <w:t>испуњеност</w:t>
      </w:r>
      <w:proofErr w:type="spellEnd"/>
      <w:r w:rsidRPr="00863957">
        <w:rPr>
          <w:bCs/>
          <w:sz w:val="22"/>
          <w:szCs w:val="22"/>
        </w:rPr>
        <w:t xml:space="preserve"> </w:t>
      </w:r>
      <w:proofErr w:type="spellStart"/>
      <w:r w:rsidRPr="00863957">
        <w:rPr>
          <w:bCs/>
          <w:sz w:val="22"/>
          <w:szCs w:val="22"/>
        </w:rPr>
        <w:t>критеријума</w:t>
      </w:r>
      <w:proofErr w:type="spellEnd"/>
      <w:r w:rsidRPr="00863957">
        <w:rPr>
          <w:bCs/>
          <w:sz w:val="22"/>
          <w:szCs w:val="22"/>
        </w:rPr>
        <w:t>;</w:t>
      </w:r>
    </w:p>
    <w:p w14:paraId="344940C1" w14:textId="77777777" w:rsidR="00F91485" w:rsidRPr="00863957" w:rsidRDefault="00F91485" w:rsidP="00F91485">
      <w:pPr>
        <w:pStyle w:val="ListParagraph"/>
        <w:numPr>
          <w:ilvl w:val="0"/>
          <w:numId w:val="94"/>
        </w:numPr>
        <w:spacing w:line="276" w:lineRule="auto"/>
        <w:jc w:val="both"/>
        <w:rPr>
          <w:bCs/>
          <w:sz w:val="22"/>
          <w:szCs w:val="22"/>
        </w:rPr>
      </w:pPr>
      <w:proofErr w:type="spellStart"/>
      <w:r w:rsidRPr="00863957">
        <w:rPr>
          <w:bCs/>
          <w:sz w:val="22"/>
          <w:szCs w:val="22"/>
        </w:rPr>
        <w:t>модел</w:t>
      </w:r>
      <w:proofErr w:type="spellEnd"/>
      <w:r w:rsidRPr="00863957">
        <w:rPr>
          <w:bCs/>
          <w:sz w:val="22"/>
          <w:szCs w:val="22"/>
        </w:rPr>
        <w:t xml:space="preserve"> и </w:t>
      </w:r>
      <w:proofErr w:type="spellStart"/>
      <w:r w:rsidRPr="00863957">
        <w:rPr>
          <w:bCs/>
          <w:sz w:val="22"/>
          <w:szCs w:val="22"/>
        </w:rPr>
        <w:t>услове</w:t>
      </w:r>
      <w:proofErr w:type="spellEnd"/>
      <w:r w:rsidRPr="00863957">
        <w:rPr>
          <w:bCs/>
          <w:sz w:val="22"/>
          <w:szCs w:val="22"/>
        </w:rPr>
        <w:t xml:space="preserve"> </w:t>
      </w:r>
      <w:proofErr w:type="spellStart"/>
      <w:r w:rsidRPr="00863957">
        <w:rPr>
          <w:bCs/>
          <w:sz w:val="22"/>
          <w:szCs w:val="22"/>
        </w:rPr>
        <w:t>уговора</w:t>
      </w:r>
      <w:proofErr w:type="spellEnd"/>
      <w:r w:rsidRPr="00863957">
        <w:rPr>
          <w:bCs/>
          <w:sz w:val="22"/>
          <w:szCs w:val="22"/>
        </w:rPr>
        <w:t>;</w:t>
      </w:r>
    </w:p>
    <w:p w14:paraId="79460354" w14:textId="77777777" w:rsidR="00F91485" w:rsidRPr="00863957" w:rsidRDefault="00F91485" w:rsidP="00F91485">
      <w:pPr>
        <w:pStyle w:val="ListParagraph"/>
        <w:numPr>
          <w:ilvl w:val="0"/>
          <w:numId w:val="94"/>
        </w:numPr>
        <w:spacing w:line="276" w:lineRule="auto"/>
        <w:jc w:val="both"/>
        <w:rPr>
          <w:bCs/>
          <w:sz w:val="22"/>
          <w:szCs w:val="22"/>
        </w:rPr>
      </w:pPr>
      <w:proofErr w:type="spellStart"/>
      <w:r w:rsidRPr="00863957">
        <w:rPr>
          <w:bCs/>
          <w:sz w:val="22"/>
          <w:szCs w:val="22"/>
        </w:rPr>
        <w:t>образац</w:t>
      </w:r>
      <w:proofErr w:type="spellEnd"/>
      <w:r w:rsidRPr="00863957">
        <w:rPr>
          <w:bCs/>
          <w:sz w:val="22"/>
          <w:szCs w:val="22"/>
        </w:rPr>
        <w:t xml:space="preserve"> </w:t>
      </w:r>
      <w:proofErr w:type="spellStart"/>
      <w:r w:rsidRPr="00863957">
        <w:rPr>
          <w:bCs/>
          <w:sz w:val="22"/>
          <w:szCs w:val="22"/>
        </w:rPr>
        <w:t>структуре</w:t>
      </w:r>
      <w:proofErr w:type="spellEnd"/>
      <w:r w:rsidRPr="00863957">
        <w:rPr>
          <w:bCs/>
          <w:sz w:val="22"/>
          <w:szCs w:val="22"/>
        </w:rPr>
        <w:t xml:space="preserve"> </w:t>
      </w:r>
      <w:proofErr w:type="spellStart"/>
      <w:r w:rsidRPr="00863957">
        <w:rPr>
          <w:bCs/>
          <w:sz w:val="22"/>
          <w:szCs w:val="22"/>
        </w:rPr>
        <w:t>понуђене</w:t>
      </w:r>
      <w:proofErr w:type="spellEnd"/>
      <w:r w:rsidRPr="00863957">
        <w:rPr>
          <w:bCs/>
          <w:sz w:val="22"/>
          <w:szCs w:val="22"/>
        </w:rPr>
        <w:t xml:space="preserve"> </w:t>
      </w:r>
      <w:proofErr w:type="spellStart"/>
      <w:r w:rsidRPr="00863957">
        <w:rPr>
          <w:bCs/>
          <w:sz w:val="22"/>
          <w:szCs w:val="22"/>
        </w:rPr>
        <w:t>цене</w:t>
      </w:r>
      <w:proofErr w:type="spellEnd"/>
      <w:r w:rsidRPr="00863957">
        <w:rPr>
          <w:bCs/>
          <w:sz w:val="22"/>
          <w:szCs w:val="22"/>
        </w:rPr>
        <w:t>;</w:t>
      </w:r>
    </w:p>
    <w:p w14:paraId="0DFA97D8" w14:textId="77777777" w:rsidR="00F91485" w:rsidRDefault="00F91485" w:rsidP="00F91485">
      <w:pPr>
        <w:pStyle w:val="ListParagraph"/>
        <w:numPr>
          <w:ilvl w:val="0"/>
          <w:numId w:val="94"/>
        </w:numPr>
        <w:spacing w:line="276" w:lineRule="auto"/>
        <w:jc w:val="both"/>
        <w:rPr>
          <w:bCs/>
          <w:sz w:val="22"/>
          <w:szCs w:val="22"/>
          <w:lang w:val="sr-Cyrl-RS"/>
        </w:rPr>
      </w:pPr>
      <w:proofErr w:type="spellStart"/>
      <w:r w:rsidRPr="00863957">
        <w:rPr>
          <w:bCs/>
          <w:sz w:val="22"/>
          <w:szCs w:val="22"/>
        </w:rPr>
        <w:t>образац</w:t>
      </w:r>
      <w:proofErr w:type="spellEnd"/>
      <w:r w:rsidRPr="00863957">
        <w:rPr>
          <w:bCs/>
          <w:sz w:val="22"/>
          <w:szCs w:val="22"/>
        </w:rPr>
        <w:t xml:space="preserve"> </w:t>
      </w:r>
      <w:proofErr w:type="spellStart"/>
      <w:r w:rsidRPr="00863957">
        <w:rPr>
          <w:bCs/>
          <w:sz w:val="22"/>
          <w:szCs w:val="22"/>
        </w:rPr>
        <w:t>трошкова</w:t>
      </w:r>
      <w:proofErr w:type="spellEnd"/>
      <w:r w:rsidRPr="00863957">
        <w:rPr>
          <w:bCs/>
          <w:sz w:val="22"/>
          <w:szCs w:val="22"/>
        </w:rPr>
        <w:t xml:space="preserve"> </w:t>
      </w:r>
      <w:proofErr w:type="spellStart"/>
      <w:r w:rsidRPr="00863957">
        <w:rPr>
          <w:bCs/>
          <w:sz w:val="22"/>
          <w:szCs w:val="22"/>
        </w:rPr>
        <w:t>припреме</w:t>
      </w:r>
      <w:proofErr w:type="spellEnd"/>
      <w:r w:rsidRPr="00863957">
        <w:rPr>
          <w:bCs/>
          <w:sz w:val="22"/>
          <w:szCs w:val="22"/>
        </w:rPr>
        <w:t xml:space="preserve"> </w:t>
      </w:r>
      <w:proofErr w:type="spellStart"/>
      <w:r w:rsidRPr="00863957">
        <w:rPr>
          <w:bCs/>
          <w:sz w:val="22"/>
          <w:szCs w:val="22"/>
        </w:rPr>
        <w:t>понуде</w:t>
      </w:r>
      <w:proofErr w:type="spellEnd"/>
      <w:r w:rsidRPr="00863957">
        <w:rPr>
          <w:bCs/>
          <w:sz w:val="22"/>
          <w:szCs w:val="22"/>
        </w:rPr>
        <w:t>;</w:t>
      </w:r>
    </w:p>
    <w:p w14:paraId="619FE35A" w14:textId="77777777" w:rsidR="00F91485" w:rsidRPr="00863957" w:rsidRDefault="00F91485" w:rsidP="00F91485">
      <w:pPr>
        <w:pStyle w:val="ListParagraph"/>
        <w:numPr>
          <w:ilvl w:val="0"/>
          <w:numId w:val="94"/>
        </w:numPr>
        <w:spacing w:line="276" w:lineRule="auto"/>
        <w:jc w:val="both"/>
        <w:rPr>
          <w:bCs/>
          <w:sz w:val="22"/>
          <w:szCs w:val="22"/>
        </w:rPr>
      </w:pPr>
      <w:proofErr w:type="spellStart"/>
      <w:r w:rsidRPr="00863957">
        <w:rPr>
          <w:bCs/>
          <w:sz w:val="22"/>
          <w:szCs w:val="22"/>
        </w:rPr>
        <w:t>остале</w:t>
      </w:r>
      <w:proofErr w:type="spellEnd"/>
      <w:r w:rsidRPr="00863957">
        <w:rPr>
          <w:bCs/>
          <w:sz w:val="22"/>
          <w:szCs w:val="22"/>
        </w:rPr>
        <w:t xml:space="preserve"> </w:t>
      </w:r>
      <w:proofErr w:type="spellStart"/>
      <w:r w:rsidRPr="00863957">
        <w:rPr>
          <w:bCs/>
          <w:sz w:val="22"/>
          <w:szCs w:val="22"/>
        </w:rPr>
        <w:t>обрасце</w:t>
      </w:r>
      <w:proofErr w:type="spellEnd"/>
      <w:r w:rsidRPr="00863957">
        <w:rPr>
          <w:bCs/>
          <w:sz w:val="22"/>
          <w:szCs w:val="22"/>
        </w:rPr>
        <w:t xml:space="preserve"> и </w:t>
      </w:r>
      <w:proofErr w:type="spellStart"/>
      <w:r w:rsidRPr="00863957">
        <w:rPr>
          <w:bCs/>
          <w:sz w:val="22"/>
          <w:szCs w:val="22"/>
        </w:rPr>
        <w:t>изјаве</w:t>
      </w:r>
      <w:proofErr w:type="spellEnd"/>
      <w:r w:rsidRPr="00863957">
        <w:rPr>
          <w:bCs/>
          <w:sz w:val="22"/>
          <w:szCs w:val="22"/>
        </w:rPr>
        <w:t xml:space="preserve"> у </w:t>
      </w:r>
      <w:proofErr w:type="spellStart"/>
      <w:r w:rsidRPr="00863957">
        <w:rPr>
          <w:bCs/>
          <w:sz w:val="22"/>
          <w:szCs w:val="22"/>
        </w:rPr>
        <w:t>зависности</w:t>
      </w:r>
      <w:proofErr w:type="spellEnd"/>
      <w:r w:rsidRPr="00863957">
        <w:rPr>
          <w:bCs/>
          <w:sz w:val="22"/>
          <w:szCs w:val="22"/>
        </w:rPr>
        <w:t xml:space="preserve"> </w:t>
      </w:r>
      <w:proofErr w:type="spellStart"/>
      <w:r w:rsidRPr="00863957">
        <w:rPr>
          <w:bCs/>
          <w:sz w:val="22"/>
          <w:szCs w:val="22"/>
        </w:rPr>
        <w:t>од</w:t>
      </w:r>
      <w:proofErr w:type="spellEnd"/>
      <w:r w:rsidRPr="00863957">
        <w:rPr>
          <w:bCs/>
          <w:sz w:val="22"/>
          <w:szCs w:val="22"/>
        </w:rPr>
        <w:t xml:space="preserve"> </w:t>
      </w:r>
      <w:proofErr w:type="spellStart"/>
      <w:r w:rsidRPr="00863957">
        <w:rPr>
          <w:bCs/>
          <w:sz w:val="22"/>
          <w:szCs w:val="22"/>
        </w:rPr>
        <w:t>предмета</w:t>
      </w:r>
      <w:proofErr w:type="spellEnd"/>
      <w:r w:rsidRPr="00863957">
        <w:rPr>
          <w:bCs/>
          <w:sz w:val="22"/>
          <w:szCs w:val="22"/>
        </w:rPr>
        <w:t xml:space="preserve"> </w:t>
      </w:r>
      <w:proofErr w:type="spellStart"/>
      <w:r w:rsidRPr="00863957">
        <w:rPr>
          <w:bCs/>
          <w:sz w:val="22"/>
          <w:szCs w:val="22"/>
        </w:rPr>
        <w:t>конкретне</w:t>
      </w:r>
      <w:proofErr w:type="spellEnd"/>
      <w:r w:rsidRPr="00863957">
        <w:rPr>
          <w:bCs/>
          <w:sz w:val="22"/>
          <w:szCs w:val="22"/>
        </w:rPr>
        <w:t xml:space="preserve"> </w:t>
      </w:r>
      <w:proofErr w:type="spellStart"/>
      <w:r w:rsidRPr="00863957">
        <w:rPr>
          <w:bCs/>
          <w:sz w:val="22"/>
          <w:szCs w:val="22"/>
        </w:rPr>
        <w:t>набавке</w:t>
      </w:r>
      <w:proofErr w:type="spellEnd"/>
      <w:r w:rsidRPr="00863957">
        <w:rPr>
          <w:bCs/>
          <w:sz w:val="22"/>
          <w:szCs w:val="22"/>
          <w:lang w:val="sr-Cyrl-RS"/>
        </w:rPr>
        <w:t>;</w:t>
      </w:r>
    </w:p>
    <w:p w14:paraId="4DE1E224" w14:textId="77777777" w:rsidR="00F91485" w:rsidRPr="00863957" w:rsidRDefault="00F91485" w:rsidP="00F91485">
      <w:pPr>
        <w:pStyle w:val="ListParagraph"/>
        <w:numPr>
          <w:ilvl w:val="0"/>
          <w:numId w:val="94"/>
        </w:numPr>
        <w:spacing w:line="276" w:lineRule="auto"/>
        <w:jc w:val="both"/>
        <w:rPr>
          <w:bCs/>
          <w:sz w:val="22"/>
          <w:szCs w:val="22"/>
        </w:rPr>
      </w:pPr>
      <w:proofErr w:type="spellStart"/>
      <w:r w:rsidRPr="00863957">
        <w:rPr>
          <w:bCs/>
          <w:sz w:val="22"/>
          <w:szCs w:val="22"/>
        </w:rPr>
        <w:t>врсте</w:t>
      </w:r>
      <w:proofErr w:type="spellEnd"/>
      <w:r w:rsidRPr="00863957">
        <w:rPr>
          <w:bCs/>
          <w:sz w:val="22"/>
          <w:szCs w:val="22"/>
        </w:rPr>
        <w:t xml:space="preserve"> </w:t>
      </w:r>
      <w:proofErr w:type="spellStart"/>
      <w:r w:rsidRPr="00863957">
        <w:rPr>
          <w:bCs/>
          <w:sz w:val="22"/>
          <w:szCs w:val="22"/>
        </w:rPr>
        <w:t>средстава</w:t>
      </w:r>
      <w:proofErr w:type="spellEnd"/>
      <w:r w:rsidRPr="00863957">
        <w:rPr>
          <w:bCs/>
          <w:sz w:val="22"/>
          <w:szCs w:val="22"/>
        </w:rPr>
        <w:t xml:space="preserve"> </w:t>
      </w:r>
      <w:proofErr w:type="spellStart"/>
      <w:r w:rsidRPr="00863957">
        <w:rPr>
          <w:bCs/>
          <w:sz w:val="22"/>
          <w:szCs w:val="22"/>
        </w:rPr>
        <w:t>финансијског</w:t>
      </w:r>
      <w:proofErr w:type="spellEnd"/>
      <w:r w:rsidRPr="00863957">
        <w:rPr>
          <w:bCs/>
          <w:sz w:val="22"/>
          <w:szCs w:val="22"/>
        </w:rPr>
        <w:t xml:space="preserve"> </w:t>
      </w:r>
      <w:proofErr w:type="spellStart"/>
      <w:r w:rsidRPr="00863957">
        <w:rPr>
          <w:bCs/>
          <w:sz w:val="22"/>
          <w:szCs w:val="22"/>
        </w:rPr>
        <w:t>обезбеђења</w:t>
      </w:r>
      <w:proofErr w:type="spellEnd"/>
      <w:r w:rsidRPr="00863957">
        <w:rPr>
          <w:bCs/>
          <w:sz w:val="22"/>
          <w:szCs w:val="22"/>
        </w:rPr>
        <w:t xml:space="preserve"> </w:t>
      </w:r>
      <w:proofErr w:type="spellStart"/>
      <w:r w:rsidRPr="00863957">
        <w:rPr>
          <w:bCs/>
          <w:sz w:val="22"/>
          <w:szCs w:val="22"/>
        </w:rPr>
        <w:t>којим</w:t>
      </w:r>
      <w:proofErr w:type="spellEnd"/>
      <w:r w:rsidRPr="00863957">
        <w:rPr>
          <w:bCs/>
          <w:sz w:val="22"/>
          <w:szCs w:val="22"/>
        </w:rPr>
        <w:t xml:space="preserve"> </w:t>
      </w:r>
      <w:proofErr w:type="spellStart"/>
      <w:r w:rsidRPr="00863957">
        <w:rPr>
          <w:bCs/>
          <w:sz w:val="22"/>
          <w:szCs w:val="22"/>
        </w:rPr>
        <w:t>понуђачи</w:t>
      </w:r>
      <w:proofErr w:type="spellEnd"/>
      <w:r w:rsidRPr="00863957">
        <w:rPr>
          <w:bCs/>
          <w:sz w:val="22"/>
          <w:szCs w:val="22"/>
        </w:rPr>
        <w:t xml:space="preserve"> </w:t>
      </w:r>
      <w:proofErr w:type="spellStart"/>
      <w:r w:rsidRPr="00863957">
        <w:rPr>
          <w:bCs/>
          <w:sz w:val="22"/>
          <w:szCs w:val="22"/>
        </w:rPr>
        <w:t>обезбеђују</w:t>
      </w:r>
      <w:proofErr w:type="spellEnd"/>
      <w:r w:rsidRPr="00863957">
        <w:rPr>
          <w:bCs/>
          <w:sz w:val="22"/>
          <w:szCs w:val="22"/>
        </w:rPr>
        <w:t xml:space="preserve"> </w:t>
      </w:r>
      <w:proofErr w:type="spellStart"/>
      <w:r w:rsidRPr="00863957">
        <w:rPr>
          <w:bCs/>
          <w:sz w:val="22"/>
          <w:szCs w:val="22"/>
        </w:rPr>
        <w:t>испуњење</w:t>
      </w:r>
      <w:proofErr w:type="spellEnd"/>
      <w:r w:rsidRPr="00863957">
        <w:rPr>
          <w:bCs/>
          <w:sz w:val="22"/>
          <w:szCs w:val="22"/>
        </w:rPr>
        <w:t xml:space="preserve"> </w:t>
      </w:r>
      <w:proofErr w:type="spellStart"/>
      <w:r w:rsidRPr="00863957">
        <w:rPr>
          <w:bCs/>
          <w:sz w:val="22"/>
          <w:szCs w:val="22"/>
        </w:rPr>
        <w:t>својих</w:t>
      </w:r>
      <w:proofErr w:type="spellEnd"/>
      <w:r w:rsidRPr="00863957">
        <w:rPr>
          <w:bCs/>
          <w:sz w:val="22"/>
          <w:szCs w:val="22"/>
        </w:rPr>
        <w:t xml:space="preserve"> </w:t>
      </w:r>
      <w:proofErr w:type="spellStart"/>
      <w:r w:rsidRPr="00863957">
        <w:rPr>
          <w:bCs/>
          <w:sz w:val="22"/>
          <w:szCs w:val="22"/>
        </w:rPr>
        <w:t>обавеза</w:t>
      </w:r>
      <w:proofErr w:type="spellEnd"/>
      <w:r w:rsidRPr="00863957">
        <w:rPr>
          <w:bCs/>
          <w:sz w:val="22"/>
          <w:szCs w:val="22"/>
        </w:rPr>
        <w:t xml:space="preserve"> у </w:t>
      </w:r>
      <w:proofErr w:type="spellStart"/>
      <w:r w:rsidRPr="00863957">
        <w:rPr>
          <w:bCs/>
          <w:sz w:val="22"/>
          <w:szCs w:val="22"/>
        </w:rPr>
        <w:t>поступку</w:t>
      </w:r>
      <w:proofErr w:type="spellEnd"/>
      <w:r w:rsidRPr="00863957">
        <w:rPr>
          <w:bCs/>
          <w:sz w:val="22"/>
          <w:szCs w:val="22"/>
        </w:rPr>
        <w:t xml:space="preserve"> </w:t>
      </w:r>
      <w:proofErr w:type="spellStart"/>
      <w:r w:rsidRPr="00863957">
        <w:rPr>
          <w:bCs/>
          <w:sz w:val="22"/>
          <w:szCs w:val="22"/>
        </w:rPr>
        <w:t>јавне</w:t>
      </w:r>
      <w:proofErr w:type="spellEnd"/>
      <w:r w:rsidRPr="00863957">
        <w:rPr>
          <w:bCs/>
          <w:sz w:val="22"/>
          <w:szCs w:val="22"/>
        </w:rPr>
        <w:t xml:space="preserve"> </w:t>
      </w:r>
      <w:proofErr w:type="spellStart"/>
      <w:r w:rsidRPr="00863957">
        <w:rPr>
          <w:bCs/>
          <w:sz w:val="22"/>
          <w:szCs w:val="22"/>
        </w:rPr>
        <w:t>набавке</w:t>
      </w:r>
      <w:proofErr w:type="spellEnd"/>
      <w:r w:rsidRPr="00863957">
        <w:rPr>
          <w:bCs/>
          <w:sz w:val="22"/>
          <w:szCs w:val="22"/>
        </w:rPr>
        <w:t xml:space="preserve">, </w:t>
      </w:r>
      <w:proofErr w:type="spellStart"/>
      <w:r w:rsidRPr="00863957">
        <w:rPr>
          <w:bCs/>
          <w:sz w:val="22"/>
          <w:szCs w:val="22"/>
        </w:rPr>
        <w:t>као</w:t>
      </w:r>
      <w:proofErr w:type="spellEnd"/>
      <w:r w:rsidRPr="00863957">
        <w:rPr>
          <w:bCs/>
          <w:sz w:val="22"/>
          <w:szCs w:val="22"/>
        </w:rPr>
        <w:t xml:space="preserve"> и </w:t>
      </w:r>
      <w:proofErr w:type="spellStart"/>
      <w:r w:rsidRPr="00863957">
        <w:rPr>
          <w:bCs/>
          <w:sz w:val="22"/>
          <w:szCs w:val="22"/>
        </w:rPr>
        <w:t>испуњење</w:t>
      </w:r>
      <w:proofErr w:type="spellEnd"/>
      <w:r w:rsidRPr="00863957">
        <w:rPr>
          <w:bCs/>
          <w:sz w:val="22"/>
          <w:szCs w:val="22"/>
        </w:rPr>
        <w:t xml:space="preserve"> </w:t>
      </w:r>
      <w:proofErr w:type="spellStart"/>
      <w:r w:rsidRPr="00863957">
        <w:rPr>
          <w:bCs/>
          <w:sz w:val="22"/>
          <w:szCs w:val="22"/>
        </w:rPr>
        <w:t>својих</w:t>
      </w:r>
      <w:proofErr w:type="spellEnd"/>
      <w:r w:rsidRPr="00863957">
        <w:rPr>
          <w:bCs/>
          <w:sz w:val="22"/>
          <w:szCs w:val="22"/>
        </w:rPr>
        <w:t xml:space="preserve"> </w:t>
      </w:r>
      <w:proofErr w:type="spellStart"/>
      <w:r w:rsidRPr="00863957">
        <w:rPr>
          <w:bCs/>
          <w:sz w:val="22"/>
          <w:szCs w:val="22"/>
        </w:rPr>
        <w:t>уговорних</w:t>
      </w:r>
      <w:proofErr w:type="spellEnd"/>
      <w:r w:rsidRPr="00863957">
        <w:rPr>
          <w:bCs/>
          <w:sz w:val="22"/>
          <w:szCs w:val="22"/>
        </w:rPr>
        <w:t xml:space="preserve"> </w:t>
      </w:r>
      <w:proofErr w:type="spellStart"/>
      <w:r w:rsidRPr="00863957">
        <w:rPr>
          <w:bCs/>
          <w:sz w:val="22"/>
          <w:szCs w:val="22"/>
        </w:rPr>
        <w:t>обавеза</w:t>
      </w:r>
      <w:proofErr w:type="spellEnd"/>
      <w:r w:rsidRPr="00863957">
        <w:rPr>
          <w:bCs/>
          <w:sz w:val="22"/>
          <w:szCs w:val="22"/>
        </w:rPr>
        <w:t xml:space="preserve"> и </w:t>
      </w:r>
      <w:proofErr w:type="spellStart"/>
      <w:r w:rsidRPr="00863957">
        <w:rPr>
          <w:bCs/>
          <w:sz w:val="22"/>
          <w:szCs w:val="22"/>
        </w:rPr>
        <w:t>за</w:t>
      </w:r>
      <w:proofErr w:type="spellEnd"/>
      <w:r w:rsidRPr="00863957">
        <w:rPr>
          <w:bCs/>
          <w:sz w:val="22"/>
          <w:szCs w:val="22"/>
        </w:rPr>
        <w:t xml:space="preserve"> </w:t>
      </w:r>
      <w:proofErr w:type="spellStart"/>
      <w:r w:rsidRPr="00863957">
        <w:rPr>
          <w:bCs/>
          <w:sz w:val="22"/>
          <w:szCs w:val="22"/>
        </w:rPr>
        <w:t>повраћај</w:t>
      </w:r>
      <w:proofErr w:type="spellEnd"/>
      <w:r w:rsidRPr="00863957">
        <w:rPr>
          <w:bCs/>
          <w:sz w:val="22"/>
          <w:szCs w:val="22"/>
        </w:rPr>
        <w:t xml:space="preserve"> </w:t>
      </w:r>
      <w:proofErr w:type="spellStart"/>
      <w:r w:rsidRPr="00863957">
        <w:rPr>
          <w:bCs/>
          <w:sz w:val="22"/>
          <w:szCs w:val="22"/>
        </w:rPr>
        <w:t>авансног</w:t>
      </w:r>
      <w:proofErr w:type="spellEnd"/>
      <w:r w:rsidRPr="00863957">
        <w:rPr>
          <w:bCs/>
          <w:sz w:val="22"/>
          <w:szCs w:val="22"/>
        </w:rPr>
        <w:t xml:space="preserve"> </w:t>
      </w:r>
      <w:proofErr w:type="spellStart"/>
      <w:r w:rsidRPr="00863957">
        <w:rPr>
          <w:bCs/>
          <w:sz w:val="22"/>
          <w:szCs w:val="22"/>
        </w:rPr>
        <w:t>плаћања</w:t>
      </w:r>
      <w:proofErr w:type="spellEnd"/>
      <w:r w:rsidRPr="00863957">
        <w:rPr>
          <w:bCs/>
          <w:sz w:val="22"/>
          <w:szCs w:val="22"/>
        </w:rPr>
        <w:t xml:space="preserve">, </w:t>
      </w:r>
      <w:proofErr w:type="spellStart"/>
      <w:r w:rsidRPr="00863957">
        <w:rPr>
          <w:bCs/>
          <w:sz w:val="22"/>
          <w:szCs w:val="22"/>
        </w:rPr>
        <w:t>висину</w:t>
      </w:r>
      <w:proofErr w:type="spellEnd"/>
      <w:r w:rsidRPr="00863957">
        <w:rPr>
          <w:bCs/>
          <w:sz w:val="22"/>
          <w:szCs w:val="22"/>
        </w:rPr>
        <w:t xml:space="preserve"> </w:t>
      </w:r>
      <w:proofErr w:type="spellStart"/>
      <w:r w:rsidRPr="00863957">
        <w:rPr>
          <w:bCs/>
          <w:sz w:val="22"/>
          <w:szCs w:val="22"/>
        </w:rPr>
        <w:t>износа</w:t>
      </w:r>
      <w:proofErr w:type="spellEnd"/>
      <w:r w:rsidRPr="00863957">
        <w:rPr>
          <w:bCs/>
          <w:sz w:val="22"/>
          <w:szCs w:val="22"/>
        </w:rPr>
        <w:t xml:space="preserve"> </w:t>
      </w:r>
      <w:proofErr w:type="spellStart"/>
      <w:r w:rsidRPr="00863957">
        <w:rPr>
          <w:bCs/>
          <w:sz w:val="22"/>
          <w:szCs w:val="22"/>
        </w:rPr>
        <w:t>који</w:t>
      </w:r>
      <w:proofErr w:type="spellEnd"/>
      <w:r w:rsidRPr="00863957">
        <w:rPr>
          <w:bCs/>
          <w:sz w:val="22"/>
          <w:szCs w:val="22"/>
        </w:rPr>
        <w:t xml:space="preserve"> </w:t>
      </w:r>
      <w:proofErr w:type="spellStart"/>
      <w:r w:rsidRPr="00863957">
        <w:rPr>
          <w:bCs/>
          <w:sz w:val="22"/>
          <w:szCs w:val="22"/>
        </w:rPr>
        <w:t>се</w:t>
      </w:r>
      <w:proofErr w:type="spellEnd"/>
      <w:r w:rsidRPr="00863957">
        <w:rPr>
          <w:bCs/>
          <w:sz w:val="22"/>
          <w:szCs w:val="22"/>
        </w:rPr>
        <w:t xml:space="preserve"> </w:t>
      </w:r>
      <w:proofErr w:type="spellStart"/>
      <w:r w:rsidRPr="00863957">
        <w:rPr>
          <w:bCs/>
          <w:sz w:val="22"/>
          <w:szCs w:val="22"/>
        </w:rPr>
        <w:t>обезбеђује</w:t>
      </w:r>
      <w:proofErr w:type="spellEnd"/>
      <w:r w:rsidRPr="00863957">
        <w:rPr>
          <w:bCs/>
          <w:sz w:val="22"/>
          <w:szCs w:val="22"/>
        </w:rPr>
        <w:t xml:space="preserve"> и </w:t>
      </w:r>
      <w:proofErr w:type="spellStart"/>
      <w:r w:rsidRPr="00863957">
        <w:rPr>
          <w:bCs/>
          <w:sz w:val="22"/>
          <w:szCs w:val="22"/>
        </w:rPr>
        <w:t>начин</w:t>
      </w:r>
      <w:proofErr w:type="spellEnd"/>
      <w:r w:rsidRPr="00863957">
        <w:rPr>
          <w:bCs/>
          <w:sz w:val="22"/>
          <w:szCs w:val="22"/>
        </w:rPr>
        <w:t xml:space="preserve"> и </w:t>
      </w:r>
      <w:proofErr w:type="spellStart"/>
      <w:r w:rsidRPr="00863957">
        <w:rPr>
          <w:bCs/>
          <w:sz w:val="22"/>
          <w:szCs w:val="22"/>
        </w:rPr>
        <w:t>услове</w:t>
      </w:r>
      <w:proofErr w:type="spellEnd"/>
      <w:r w:rsidRPr="00863957">
        <w:rPr>
          <w:bCs/>
          <w:sz w:val="22"/>
          <w:szCs w:val="22"/>
        </w:rPr>
        <w:t xml:space="preserve"> </w:t>
      </w:r>
      <w:proofErr w:type="spellStart"/>
      <w:r w:rsidRPr="00863957">
        <w:rPr>
          <w:bCs/>
          <w:sz w:val="22"/>
          <w:szCs w:val="22"/>
        </w:rPr>
        <w:t>уновчавања</w:t>
      </w:r>
      <w:proofErr w:type="spellEnd"/>
      <w:r w:rsidRPr="00863957">
        <w:rPr>
          <w:bCs/>
          <w:sz w:val="22"/>
          <w:szCs w:val="22"/>
        </w:rPr>
        <w:t xml:space="preserve"> </w:t>
      </w:r>
      <w:proofErr w:type="spellStart"/>
      <w:r w:rsidRPr="00863957">
        <w:rPr>
          <w:bCs/>
          <w:sz w:val="22"/>
          <w:szCs w:val="22"/>
        </w:rPr>
        <w:t>средстава</w:t>
      </w:r>
      <w:proofErr w:type="spellEnd"/>
      <w:r w:rsidRPr="00863957">
        <w:rPr>
          <w:bCs/>
          <w:sz w:val="22"/>
          <w:szCs w:val="22"/>
        </w:rPr>
        <w:t xml:space="preserve"> </w:t>
      </w:r>
      <w:proofErr w:type="spellStart"/>
      <w:r w:rsidRPr="00863957">
        <w:rPr>
          <w:bCs/>
          <w:sz w:val="22"/>
          <w:szCs w:val="22"/>
        </w:rPr>
        <w:t>финансијског</w:t>
      </w:r>
      <w:proofErr w:type="spellEnd"/>
      <w:r w:rsidRPr="00863957">
        <w:rPr>
          <w:bCs/>
          <w:sz w:val="22"/>
          <w:szCs w:val="22"/>
        </w:rPr>
        <w:t xml:space="preserve"> </w:t>
      </w:r>
      <w:proofErr w:type="spellStart"/>
      <w:r w:rsidRPr="00863957">
        <w:rPr>
          <w:bCs/>
          <w:sz w:val="22"/>
          <w:szCs w:val="22"/>
        </w:rPr>
        <w:t>обезбеђења</w:t>
      </w:r>
      <w:proofErr w:type="spellEnd"/>
      <w:r w:rsidRPr="00863957">
        <w:rPr>
          <w:bCs/>
          <w:sz w:val="22"/>
          <w:szCs w:val="22"/>
          <w:lang w:val="sr-Cyrl-RS"/>
        </w:rPr>
        <w:t xml:space="preserve"> (</w:t>
      </w:r>
      <w:r w:rsidRPr="00863957">
        <w:rPr>
          <w:bCs/>
          <w:i/>
          <w:iCs/>
          <w:sz w:val="22"/>
          <w:szCs w:val="22"/>
          <w:lang w:val="sr-Cyrl-RS"/>
        </w:rPr>
        <w:t>уколико је потребно захтевати средства финансијског обезбеђења у конкретном поступку јавне набавке</w:t>
      </w:r>
      <w:r w:rsidRPr="00863957">
        <w:rPr>
          <w:bCs/>
          <w:sz w:val="22"/>
          <w:szCs w:val="22"/>
          <w:lang w:val="sr-Cyrl-RS"/>
        </w:rPr>
        <w:t>)</w:t>
      </w:r>
      <w:r w:rsidRPr="00863957">
        <w:rPr>
          <w:bCs/>
          <w:sz w:val="22"/>
          <w:szCs w:val="22"/>
        </w:rPr>
        <w:t xml:space="preserve">; </w:t>
      </w:r>
    </w:p>
    <w:p w14:paraId="6DAD4EE0" w14:textId="77777777" w:rsidR="00F91485" w:rsidRPr="002108F5" w:rsidRDefault="00F91485" w:rsidP="00F91485">
      <w:pPr>
        <w:pStyle w:val="ListParagraph"/>
        <w:numPr>
          <w:ilvl w:val="0"/>
          <w:numId w:val="94"/>
        </w:numPr>
        <w:spacing w:after="120" w:line="276" w:lineRule="auto"/>
        <w:jc w:val="both"/>
        <w:rPr>
          <w:bCs/>
          <w:sz w:val="22"/>
          <w:szCs w:val="22"/>
        </w:rPr>
      </w:pPr>
      <w:proofErr w:type="spellStart"/>
      <w:r w:rsidRPr="00863957">
        <w:rPr>
          <w:bCs/>
          <w:sz w:val="22"/>
          <w:szCs w:val="22"/>
        </w:rPr>
        <w:t>услова</w:t>
      </w:r>
      <w:proofErr w:type="spellEnd"/>
      <w:r w:rsidRPr="00863957">
        <w:rPr>
          <w:bCs/>
          <w:sz w:val="22"/>
          <w:szCs w:val="22"/>
        </w:rPr>
        <w:t xml:space="preserve"> и </w:t>
      </w:r>
      <w:proofErr w:type="spellStart"/>
      <w:r w:rsidRPr="00863957">
        <w:rPr>
          <w:bCs/>
          <w:sz w:val="22"/>
          <w:szCs w:val="22"/>
        </w:rPr>
        <w:t>рокова</w:t>
      </w:r>
      <w:proofErr w:type="spellEnd"/>
      <w:r w:rsidRPr="00863957">
        <w:rPr>
          <w:bCs/>
          <w:sz w:val="22"/>
          <w:szCs w:val="22"/>
        </w:rPr>
        <w:t xml:space="preserve"> </w:t>
      </w:r>
      <w:proofErr w:type="spellStart"/>
      <w:r w:rsidRPr="00863957">
        <w:rPr>
          <w:bCs/>
          <w:sz w:val="22"/>
          <w:szCs w:val="22"/>
        </w:rPr>
        <w:t>плаћања</w:t>
      </w:r>
      <w:proofErr w:type="spellEnd"/>
      <w:r w:rsidRPr="00863957">
        <w:rPr>
          <w:bCs/>
          <w:sz w:val="22"/>
          <w:szCs w:val="22"/>
        </w:rPr>
        <w:t xml:space="preserve">. </w:t>
      </w:r>
    </w:p>
    <w:p w14:paraId="2CB7D260" w14:textId="77777777" w:rsidR="00F91485" w:rsidRPr="002108F5" w:rsidRDefault="00F91485" w:rsidP="00F91485">
      <w:pPr>
        <w:spacing w:line="276" w:lineRule="auto"/>
        <w:ind w:firstLine="720"/>
        <w:jc w:val="both"/>
        <w:rPr>
          <w:bCs/>
          <w:sz w:val="22"/>
          <w:szCs w:val="22"/>
          <w:lang w:val="sr-Cyrl-RS"/>
        </w:rPr>
      </w:pPr>
      <w:r>
        <w:rPr>
          <w:bCs/>
          <w:sz w:val="22"/>
          <w:szCs w:val="22"/>
          <w:lang w:val="sr-Cyrl-RS"/>
        </w:rPr>
        <w:t>Остали чланови комисије, поступају у складу са</w:t>
      </w:r>
      <w:r w:rsidRPr="002108F5">
        <w:rPr>
          <w:bCs/>
          <w:sz w:val="22"/>
          <w:szCs w:val="22"/>
          <w:lang w:val="sr-Cyrl-RS"/>
        </w:rPr>
        <w:t xml:space="preserve"> стручн</w:t>
      </w:r>
      <w:r>
        <w:rPr>
          <w:bCs/>
          <w:sz w:val="22"/>
          <w:szCs w:val="22"/>
          <w:lang w:val="sr-Cyrl-RS"/>
        </w:rPr>
        <w:t>им</w:t>
      </w:r>
      <w:r w:rsidRPr="002108F5">
        <w:rPr>
          <w:bCs/>
          <w:sz w:val="22"/>
          <w:szCs w:val="22"/>
          <w:lang w:val="sr-Cyrl-RS"/>
        </w:rPr>
        <w:t xml:space="preserve"> знањ</w:t>
      </w:r>
      <w:r>
        <w:rPr>
          <w:bCs/>
          <w:sz w:val="22"/>
          <w:szCs w:val="22"/>
          <w:lang w:val="sr-Cyrl-RS"/>
        </w:rPr>
        <w:t>ем</w:t>
      </w:r>
      <w:r w:rsidRPr="002108F5">
        <w:rPr>
          <w:bCs/>
          <w:sz w:val="22"/>
          <w:szCs w:val="22"/>
          <w:lang w:val="sr-Cyrl-RS"/>
        </w:rPr>
        <w:t xml:space="preserve"> и одређен</w:t>
      </w:r>
      <w:r>
        <w:rPr>
          <w:bCs/>
          <w:sz w:val="22"/>
          <w:szCs w:val="22"/>
          <w:lang w:val="sr-Cyrl-RS"/>
        </w:rPr>
        <w:t>им</w:t>
      </w:r>
      <w:r w:rsidRPr="002108F5">
        <w:rPr>
          <w:bCs/>
          <w:sz w:val="22"/>
          <w:szCs w:val="22"/>
          <w:lang w:val="sr-Cyrl-RS"/>
        </w:rPr>
        <w:t xml:space="preserve"> искуство</w:t>
      </w:r>
      <w:r>
        <w:rPr>
          <w:bCs/>
          <w:sz w:val="22"/>
          <w:szCs w:val="22"/>
          <w:lang w:val="sr-Cyrl-RS"/>
        </w:rPr>
        <w:t>м</w:t>
      </w:r>
      <w:r w:rsidRPr="002108F5">
        <w:rPr>
          <w:bCs/>
          <w:sz w:val="22"/>
          <w:szCs w:val="22"/>
          <w:lang w:val="sr-Cyrl-RS"/>
        </w:rPr>
        <w:t xml:space="preserve"> из области која је предмет јавне набавке</w:t>
      </w:r>
      <w:r>
        <w:rPr>
          <w:bCs/>
          <w:sz w:val="22"/>
          <w:szCs w:val="22"/>
          <w:lang w:val="sr-Cyrl-RS"/>
        </w:rPr>
        <w:t>.</w:t>
      </w:r>
    </w:p>
    <w:p w14:paraId="230E6F0A" w14:textId="77777777" w:rsidR="00F91485" w:rsidRPr="007B30BF" w:rsidRDefault="00F91485" w:rsidP="00F91485">
      <w:pPr>
        <w:spacing w:after="120" w:line="276" w:lineRule="auto"/>
        <w:ind w:firstLine="720"/>
        <w:jc w:val="both"/>
        <w:rPr>
          <w:bCs/>
          <w:sz w:val="22"/>
          <w:szCs w:val="22"/>
        </w:rPr>
      </w:pPr>
      <w:proofErr w:type="spellStart"/>
      <w:r w:rsidRPr="007B30BF">
        <w:rPr>
          <w:bCs/>
          <w:sz w:val="22"/>
          <w:szCs w:val="22"/>
        </w:rPr>
        <w:t>Предлог</w:t>
      </w:r>
      <w:proofErr w:type="spellEnd"/>
      <w:r w:rsidRPr="007B30BF">
        <w:rPr>
          <w:bCs/>
          <w:sz w:val="22"/>
          <w:szCs w:val="22"/>
        </w:rPr>
        <w:t xml:space="preserve"> </w:t>
      </w:r>
      <w:proofErr w:type="spellStart"/>
      <w:r w:rsidRPr="007B30BF">
        <w:rPr>
          <w:bCs/>
          <w:sz w:val="22"/>
          <w:szCs w:val="22"/>
        </w:rPr>
        <w:t>конкурсне</w:t>
      </w:r>
      <w:proofErr w:type="spellEnd"/>
      <w:r w:rsidRPr="007B30BF">
        <w:rPr>
          <w:bCs/>
          <w:sz w:val="22"/>
          <w:szCs w:val="22"/>
        </w:rPr>
        <w:t xml:space="preserve"> </w:t>
      </w:r>
      <w:proofErr w:type="spellStart"/>
      <w:r w:rsidRPr="007B30BF">
        <w:rPr>
          <w:bCs/>
          <w:sz w:val="22"/>
          <w:szCs w:val="22"/>
        </w:rPr>
        <w:t>документације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израђује</w:t>
      </w:r>
      <w:proofErr w:type="spellEnd"/>
      <w:r w:rsidRPr="007B30BF">
        <w:rPr>
          <w:bCs/>
          <w:sz w:val="22"/>
          <w:szCs w:val="22"/>
        </w:rPr>
        <w:t xml:space="preserve"> у </w:t>
      </w:r>
      <w:proofErr w:type="spellStart"/>
      <w:r w:rsidRPr="007B30BF">
        <w:rPr>
          <w:bCs/>
          <w:sz w:val="22"/>
          <w:szCs w:val="22"/>
        </w:rPr>
        <w:t>оквирном</w:t>
      </w:r>
      <w:proofErr w:type="spellEnd"/>
      <w:r w:rsidRPr="007B30BF">
        <w:rPr>
          <w:bCs/>
          <w:sz w:val="22"/>
          <w:szCs w:val="22"/>
        </w:rPr>
        <w:t xml:space="preserve"> </w:t>
      </w:r>
      <w:proofErr w:type="spellStart"/>
      <w:r w:rsidRPr="007B30BF">
        <w:rPr>
          <w:bCs/>
          <w:sz w:val="22"/>
          <w:szCs w:val="22"/>
        </w:rPr>
        <w:t>року</w:t>
      </w:r>
      <w:proofErr w:type="spellEnd"/>
      <w:r w:rsidRPr="007B30BF">
        <w:rPr>
          <w:bCs/>
          <w:sz w:val="22"/>
          <w:szCs w:val="22"/>
        </w:rPr>
        <w:t xml:space="preserve"> </w:t>
      </w:r>
      <w:r w:rsidRPr="007B30BF">
        <w:rPr>
          <w:bCs/>
          <w:sz w:val="22"/>
          <w:szCs w:val="22"/>
          <w:lang w:val="sr-Cyrl-RS"/>
        </w:rPr>
        <w:t>до</w:t>
      </w:r>
      <w:r w:rsidRPr="007B30BF">
        <w:rPr>
          <w:bCs/>
          <w:sz w:val="22"/>
          <w:szCs w:val="22"/>
        </w:rPr>
        <w:t xml:space="preserve"> 10 </w:t>
      </w:r>
      <w:proofErr w:type="spellStart"/>
      <w:r w:rsidRPr="007B30BF">
        <w:rPr>
          <w:bCs/>
          <w:sz w:val="22"/>
          <w:szCs w:val="22"/>
        </w:rPr>
        <w:t>дана</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пријема</w:t>
      </w:r>
      <w:proofErr w:type="spellEnd"/>
      <w:r w:rsidRPr="007B30BF">
        <w:rPr>
          <w:bCs/>
          <w:sz w:val="22"/>
          <w:szCs w:val="22"/>
        </w:rPr>
        <w:t xml:space="preserve"> </w:t>
      </w:r>
      <w:proofErr w:type="spellStart"/>
      <w:r w:rsidRPr="007B30BF">
        <w:rPr>
          <w:bCs/>
          <w:sz w:val="22"/>
          <w:szCs w:val="22"/>
        </w:rPr>
        <w:t>потписане</w:t>
      </w:r>
      <w:proofErr w:type="spellEnd"/>
      <w:r w:rsidRPr="007B30BF">
        <w:rPr>
          <w:bCs/>
          <w:sz w:val="22"/>
          <w:szCs w:val="22"/>
        </w:rPr>
        <w:t xml:space="preserve"> </w:t>
      </w:r>
      <w:r>
        <w:rPr>
          <w:bCs/>
          <w:sz w:val="22"/>
          <w:szCs w:val="22"/>
          <w:lang w:val="sr-Cyrl-RS"/>
        </w:rPr>
        <w:t>О</w:t>
      </w:r>
      <w:proofErr w:type="spellStart"/>
      <w:r w:rsidRPr="007B30BF">
        <w:rPr>
          <w:bCs/>
          <w:sz w:val="22"/>
          <w:szCs w:val="22"/>
        </w:rPr>
        <w:t>длуке</w:t>
      </w:r>
      <w:proofErr w:type="spellEnd"/>
      <w:r w:rsidRPr="007B30BF">
        <w:rPr>
          <w:bCs/>
          <w:sz w:val="22"/>
          <w:szCs w:val="22"/>
        </w:rPr>
        <w:t xml:space="preserve"> о </w:t>
      </w:r>
      <w:proofErr w:type="spellStart"/>
      <w:r w:rsidRPr="007B30BF">
        <w:rPr>
          <w:bCs/>
          <w:sz w:val="22"/>
          <w:szCs w:val="22"/>
        </w:rPr>
        <w:t>спровођењу</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
    <w:p w14:paraId="7BC69504" w14:textId="77777777" w:rsidR="00F91485" w:rsidRPr="007B30BF" w:rsidRDefault="00F91485" w:rsidP="00F91485">
      <w:pPr>
        <w:spacing w:line="276" w:lineRule="auto"/>
        <w:jc w:val="center"/>
        <w:rPr>
          <w:b/>
          <w:sz w:val="22"/>
          <w:szCs w:val="22"/>
        </w:rPr>
      </w:pPr>
      <w:proofErr w:type="spellStart"/>
      <w:r w:rsidRPr="007B30BF">
        <w:rPr>
          <w:b/>
          <w:sz w:val="22"/>
          <w:szCs w:val="22"/>
        </w:rPr>
        <w:t>Јавни</w:t>
      </w:r>
      <w:proofErr w:type="spellEnd"/>
      <w:r w:rsidRPr="007B30BF">
        <w:rPr>
          <w:b/>
          <w:sz w:val="22"/>
          <w:szCs w:val="22"/>
        </w:rPr>
        <w:t xml:space="preserve"> </w:t>
      </w:r>
      <w:proofErr w:type="spellStart"/>
      <w:r w:rsidRPr="007B30BF">
        <w:rPr>
          <w:b/>
          <w:sz w:val="22"/>
          <w:szCs w:val="22"/>
        </w:rPr>
        <w:t>позив</w:t>
      </w:r>
      <w:proofErr w:type="spellEnd"/>
    </w:p>
    <w:p w14:paraId="0C4FB81D"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w:t>
      </w:r>
      <w:r>
        <w:rPr>
          <w:b/>
          <w:sz w:val="22"/>
          <w:szCs w:val="22"/>
          <w:lang w:val="sr-Cyrl-RS"/>
        </w:rPr>
        <w:t>30</w:t>
      </w:r>
      <w:r w:rsidRPr="007B30BF">
        <w:rPr>
          <w:b/>
          <w:sz w:val="22"/>
          <w:szCs w:val="22"/>
        </w:rPr>
        <w:t>.</w:t>
      </w:r>
    </w:p>
    <w:p w14:paraId="6956D52C" w14:textId="77777777" w:rsidR="00F91485" w:rsidRDefault="00F91485" w:rsidP="00F91485">
      <w:pPr>
        <w:spacing w:line="276" w:lineRule="auto"/>
        <w:ind w:firstLine="720"/>
        <w:jc w:val="both"/>
        <w:rPr>
          <w:bCs/>
          <w:sz w:val="22"/>
          <w:szCs w:val="22"/>
          <w:lang w:val="sr-Cyrl-RS"/>
        </w:rPr>
      </w:pPr>
      <w:r w:rsidRPr="00DC3851">
        <w:rPr>
          <w:bCs/>
          <w:sz w:val="22"/>
          <w:szCs w:val="22"/>
          <w:lang w:val="sr-Cyrl-RS"/>
        </w:rPr>
        <w:t>Поступак јавне набавке сматра се покренутим слањем на објављивање јавног позива и других огласа који се користе као јавни позив, осим у случају преговарачког поступка без објављивања јавног позива</w:t>
      </w:r>
      <w:r>
        <w:rPr>
          <w:bCs/>
          <w:sz w:val="22"/>
          <w:szCs w:val="22"/>
          <w:lang w:val="sr-Cyrl-RS"/>
        </w:rPr>
        <w:t>,</w:t>
      </w:r>
      <w:r w:rsidRPr="00DC3851">
        <w:rPr>
          <w:bCs/>
          <w:sz w:val="22"/>
          <w:szCs w:val="22"/>
          <w:lang w:val="sr-Cyrl-RS"/>
        </w:rPr>
        <w:t xml:space="preserve"> када се поступак сматра покренутим даном слања позива за </w:t>
      </w:r>
      <w:r>
        <w:rPr>
          <w:bCs/>
          <w:sz w:val="22"/>
          <w:szCs w:val="22"/>
          <w:lang w:val="sr-Cyrl-RS"/>
        </w:rPr>
        <w:t>преговарање</w:t>
      </w:r>
      <w:r w:rsidRPr="00DC3851">
        <w:rPr>
          <w:bCs/>
          <w:sz w:val="22"/>
          <w:szCs w:val="22"/>
          <w:lang w:val="sr-Cyrl-RS"/>
        </w:rPr>
        <w:t>.</w:t>
      </w:r>
    </w:p>
    <w:p w14:paraId="433CF25E"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Јавни</w:t>
      </w:r>
      <w:proofErr w:type="spellEnd"/>
      <w:r w:rsidRPr="007B30BF">
        <w:rPr>
          <w:bCs/>
          <w:sz w:val="22"/>
          <w:szCs w:val="22"/>
        </w:rPr>
        <w:t xml:space="preserve"> </w:t>
      </w:r>
      <w:proofErr w:type="spellStart"/>
      <w:r w:rsidRPr="007B30BF">
        <w:rPr>
          <w:bCs/>
          <w:sz w:val="22"/>
          <w:szCs w:val="22"/>
        </w:rPr>
        <w:t>позив</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објављује</w:t>
      </w:r>
      <w:proofErr w:type="spellEnd"/>
      <w:r w:rsidRPr="007B30BF">
        <w:rPr>
          <w:bCs/>
          <w:sz w:val="22"/>
          <w:szCs w:val="22"/>
        </w:rPr>
        <w:t xml:space="preserve"> у </w:t>
      </w:r>
      <w:proofErr w:type="spellStart"/>
      <w:r w:rsidRPr="007B30BF">
        <w:rPr>
          <w:bCs/>
          <w:sz w:val="22"/>
          <w:szCs w:val="22"/>
        </w:rPr>
        <w:t>свим</w:t>
      </w:r>
      <w:proofErr w:type="spellEnd"/>
      <w:r w:rsidRPr="007B30BF">
        <w:rPr>
          <w:bCs/>
          <w:sz w:val="22"/>
          <w:szCs w:val="22"/>
        </w:rPr>
        <w:t xml:space="preserve"> </w:t>
      </w:r>
      <w:proofErr w:type="spellStart"/>
      <w:r w:rsidRPr="007B30BF">
        <w:rPr>
          <w:bCs/>
          <w:sz w:val="22"/>
          <w:szCs w:val="22"/>
        </w:rPr>
        <w:t>поступцима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и </w:t>
      </w:r>
      <w:proofErr w:type="spellStart"/>
      <w:r w:rsidRPr="007B30BF">
        <w:rPr>
          <w:bCs/>
          <w:sz w:val="22"/>
          <w:szCs w:val="22"/>
        </w:rPr>
        <w:t>то</w:t>
      </w:r>
      <w:proofErr w:type="spellEnd"/>
      <w:r w:rsidRPr="007B30BF">
        <w:rPr>
          <w:bCs/>
          <w:sz w:val="22"/>
          <w:szCs w:val="22"/>
        </w:rPr>
        <w:t xml:space="preserve"> </w:t>
      </w:r>
      <w:proofErr w:type="spellStart"/>
      <w:r w:rsidRPr="007B30BF">
        <w:rPr>
          <w:bCs/>
          <w:sz w:val="22"/>
          <w:szCs w:val="22"/>
        </w:rPr>
        <w:t>након</w:t>
      </w:r>
      <w:proofErr w:type="spellEnd"/>
      <w:r w:rsidRPr="007B30BF">
        <w:rPr>
          <w:bCs/>
          <w:sz w:val="22"/>
          <w:szCs w:val="22"/>
        </w:rPr>
        <w:t xml:space="preserve"> </w:t>
      </w:r>
      <w:proofErr w:type="spellStart"/>
      <w:r w:rsidRPr="007B30BF">
        <w:rPr>
          <w:bCs/>
          <w:sz w:val="22"/>
          <w:szCs w:val="22"/>
        </w:rPr>
        <w:t>сачињавања</w:t>
      </w:r>
      <w:proofErr w:type="spellEnd"/>
      <w:r w:rsidRPr="007B30BF">
        <w:rPr>
          <w:bCs/>
          <w:sz w:val="22"/>
          <w:szCs w:val="22"/>
        </w:rPr>
        <w:t xml:space="preserve"> </w:t>
      </w:r>
      <w:proofErr w:type="spellStart"/>
      <w:r w:rsidRPr="007B30BF">
        <w:rPr>
          <w:bCs/>
          <w:sz w:val="22"/>
          <w:szCs w:val="22"/>
        </w:rPr>
        <w:t>конкурсне</w:t>
      </w:r>
      <w:proofErr w:type="spellEnd"/>
      <w:r w:rsidRPr="007B30BF">
        <w:rPr>
          <w:bCs/>
          <w:sz w:val="22"/>
          <w:szCs w:val="22"/>
        </w:rPr>
        <w:t xml:space="preserve"> </w:t>
      </w:r>
      <w:proofErr w:type="spellStart"/>
      <w:r w:rsidRPr="007B30BF">
        <w:rPr>
          <w:bCs/>
          <w:sz w:val="22"/>
          <w:szCs w:val="22"/>
        </w:rPr>
        <w:t>документације</w:t>
      </w:r>
      <w:proofErr w:type="spellEnd"/>
      <w:r w:rsidRPr="007B30BF">
        <w:rPr>
          <w:bCs/>
          <w:sz w:val="22"/>
          <w:szCs w:val="22"/>
        </w:rPr>
        <w:t xml:space="preserve">, </w:t>
      </w:r>
      <w:proofErr w:type="spellStart"/>
      <w:r w:rsidRPr="007B30BF">
        <w:rPr>
          <w:bCs/>
          <w:sz w:val="22"/>
          <w:szCs w:val="22"/>
        </w:rPr>
        <w:t>осим</w:t>
      </w:r>
      <w:proofErr w:type="spellEnd"/>
      <w:r w:rsidRPr="007B30BF">
        <w:rPr>
          <w:bCs/>
          <w:sz w:val="22"/>
          <w:szCs w:val="22"/>
        </w:rPr>
        <w:t xml:space="preserve"> у </w:t>
      </w:r>
      <w:proofErr w:type="spellStart"/>
      <w:r w:rsidRPr="007B30BF">
        <w:rPr>
          <w:bCs/>
          <w:sz w:val="22"/>
          <w:szCs w:val="22"/>
        </w:rPr>
        <w:t>преговарачком</w:t>
      </w:r>
      <w:proofErr w:type="spellEnd"/>
      <w:r w:rsidRPr="007B30BF">
        <w:rPr>
          <w:bCs/>
          <w:sz w:val="22"/>
          <w:szCs w:val="22"/>
        </w:rPr>
        <w:t xml:space="preserve">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без</w:t>
      </w:r>
      <w:proofErr w:type="spellEnd"/>
      <w:r w:rsidRPr="007B30BF">
        <w:rPr>
          <w:bCs/>
          <w:sz w:val="22"/>
          <w:szCs w:val="22"/>
        </w:rPr>
        <w:t xml:space="preserve"> </w:t>
      </w:r>
      <w:proofErr w:type="spellStart"/>
      <w:r w:rsidRPr="007B30BF">
        <w:rPr>
          <w:bCs/>
          <w:sz w:val="22"/>
          <w:szCs w:val="22"/>
        </w:rPr>
        <w:t>објављивања</w:t>
      </w:r>
      <w:proofErr w:type="spellEnd"/>
      <w:r w:rsidRPr="007B30BF">
        <w:rPr>
          <w:bCs/>
          <w:sz w:val="22"/>
          <w:szCs w:val="22"/>
        </w:rPr>
        <w:t xml:space="preserve"> </w:t>
      </w:r>
      <w:proofErr w:type="spellStart"/>
      <w:r w:rsidRPr="007B30BF">
        <w:rPr>
          <w:bCs/>
          <w:sz w:val="22"/>
          <w:szCs w:val="22"/>
        </w:rPr>
        <w:t>јавног</w:t>
      </w:r>
      <w:proofErr w:type="spellEnd"/>
      <w:r w:rsidRPr="007B30BF">
        <w:rPr>
          <w:bCs/>
          <w:sz w:val="22"/>
          <w:szCs w:val="22"/>
        </w:rPr>
        <w:t xml:space="preserve"> </w:t>
      </w:r>
      <w:proofErr w:type="spellStart"/>
      <w:r w:rsidRPr="007B30BF">
        <w:rPr>
          <w:bCs/>
          <w:sz w:val="22"/>
          <w:szCs w:val="22"/>
        </w:rPr>
        <w:t>позива</w:t>
      </w:r>
      <w:proofErr w:type="spellEnd"/>
      <w:r w:rsidRPr="007B30BF">
        <w:rPr>
          <w:bCs/>
          <w:sz w:val="22"/>
          <w:szCs w:val="22"/>
        </w:rPr>
        <w:t xml:space="preserve"> и у </w:t>
      </w:r>
      <w:proofErr w:type="spellStart"/>
      <w:r w:rsidRPr="007B30BF">
        <w:rPr>
          <w:bCs/>
          <w:sz w:val="22"/>
          <w:szCs w:val="22"/>
        </w:rPr>
        <w:t>случају</w:t>
      </w:r>
      <w:proofErr w:type="spellEnd"/>
      <w:r w:rsidRPr="007B30BF">
        <w:rPr>
          <w:bCs/>
          <w:sz w:val="22"/>
          <w:szCs w:val="22"/>
        </w:rPr>
        <w:t xml:space="preserve"> </w:t>
      </w:r>
      <w:proofErr w:type="spellStart"/>
      <w:r w:rsidRPr="007B30BF">
        <w:rPr>
          <w:bCs/>
          <w:sz w:val="22"/>
          <w:szCs w:val="22"/>
        </w:rPr>
        <w:t>када</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то</w:t>
      </w:r>
      <w:proofErr w:type="spellEnd"/>
      <w:r w:rsidRPr="007B30BF">
        <w:rPr>
          <w:bCs/>
          <w:sz w:val="22"/>
          <w:szCs w:val="22"/>
        </w:rPr>
        <w:t xml:space="preserve"> </w:t>
      </w:r>
      <w:proofErr w:type="spellStart"/>
      <w:r w:rsidRPr="007B30BF">
        <w:rPr>
          <w:bCs/>
          <w:sz w:val="22"/>
          <w:szCs w:val="22"/>
        </w:rPr>
        <w:t>уређено</w:t>
      </w:r>
      <w:proofErr w:type="spellEnd"/>
      <w:r w:rsidRPr="007B30BF">
        <w:rPr>
          <w:bCs/>
          <w:sz w:val="22"/>
          <w:szCs w:val="22"/>
        </w:rPr>
        <w:t xml:space="preserve"> </w:t>
      </w:r>
      <w:proofErr w:type="spellStart"/>
      <w:r w:rsidRPr="007B30BF">
        <w:rPr>
          <w:bCs/>
          <w:sz w:val="22"/>
          <w:szCs w:val="22"/>
        </w:rPr>
        <w:t>одредбама</w:t>
      </w:r>
      <w:proofErr w:type="spellEnd"/>
      <w:r w:rsidRPr="007B30BF">
        <w:rPr>
          <w:bCs/>
          <w:sz w:val="22"/>
          <w:szCs w:val="22"/>
        </w:rPr>
        <w:t xml:space="preserve"> </w:t>
      </w:r>
      <w:proofErr w:type="spellStart"/>
      <w:r w:rsidRPr="007B30BF">
        <w:rPr>
          <w:bCs/>
          <w:sz w:val="22"/>
          <w:szCs w:val="22"/>
        </w:rPr>
        <w:t>Закона</w:t>
      </w:r>
      <w:proofErr w:type="spellEnd"/>
      <w:r>
        <w:rPr>
          <w:bCs/>
          <w:sz w:val="22"/>
          <w:szCs w:val="22"/>
          <w:lang w:val="sr-Cyrl-RS"/>
        </w:rPr>
        <w:t xml:space="preserve"> и овог Правилника</w:t>
      </w:r>
      <w:r w:rsidRPr="007B30BF">
        <w:rPr>
          <w:bCs/>
          <w:sz w:val="22"/>
          <w:szCs w:val="22"/>
        </w:rPr>
        <w:t xml:space="preserve">. </w:t>
      </w:r>
    </w:p>
    <w:p w14:paraId="142AE3E2" w14:textId="77777777" w:rsidR="00F91485" w:rsidRDefault="00F91485" w:rsidP="00F91485">
      <w:pPr>
        <w:spacing w:line="276" w:lineRule="auto"/>
        <w:ind w:firstLine="720"/>
        <w:jc w:val="both"/>
        <w:rPr>
          <w:bCs/>
          <w:sz w:val="22"/>
          <w:szCs w:val="22"/>
          <w:lang w:val="sr-Cyrl-RS"/>
        </w:rPr>
      </w:pPr>
      <w:proofErr w:type="spellStart"/>
      <w:r w:rsidRPr="007B30BF">
        <w:rPr>
          <w:bCs/>
          <w:sz w:val="22"/>
          <w:szCs w:val="22"/>
        </w:rPr>
        <w:t>Јавни</w:t>
      </w:r>
      <w:proofErr w:type="spellEnd"/>
      <w:r w:rsidRPr="007B30BF">
        <w:rPr>
          <w:bCs/>
          <w:sz w:val="22"/>
          <w:szCs w:val="22"/>
        </w:rPr>
        <w:t xml:space="preserve"> </w:t>
      </w:r>
      <w:proofErr w:type="spellStart"/>
      <w:r w:rsidRPr="007B30BF">
        <w:rPr>
          <w:bCs/>
          <w:sz w:val="22"/>
          <w:szCs w:val="22"/>
        </w:rPr>
        <w:t>позив</w:t>
      </w:r>
      <w:proofErr w:type="spellEnd"/>
      <w:r w:rsidRPr="007B30BF">
        <w:rPr>
          <w:bCs/>
          <w:sz w:val="22"/>
          <w:szCs w:val="22"/>
        </w:rPr>
        <w:t xml:space="preserve"> и </w:t>
      </w:r>
      <w:proofErr w:type="spellStart"/>
      <w:r w:rsidRPr="007B30BF">
        <w:rPr>
          <w:bCs/>
          <w:sz w:val="22"/>
          <w:szCs w:val="22"/>
        </w:rPr>
        <w:t>друге</w:t>
      </w:r>
      <w:proofErr w:type="spellEnd"/>
      <w:r w:rsidRPr="007B30BF">
        <w:rPr>
          <w:bCs/>
          <w:sz w:val="22"/>
          <w:szCs w:val="22"/>
        </w:rPr>
        <w:t xml:space="preserve"> </w:t>
      </w:r>
      <w:proofErr w:type="spellStart"/>
      <w:r w:rsidRPr="007B30BF">
        <w:rPr>
          <w:bCs/>
          <w:sz w:val="22"/>
          <w:szCs w:val="22"/>
        </w:rPr>
        <w:t>огласе</w:t>
      </w:r>
      <w:proofErr w:type="spellEnd"/>
      <w:r w:rsidRPr="007B30BF">
        <w:rPr>
          <w:bCs/>
          <w:sz w:val="22"/>
          <w:szCs w:val="22"/>
        </w:rPr>
        <w:t xml:space="preserve"> о </w:t>
      </w:r>
      <w:proofErr w:type="spellStart"/>
      <w:r w:rsidRPr="007B30BF">
        <w:rPr>
          <w:bCs/>
          <w:sz w:val="22"/>
          <w:szCs w:val="22"/>
        </w:rPr>
        <w:t>јавној</w:t>
      </w:r>
      <w:proofErr w:type="spellEnd"/>
      <w:r w:rsidRPr="007B30BF">
        <w:rPr>
          <w:bCs/>
          <w:sz w:val="22"/>
          <w:szCs w:val="22"/>
        </w:rPr>
        <w:t xml:space="preserve"> </w:t>
      </w:r>
      <w:proofErr w:type="spellStart"/>
      <w:r w:rsidRPr="007B30BF">
        <w:rPr>
          <w:bCs/>
          <w:sz w:val="22"/>
          <w:szCs w:val="22"/>
        </w:rPr>
        <w:t>набавци</w:t>
      </w:r>
      <w:proofErr w:type="spellEnd"/>
      <w:r w:rsidRPr="007B30BF">
        <w:rPr>
          <w:bCs/>
          <w:sz w:val="22"/>
          <w:szCs w:val="22"/>
        </w:rPr>
        <w:t xml:space="preserve"> </w:t>
      </w:r>
      <w:proofErr w:type="spellStart"/>
      <w:r w:rsidRPr="007B30BF">
        <w:rPr>
          <w:bCs/>
          <w:sz w:val="22"/>
          <w:szCs w:val="22"/>
        </w:rPr>
        <w:t>израђује</w:t>
      </w:r>
      <w:proofErr w:type="spellEnd"/>
      <w:r w:rsidRPr="007B30BF">
        <w:rPr>
          <w:bCs/>
          <w:sz w:val="22"/>
          <w:szCs w:val="22"/>
        </w:rPr>
        <w:t xml:space="preserve"> </w:t>
      </w:r>
      <w:proofErr w:type="spellStart"/>
      <w:r w:rsidRPr="0001156B">
        <w:rPr>
          <w:bCs/>
          <w:sz w:val="22"/>
          <w:szCs w:val="22"/>
        </w:rPr>
        <w:t>комисија</w:t>
      </w:r>
      <w:proofErr w:type="spellEnd"/>
      <w:r w:rsidRPr="0001156B">
        <w:rPr>
          <w:bCs/>
          <w:sz w:val="22"/>
          <w:szCs w:val="22"/>
        </w:rPr>
        <w:t xml:space="preserve"> </w:t>
      </w:r>
      <w:proofErr w:type="spellStart"/>
      <w:r w:rsidRPr="0001156B">
        <w:rPr>
          <w:bCs/>
          <w:sz w:val="22"/>
          <w:szCs w:val="22"/>
        </w:rPr>
        <w:t>за</w:t>
      </w:r>
      <w:proofErr w:type="spellEnd"/>
      <w:r w:rsidRPr="0001156B">
        <w:rPr>
          <w:bCs/>
          <w:sz w:val="22"/>
          <w:szCs w:val="22"/>
        </w:rPr>
        <w:t xml:space="preserve"> </w:t>
      </w:r>
      <w:proofErr w:type="spellStart"/>
      <w:r w:rsidRPr="0001156B">
        <w:rPr>
          <w:bCs/>
          <w:sz w:val="22"/>
          <w:szCs w:val="22"/>
        </w:rPr>
        <w:t>јавну</w:t>
      </w:r>
      <w:proofErr w:type="spellEnd"/>
      <w:r w:rsidRPr="0001156B">
        <w:rPr>
          <w:bCs/>
          <w:sz w:val="22"/>
          <w:szCs w:val="22"/>
        </w:rPr>
        <w:t xml:space="preserve"> </w:t>
      </w:r>
      <w:proofErr w:type="spellStart"/>
      <w:r w:rsidRPr="0001156B">
        <w:rPr>
          <w:bCs/>
          <w:sz w:val="22"/>
          <w:szCs w:val="22"/>
        </w:rPr>
        <w:t>набавку</w:t>
      </w:r>
      <w:proofErr w:type="spellEnd"/>
      <w:r w:rsidRPr="0001156B">
        <w:rPr>
          <w:bCs/>
          <w:sz w:val="22"/>
          <w:szCs w:val="22"/>
        </w:rPr>
        <w:t xml:space="preserve"> </w:t>
      </w:r>
      <w:r>
        <w:rPr>
          <w:bCs/>
          <w:sz w:val="22"/>
          <w:szCs w:val="22"/>
          <w:lang w:val="sr-Cyrl-RS"/>
        </w:rPr>
        <w:t>а</w:t>
      </w:r>
      <w:r w:rsidRPr="007B30BF">
        <w:rPr>
          <w:bCs/>
          <w:sz w:val="22"/>
          <w:szCs w:val="22"/>
        </w:rPr>
        <w:t xml:space="preserve"> </w:t>
      </w:r>
      <w:r>
        <w:rPr>
          <w:bCs/>
          <w:sz w:val="22"/>
          <w:szCs w:val="22"/>
          <w:lang w:val="sr-Cyrl-RS"/>
        </w:rPr>
        <w:t>члан комисије, Службеник за јавне набавке,</w:t>
      </w:r>
      <w:r w:rsidRPr="007B30BF">
        <w:rPr>
          <w:sz w:val="22"/>
          <w:szCs w:val="22"/>
        </w:rPr>
        <w:t xml:space="preserve"> </w:t>
      </w:r>
      <w:r w:rsidRPr="007B30BF">
        <w:rPr>
          <w:bCs/>
          <w:sz w:val="22"/>
          <w:szCs w:val="22"/>
        </w:rPr>
        <w:t xml:space="preserve">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одредбама</w:t>
      </w:r>
      <w:proofErr w:type="spellEnd"/>
      <w:r w:rsidRPr="007B30BF">
        <w:rPr>
          <w:bCs/>
          <w:sz w:val="22"/>
          <w:szCs w:val="22"/>
        </w:rPr>
        <w:t xml:space="preserve"> </w:t>
      </w:r>
      <w:proofErr w:type="spellStart"/>
      <w:r w:rsidRPr="007B30BF">
        <w:rPr>
          <w:bCs/>
          <w:sz w:val="22"/>
          <w:szCs w:val="22"/>
        </w:rPr>
        <w:t>Закона</w:t>
      </w:r>
      <w:proofErr w:type="spellEnd"/>
      <w:r>
        <w:rPr>
          <w:bCs/>
          <w:sz w:val="22"/>
          <w:szCs w:val="22"/>
          <w:lang w:val="sr-Cyrl-RS"/>
        </w:rPr>
        <w:t xml:space="preserve"> уноси и објављује потребне податке путем Портала јавних набавки.</w:t>
      </w:r>
      <w:r w:rsidRPr="007B30BF">
        <w:rPr>
          <w:bCs/>
          <w:sz w:val="22"/>
          <w:szCs w:val="22"/>
        </w:rPr>
        <w:t xml:space="preserve"> </w:t>
      </w:r>
    </w:p>
    <w:p w14:paraId="4C74FF83" w14:textId="77777777" w:rsidR="00F91485" w:rsidRDefault="00F91485" w:rsidP="00F91485">
      <w:pPr>
        <w:spacing w:line="276" w:lineRule="auto"/>
        <w:ind w:firstLine="720"/>
        <w:jc w:val="both"/>
        <w:rPr>
          <w:bCs/>
          <w:sz w:val="22"/>
          <w:szCs w:val="22"/>
        </w:rPr>
      </w:pPr>
      <w:r>
        <w:rPr>
          <w:bCs/>
          <w:sz w:val="22"/>
          <w:szCs w:val="22"/>
          <w:lang w:val="sr-Cyrl-RS"/>
        </w:rPr>
        <w:lastRenderedPageBreak/>
        <w:t>У</w:t>
      </w:r>
      <w:r w:rsidRPr="0001156B">
        <w:rPr>
          <w:bCs/>
          <w:sz w:val="22"/>
          <w:szCs w:val="22"/>
        </w:rPr>
        <w:t xml:space="preserve"> </w:t>
      </w:r>
      <w:proofErr w:type="spellStart"/>
      <w:r w:rsidRPr="0001156B">
        <w:rPr>
          <w:bCs/>
          <w:sz w:val="22"/>
          <w:szCs w:val="22"/>
        </w:rPr>
        <w:t>случају</w:t>
      </w:r>
      <w:proofErr w:type="spellEnd"/>
      <w:r w:rsidRPr="0001156B">
        <w:rPr>
          <w:bCs/>
          <w:sz w:val="22"/>
          <w:szCs w:val="22"/>
        </w:rPr>
        <w:t xml:space="preserve"> </w:t>
      </w:r>
      <w:proofErr w:type="spellStart"/>
      <w:r w:rsidRPr="0001156B">
        <w:rPr>
          <w:bCs/>
          <w:sz w:val="22"/>
          <w:szCs w:val="22"/>
        </w:rPr>
        <w:t>набавки</w:t>
      </w:r>
      <w:proofErr w:type="spellEnd"/>
      <w:r w:rsidRPr="0001156B">
        <w:rPr>
          <w:bCs/>
          <w:sz w:val="22"/>
          <w:szCs w:val="22"/>
        </w:rPr>
        <w:t xml:space="preserve"> </w:t>
      </w:r>
      <w:proofErr w:type="spellStart"/>
      <w:r w:rsidRPr="0001156B">
        <w:rPr>
          <w:bCs/>
          <w:sz w:val="22"/>
          <w:szCs w:val="22"/>
        </w:rPr>
        <w:t>изузетих</w:t>
      </w:r>
      <w:proofErr w:type="spellEnd"/>
      <w:r w:rsidRPr="0001156B">
        <w:rPr>
          <w:bCs/>
          <w:sz w:val="22"/>
          <w:szCs w:val="22"/>
        </w:rPr>
        <w:t xml:space="preserve"> </w:t>
      </w:r>
      <w:proofErr w:type="spellStart"/>
      <w:r w:rsidRPr="0001156B">
        <w:rPr>
          <w:bCs/>
          <w:sz w:val="22"/>
          <w:szCs w:val="22"/>
        </w:rPr>
        <w:t>од</w:t>
      </w:r>
      <w:proofErr w:type="spellEnd"/>
      <w:r w:rsidRPr="0001156B">
        <w:rPr>
          <w:bCs/>
          <w:sz w:val="22"/>
          <w:szCs w:val="22"/>
        </w:rPr>
        <w:t xml:space="preserve"> </w:t>
      </w:r>
      <w:proofErr w:type="spellStart"/>
      <w:r w:rsidRPr="0001156B">
        <w:rPr>
          <w:bCs/>
          <w:sz w:val="22"/>
          <w:szCs w:val="22"/>
        </w:rPr>
        <w:t>примене</w:t>
      </w:r>
      <w:proofErr w:type="spellEnd"/>
      <w:r w:rsidRPr="0001156B">
        <w:rPr>
          <w:bCs/>
          <w:sz w:val="22"/>
          <w:szCs w:val="22"/>
        </w:rPr>
        <w:t xml:space="preserve"> </w:t>
      </w:r>
      <w:proofErr w:type="spellStart"/>
      <w:r w:rsidRPr="0001156B">
        <w:rPr>
          <w:bCs/>
          <w:sz w:val="22"/>
          <w:szCs w:val="22"/>
        </w:rPr>
        <w:t>Закон</w:t>
      </w:r>
      <w:proofErr w:type="spellEnd"/>
      <w:r>
        <w:rPr>
          <w:bCs/>
          <w:sz w:val="22"/>
          <w:szCs w:val="22"/>
          <w:lang w:val="sr-Cyrl-RS"/>
        </w:rPr>
        <w:t xml:space="preserve">а, </w:t>
      </w:r>
      <w:r w:rsidRPr="00C91FC8">
        <w:rPr>
          <w:bCs/>
          <w:sz w:val="22"/>
          <w:szCs w:val="22"/>
        </w:rPr>
        <w:t xml:space="preserve">у </w:t>
      </w:r>
      <w:proofErr w:type="spellStart"/>
      <w:r w:rsidRPr="00C91FC8">
        <w:rPr>
          <w:bCs/>
          <w:sz w:val="22"/>
          <w:szCs w:val="22"/>
        </w:rPr>
        <w:t>складу</w:t>
      </w:r>
      <w:proofErr w:type="spellEnd"/>
      <w:r w:rsidRPr="00C91FC8">
        <w:rPr>
          <w:bCs/>
          <w:sz w:val="22"/>
          <w:szCs w:val="22"/>
        </w:rPr>
        <w:t xml:space="preserve"> </w:t>
      </w:r>
      <w:proofErr w:type="spellStart"/>
      <w:r w:rsidRPr="00C91FC8">
        <w:rPr>
          <w:bCs/>
          <w:sz w:val="22"/>
          <w:szCs w:val="22"/>
        </w:rPr>
        <w:t>са</w:t>
      </w:r>
      <w:proofErr w:type="spellEnd"/>
      <w:r w:rsidRPr="00C91FC8">
        <w:rPr>
          <w:bCs/>
          <w:sz w:val="22"/>
          <w:szCs w:val="22"/>
        </w:rPr>
        <w:t xml:space="preserve"> </w:t>
      </w:r>
      <w:proofErr w:type="spellStart"/>
      <w:r w:rsidRPr="00C91FC8">
        <w:rPr>
          <w:bCs/>
          <w:sz w:val="22"/>
          <w:szCs w:val="22"/>
        </w:rPr>
        <w:t>одредбама</w:t>
      </w:r>
      <w:proofErr w:type="spellEnd"/>
      <w:r w:rsidRPr="00C91FC8">
        <w:rPr>
          <w:bCs/>
          <w:sz w:val="22"/>
          <w:szCs w:val="22"/>
        </w:rPr>
        <w:t xml:space="preserve"> </w:t>
      </w:r>
      <w:proofErr w:type="spellStart"/>
      <w:r w:rsidRPr="00C91FC8">
        <w:rPr>
          <w:bCs/>
          <w:sz w:val="22"/>
          <w:szCs w:val="22"/>
        </w:rPr>
        <w:t>овог</w:t>
      </w:r>
      <w:proofErr w:type="spellEnd"/>
      <w:r w:rsidRPr="00C91FC8">
        <w:rPr>
          <w:bCs/>
          <w:sz w:val="22"/>
          <w:szCs w:val="22"/>
        </w:rPr>
        <w:t xml:space="preserve"> </w:t>
      </w:r>
      <w:proofErr w:type="spellStart"/>
      <w:r w:rsidRPr="00C91FC8">
        <w:rPr>
          <w:bCs/>
          <w:sz w:val="22"/>
          <w:szCs w:val="22"/>
        </w:rPr>
        <w:t>Правилника</w:t>
      </w:r>
      <w:proofErr w:type="spellEnd"/>
      <w:r>
        <w:rPr>
          <w:bCs/>
          <w:sz w:val="22"/>
          <w:szCs w:val="22"/>
          <w:lang w:val="sr-Cyrl-RS"/>
        </w:rPr>
        <w:t>,</w:t>
      </w:r>
      <w:r w:rsidRPr="00C91FC8">
        <w:rPr>
          <w:bCs/>
          <w:sz w:val="22"/>
          <w:szCs w:val="22"/>
        </w:rPr>
        <w:t xml:space="preserve"> </w:t>
      </w:r>
      <w:r>
        <w:rPr>
          <w:bCs/>
          <w:sz w:val="22"/>
          <w:szCs w:val="22"/>
          <w:lang w:val="sr-Cyrl-RS"/>
        </w:rPr>
        <w:t xml:space="preserve">стручна комисија или </w:t>
      </w:r>
      <w:proofErr w:type="spellStart"/>
      <w:r w:rsidRPr="007B30BF">
        <w:rPr>
          <w:bCs/>
          <w:sz w:val="22"/>
          <w:szCs w:val="22"/>
        </w:rPr>
        <w:t>лице</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спроводи</w:t>
      </w:r>
      <w:proofErr w:type="spellEnd"/>
      <w:r w:rsidRPr="007B30BF">
        <w:rPr>
          <w:bCs/>
          <w:sz w:val="22"/>
          <w:szCs w:val="22"/>
        </w:rPr>
        <w:t xml:space="preserve"> </w:t>
      </w:r>
      <w:proofErr w:type="spellStart"/>
      <w:r w:rsidRPr="007B30BF">
        <w:rPr>
          <w:bCs/>
          <w:sz w:val="22"/>
          <w:szCs w:val="22"/>
        </w:rPr>
        <w:t>набавку</w:t>
      </w:r>
      <w:proofErr w:type="spellEnd"/>
      <w:r>
        <w:rPr>
          <w:bCs/>
          <w:sz w:val="22"/>
          <w:szCs w:val="22"/>
          <w:lang w:val="sr-Cyrl-RS"/>
        </w:rPr>
        <w:t xml:space="preserve">, израђује позив и упућује позив електронски или непосредно путем доставнице потенцијалним понуђачима и/или објављује позив на званичном сајту града. </w:t>
      </w:r>
      <w:r w:rsidRPr="007B30BF">
        <w:rPr>
          <w:bCs/>
          <w:sz w:val="22"/>
          <w:szCs w:val="22"/>
        </w:rPr>
        <w:t xml:space="preserve"> </w:t>
      </w:r>
    </w:p>
    <w:p w14:paraId="34E28E1C" w14:textId="77777777" w:rsidR="00F91485" w:rsidRDefault="00F91485" w:rsidP="00F91485">
      <w:pPr>
        <w:spacing w:line="276" w:lineRule="auto"/>
        <w:ind w:firstLine="720"/>
        <w:jc w:val="both"/>
        <w:rPr>
          <w:bCs/>
          <w:sz w:val="22"/>
          <w:szCs w:val="22"/>
        </w:rPr>
      </w:pPr>
    </w:p>
    <w:p w14:paraId="30C9F544" w14:textId="77777777" w:rsidR="00F91485" w:rsidRDefault="00F91485" w:rsidP="00F91485">
      <w:pPr>
        <w:spacing w:line="276" w:lineRule="auto"/>
        <w:ind w:firstLine="720"/>
        <w:jc w:val="both"/>
        <w:rPr>
          <w:bCs/>
          <w:sz w:val="22"/>
          <w:szCs w:val="22"/>
        </w:rPr>
      </w:pPr>
    </w:p>
    <w:p w14:paraId="0F973A61" w14:textId="77777777" w:rsidR="00F91485" w:rsidRDefault="00F91485" w:rsidP="00F91485">
      <w:pPr>
        <w:spacing w:line="276" w:lineRule="auto"/>
        <w:ind w:firstLine="720"/>
        <w:jc w:val="both"/>
        <w:rPr>
          <w:bCs/>
          <w:sz w:val="22"/>
          <w:szCs w:val="22"/>
          <w:lang w:val="sr-Cyrl-RS"/>
        </w:rPr>
      </w:pPr>
    </w:p>
    <w:p w14:paraId="3F7B1716" w14:textId="77777777" w:rsidR="00F91485" w:rsidRPr="000144F7" w:rsidRDefault="00F91485" w:rsidP="00F91485">
      <w:pPr>
        <w:spacing w:line="276" w:lineRule="auto"/>
        <w:jc w:val="center"/>
        <w:rPr>
          <w:b/>
          <w:sz w:val="22"/>
          <w:szCs w:val="22"/>
        </w:rPr>
      </w:pPr>
      <w:proofErr w:type="spellStart"/>
      <w:r w:rsidRPr="000144F7">
        <w:rPr>
          <w:b/>
          <w:sz w:val="22"/>
          <w:szCs w:val="22"/>
        </w:rPr>
        <w:t>Објављивање</w:t>
      </w:r>
      <w:proofErr w:type="spellEnd"/>
      <w:r w:rsidRPr="000144F7">
        <w:rPr>
          <w:b/>
          <w:sz w:val="22"/>
          <w:szCs w:val="22"/>
        </w:rPr>
        <w:t xml:space="preserve"> </w:t>
      </w:r>
      <w:proofErr w:type="spellStart"/>
      <w:r w:rsidRPr="000144F7">
        <w:rPr>
          <w:b/>
          <w:sz w:val="22"/>
          <w:szCs w:val="22"/>
        </w:rPr>
        <w:t>конкурсне</w:t>
      </w:r>
      <w:proofErr w:type="spellEnd"/>
      <w:r w:rsidRPr="000144F7">
        <w:rPr>
          <w:b/>
          <w:sz w:val="22"/>
          <w:szCs w:val="22"/>
        </w:rPr>
        <w:t xml:space="preserve"> </w:t>
      </w:r>
      <w:proofErr w:type="spellStart"/>
      <w:r w:rsidRPr="000144F7">
        <w:rPr>
          <w:b/>
          <w:sz w:val="22"/>
          <w:szCs w:val="22"/>
        </w:rPr>
        <w:t>документације</w:t>
      </w:r>
      <w:proofErr w:type="spellEnd"/>
    </w:p>
    <w:p w14:paraId="7031804E" w14:textId="77777777" w:rsidR="00F91485" w:rsidRPr="000144F7" w:rsidRDefault="00F91485" w:rsidP="00F91485">
      <w:pPr>
        <w:spacing w:line="276" w:lineRule="auto"/>
        <w:jc w:val="center"/>
        <w:rPr>
          <w:b/>
          <w:sz w:val="22"/>
          <w:szCs w:val="22"/>
        </w:rPr>
      </w:pPr>
      <w:proofErr w:type="spellStart"/>
      <w:r w:rsidRPr="000144F7">
        <w:rPr>
          <w:b/>
          <w:sz w:val="22"/>
          <w:szCs w:val="22"/>
        </w:rPr>
        <w:t>Члан</w:t>
      </w:r>
      <w:proofErr w:type="spellEnd"/>
      <w:r w:rsidRPr="000144F7">
        <w:rPr>
          <w:b/>
          <w:sz w:val="22"/>
          <w:szCs w:val="22"/>
        </w:rPr>
        <w:t xml:space="preserve"> </w:t>
      </w:r>
      <w:r w:rsidRPr="000144F7">
        <w:rPr>
          <w:b/>
          <w:sz w:val="22"/>
          <w:szCs w:val="22"/>
          <w:lang w:val="sr-Cyrl-RS"/>
        </w:rPr>
        <w:t>31</w:t>
      </w:r>
      <w:r w:rsidRPr="000144F7">
        <w:rPr>
          <w:b/>
          <w:sz w:val="22"/>
          <w:szCs w:val="22"/>
        </w:rPr>
        <w:t>.</w:t>
      </w:r>
    </w:p>
    <w:p w14:paraId="36141DF5"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истовремено</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слањем</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објављивање</w:t>
      </w:r>
      <w:proofErr w:type="spellEnd"/>
      <w:r w:rsidRPr="007B30BF">
        <w:rPr>
          <w:bCs/>
          <w:sz w:val="22"/>
          <w:szCs w:val="22"/>
        </w:rPr>
        <w:t xml:space="preserve"> </w:t>
      </w:r>
      <w:proofErr w:type="spellStart"/>
      <w:r w:rsidRPr="007B30BF">
        <w:rPr>
          <w:bCs/>
          <w:sz w:val="22"/>
          <w:szCs w:val="22"/>
        </w:rPr>
        <w:t>јавног</w:t>
      </w:r>
      <w:proofErr w:type="spellEnd"/>
      <w:r w:rsidRPr="007B30BF">
        <w:rPr>
          <w:bCs/>
          <w:sz w:val="22"/>
          <w:szCs w:val="22"/>
        </w:rPr>
        <w:t xml:space="preserve"> </w:t>
      </w:r>
      <w:proofErr w:type="spellStart"/>
      <w:r w:rsidRPr="007B30BF">
        <w:rPr>
          <w:bCs/>
          <w:sz w:val="22"/>
          <w:szCs w:val="22"/>
        </w:rPr>
        <w:t>позива</w:t>
      </w:r>
      <w:proofErr w:type="spellEnd"/>
      <w:r w:rsidRPr="007B30BF">
        <w:rPr>
          <w:bCs/>
          <w:sz w:val="22"/>
          <w:szCs w:val="22"/>
        </w:rPr>
        <w:t xml:space="preserve">, </w:t>
      </w:r>
      <w:proofErr w:type="spellStart"/>
      <w:r w:rsidRPr="007B30BF">
        <w:rPr>
          <w:bCs/>
          <w:sz w:val="22"/>
          <w:szCs w:val="22"/>
        </w:rPr>
        <w:t>позива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пријава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позива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преговарање</w:t>
      </w:r>
      <w:proofErr w:type="spellEnd"/>
      <w:r w:rsidRPr="007B30BF">
        <w:rPr>
          <w:bCs/>
          <w:sz w:val="22"/>
          <w:szCs w:val="22"/>
        </w:rPr>
        <w:t xml:space="preserve"> у </w:t>
      </w:r>
      <w:proofErr w:type="spellStart"/>
      <w:r w:rsidRPr="007B30BF">
        <w:rPr>
          <w:bCs/>
          <w:sz w:val="22"/>
          <w:szCs w:val="22"/>
        </w:rPr>
        <w:t>систему</w:t>
      </w:r>
      <w:proofErr w:type="spellEnd"/>
      <w:r w:rsidRPr="007B30BF">
        <w:rPr>
          <w:bCs/>
          <w:sz w:val="22"/>
          <w:szCs w:val="22"/>
        </w:rPr>
        <w:t xml:space="preserve"> </w:t>
      </w:r>
      <w:proofErr w:type="spellStart"/>
      <w:r w:rsidRPr="007B30BF">
        <w:rPr>
          <w:bCs/>
          <w:sz w:val="22"/>
          <w:szCs w:val="22"/>
        </w:rPr>
        <w:t>квалификације</w:t>
      </w:r>
      <w:proofErr w:type="spellEnd"/>
      <w:r w:rsidRPr="007B30BF">
        <w:rPr>
          <w:bCs/>
          <w:sz w:val="22"/>
          <w:szCs w:val="22"/>
        </w:rPr>
        <w:t xml:space="preserve">, </w:t>
      </w:r>
      <w:r>
        <w:rPr>
          <w:bCs/>
          <w:sz w:val="22"/>
          <w:szCs w:val="22"/>
          <w:lang w:val="sr-Cyrl-RS"/>
        </w:rPr>
        <w:t xml:space="preserve">уношењем потребних података </w:t>
      </w:r>
      <w:r w:rsidRPr="006C0671">
        <w:rPr>
          <w:bCs/>
          <w:sz w:val="22"/>
          <w:szCs w:val="22"/>
          <w:lang w:val="sr-Cyrl-RS"/>
        </w:rPr>
        <w:t>на Порталу јавних набавки</w:t>
      </w:r>
      <w:r>
        <w:rPr>
          <w:bCs/>
          <w:sz w:val="22"/>
          <w:szCs w:val="22"/>
          <w:lang w:val="sr-Cyrl-RS"/>
        </w:rPr>
        <w:t>,</w:t>
      </w:r>
      <w:r w:rsidRPr="006C0671">
        <w:rPr>
          <w:bCs/>
          <w:sz w:val="22"/>
          <w:szCs w:val="22"/>
          <w:lang w:val="sr-Cyrl-RS"/>
        </w:rPr>
        <w:t xml:space="preserve"> </w:t>
      </w:r>
      <w:r>
        <w:rPr>
          <w:bCs/>
          <w:sz w:val="22"/>
          <w:szCs w:val="22"/>
          <w:lang w:val="sr-Cyrl-RS"/>
        </w:rPr>
        <w:t>формира обрасце конкурсне документације одређене Законом</w:t>
      </w:r>
      <w:r w:rsidRPr="007B30BF">
        <w:rPr>
          <w:bCs/>
          <w:sz w:val="22"/>
          <w:szCs w:val="22"/>
        </w:rPr>
        <w:t xml:space="preserve">. </w:t>
      </w:r>
    </w:p>
    <w:p w14:paraId="3CCE0FF4" w14:textId="77777777" w:rsidR="00F91485" w:rsidRPr="007B30BF" w:rsidRDefault="00F91485" w:rsidP="00F91485">
      <w:pPr>
        <w:spacing w:line="276" w:lineRule="auto"/>
        <w:ind w:firstLine="720"/>
        <w:jc w:val="both"/>
        <w:rPr>
          <w:bCs/>
          <w:sz w:val="22"/>
          <w:szCs w:val="22"/>
        </w:rPr>
      </w:pPr>
      <w:r w:rsidRPr="007B30BF">
        <w:rPr>
          <w:bCs/>
          <w:sz w:val="22"/>
          <w:szCs w:val="22"/>
        </w:rPr>
        <w:t xml:space="preserve">У </w:t>
      </w:r>
      <w:proofErr w:type="spellStart"/>
      <w:r w:rsidRPr="007B30BF">
        <w:rPr>
          <w:bCs/>
          <w:sz w:val="22"/>
          <w:szCs w:val="22"/>
        </w:rPr>
        <w:t>случају</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конкурсна</w:t>
      </w:r>
      <w:proofErr w:type="spellEnd"/>
      <w:r w:rsidRPr="007B30BF">
        <w:rPr>
          <w:bCs/>
          <w:sz w:val="22"/>
          <w:szCs w:val="22"/>
        </w:rPr>
        <w:t xml:space="preserve"> </w:t>
      </w:r>
      <w:proofErr w:type="spellStart"/>
      <w:r w:rsidRPr="007B30BF">
        <w:rPr>
          <w:bCs/>
          <w:sz w:val="22"/>
          <w:szCs w:val="22"/>
        </w:rPr>
        <w:t>документација</w:t>
      </w:r>
      <w:proofErr w:type="spellEnd"/>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објави</w:t>
      </w:r>
      <w:proofErr w:type="spellEnd"/>
      <w:r w:rsidRPr="007B30BF">
        <w:rPr>
          <w:bCs/>
          <w:sz w:val="22"/>
          <w:szCs w:val="22"/>
        </w:rPr>
        <w:t xml:space="preserve"> </w:t>
      </w:r>
      <w:proofErr w:type="spellStart"/>
      <w:r w:rsidRPr="007B30BF">
        <w:rPr>
          <w:bCs/>
          <w:sz w:val="22"/>
          <w:szCs w:val="22"/>
        </w:rPr>
        <w:t>путем</w:t>
      </w:r>
      <w:proofErr w:type="spellEnd"/>
      <w:r w:rsidRPr="007B30BF">
        <w:rPr>
          <w:bCs/>
          <w:sz w:val="22"/>
          <w:szCs w:val="22"/>
        </w:rPr>
        <w:t xml:space="preserve"> </w:t>
      </w:r>
      <w:proofErr w:type="spellStart"/>
      <w:r w:rsidRPr="007B30BF">
        <w:rPr>
          <w:bCs/>
          <w:sz w:val="22"/>
          <w:szCs w:val="22"/>
        </w:rPr>
        <w:t>електронских</w:t>
      </w:r>
      <w:proofErr w:type="spellEnd"/>
      <w:r w:rsidRPr="007B30BF">
        <w:rPr>
          <w:bCs/>
          <w:sz w:val="22"/>
          <w:szCs w:val="22"/>
        </w:rPr>
        <w:t xml:space="preserve"> </w:t>
      </w:r>
      <w:proofErr w:type="spellStart"/>
      <w:r w:rsidRPr="007B30BF">
        <w:rPr>
          <w:bCs/>
          <w:sz w:val="22"/>
          <w:szCs w:val="22"/>
        </w:rPr>
        <w:t>средстава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Порталу</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разлога</w:t>
      </w:r>
      <w:proofErr w:type="spellEnd"/>
      <w:r w:rsidRPr="007B30BF">
        <w:rPr>
          <w:bCs/>
          <w:sz w:val="22"/>
          <w:szCs w:val="22"/>
        </w:rPr>
        <w:t xml:space="preserve"> </w:t>
      </w:r>
      <w:proofErr w:type="spellStart"/>
      <w:r w:rsidRPr="007B30BF">
        <w:rPr>
          <w:bCs/>
          <w:sz w:val="22"/>
          <w:szCs w:val="22"/>
        </w:rPr>
        <w:t>наведених</w:t>
      </w:r>
      <w:proofErr w:type="spellEnd"/>
      <w:r w:rsidRPr="007B30BF">
        <w:rPr>
          <w:bCs/>
          <w:sz w:val="22"/>
          <w:szCs w:val="22"/>
        </w:rPr>
        <w:t xml:space="preserve"> у </w:t>
      </w:r>
      <w:proofErr w:type="spellStart"/>
      <w:r w:rsidRPr="007B30BF">
        <w:rPr>
          <w:bCs/>
          <w:sz w:val="22"/>
          <w:szCs w:val="22"/>
        </w:rPr>
        <w:t>члану</w:t>
      </w:r>
      <w:proofErr w:type="spellEnd"/>
      <w:r w:rsidRPr="007B30BF">
        <w:rPr>
          <w:bCs/>
          <w:sz w:val="22"/>
          <w:szCs w:val="22"/>
        </w:rPr>
        <w:t xml:space="preserve"> 45. </w:t>
      </w:r>
      <w:proofErr w:type="spellStart"/>
      <w:r w:rsidRPr="007B30BF">
        <w:rPr>
          <w:bCs/>
          <w:sz w:val="22"/>
          <w:szCs w:val="22"/>
        </w:rPr>
        <w:t>став</w:t>
      </w:r>
      <w:proofErr w:type="spellEnd"/>
      <w:r w:rsidRPr="007B30BF">
        <w:rPr>
          <w:bCs/>
          <w:sz w:val="22"/>
          <w:szCs w:val="22"/>
        </w:rPr>
        <w:t xml:space="preserve"> </w:t>
      </w:r>
      <w:r>
        <w:rPr>
          <w:bCs/>
          <w:sz w:val="22"/>
          <w:szCs w:val="22"/>
          <w:lang w:val="sr-Cyrl-RS"/>
        </w:rPr>
        <w:t>6</w:t>
      </w:r>
      <w:r w:rsidRPr="007B30BF">
        <w:rPr>
          <w:bCs/>
          <w:sz w:val="22"/>
          <w:szCs w:val="22"/>
        </w:rPr>
        <w:t xml:space="preserve">. </w:t>
      </w:r>
      <w:proofErr w:type="spellStart"/>
      <w:r w:rsidRPr="007B30BF">
        <w:rPr>
          <w:bCs/>
          <w:sz w:val="22"/>
          <w:szCs w:val="22"/>
        </w:rPr>
        <w:t>Закона</w:t>
      </w:r>
      <w:proofErr w:type="spellEnd"/>
      <w:r w:rsidRPr="007B30BF">
        <w:rPr>
          <w:bCs/>
          <w:sz w:val="22"/>
          <w:szCs w:val="22"/>
        </w:rPr>
        <w:t xml:space="preserve">, у </w:t>
      </w:r>
      <w:proofErr w:type="spellStart"/>
      <w:r w:rsidRPr="007B30BF">
        <w:rPr>
          <w:bCs/>
          <w:sz w:val="22"/>
          <w:szCs w:val="22"/>
        </w:rPr>
        <w:t>јавном</w:t>
      </w:r>
      <w:proofErr w:type="spellEnd"/>
      <w:r w:rsidRPr="007B30BF">
        <w:rPr>
          <w:bCs/>
          <w:sz w:val="22"/>
          <w:szCs w:val="22"/>
        </w:rPr>
        <w:t xml:space="preserve"> </w:t>
      </w:r>
      <w:proofErr w:type="spellStart"/>
      <w:r w:rsidRPr="007B30BF">
        <w:rPr>
          <w:bCs/>
          <w:sz w:val="22"/>
          <w:szCs w:val="22"/>
        </w:rPr>
        <w:t>позиву</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у </w:t>
      </w:r>
      <w:proofErr w:type="spellStart"/>
      <w:r w:rsidRPr="007B30BF">
        <w:rPr>
          <w:bCs/>
          <w:sz w:val="22"/>
          <w:szCs w:val="22"/>
        </w:rPr>
        <w:t>позиву</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пријава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позиву</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понуда</w:t>
      </w:r>
      <w:proofErr w:type="spellEnd"/>
      <w:r>
        <w:rPr>
          <w:bCs/>
          <w:sz w:val="22"/>
          <w:szCs w:val="22"/>
          <w:lang w:val="sr-Cyrl-RS"/>
        </w:rPr>
        <w:t xml:space="preserve"> </w:t>
      </w:r>
      <w:proofErr w:type="spellStart"/>
      <w:r w:rsidRPr="007B30BF">
        <w:rPr>
          <w:bCs/>
          <w:sz w:val="22"/>
          <w:szCs w:val="22"/>
        </w:rPr>
        <w:t>наводи</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ће</w:t>
      </w:r>
      <w:proofErr w:type="spellEnd"/>
      <w:r w:rsidRPr="007B30BF">
        <w:rPr>
          <w:bCs/>
          <w:sz w:val="22"/>
          <w:szCs w:val="22"/>
        </w:rPr>
        <w:t xml:space="preserve"> </w:t>
      </w:r>
      <w:proofErr w:type="spellStart"/>
      <w:r w:rsidRPr="007B30BF">
        <w:rPr>
          <w:bCs/>
          <w:sz w:val="22"/>
          <w:szCs w:val="22"/>
        </w:rPr>
        <w:t>конкурсна</w:t>
      </w:r>
      <w:proofErr w:type="spellEnd"/>
      <w:r w:rsidRPr="007B30BF">
        <w:rPr>
          <w:bCs/>
          <w:sz w:val="22"/>
          <w:szCs w:val="22"/>
        </w:rPr>
        <w:t xml:space="preserve"> </w:t>
      </w:r>
      <w:proofErr w:type="spellStart"/>
      <w:r w:rsidRPr="007B30BF">
        <w:rPr>
          <w:bCs/>
          <w:sz w:val="22"/>
          <w:szCs w:val="22"/>
        </w:rPr>
        <w:t>документација</w:t>
      </w:r>
      <w:proofErr w:type="spellEnd"/>
      <w:r w:rsidRPr="007B30BF">
        <w:rPr>
          <w:bCs/>
          <w:sz w:val="22"/>
          <w:szCs w:val="22"/>
        </w:rPr>
        <w:t xml:space="preserve"> </w:t>
      </w:r>
      <w:proofErr w:type="spellStart"/>
      <w:r w:rsidRPr="007B30BF">
        <w:rPr>
          <w:bCs/>
          <w:sz w:val="22"/>
          <w:szCs w:val="22"/>
        </w:rPr>
        <w:t>бити</w:t>
      </w:r>
      <w:proofErr w:type="spellEnd"/>
      <w:r w:rsidRPr="007B30BF">
        <w:rPr>
          <w:bCs/>
          <w:sz w:val="22"/>
          <w:szCs w:val="22"/>
        </w:rPr>
        <w:t xml:space="preserve"> </w:t>
      </w:r>
      <w:proofErr w:type="spellStart"/>
      <w:r w:rsidRPr="007B30BF">
        <w:rPr>
          <w:bCs/>
          <w:sz w:val="22"/>
          <w:szCs w:val="22"/>
        </w:rPr>
        <w:t>послата</w:t>
      </w:r>
      <w:proofErr w:type="spellEnd"/>
      <w:r w:rsidRPr="007B30BF">
        <w:rPr>
          <w:bCs/>
          <w:sz w:val="22"/>
          <w:szCs w:val="22"/>
        </w:rPr>
        <w:t xml:space="preserve"> </w:t>
      </w:r>
      <w:proofErr w:type="spellStart"/>
      <w:r w:rsidRPr="007B30BF">
        <w:rPr>
          <w:bCs/>
          <w:sz w:val="22"/>
          <w:szCs w:val="22"/>
        </w:rPr>
        <w:t>средствима</w:t>
      </w:r>
      <w:proofErr w:type="spellEnd"/>
      <w:r w:rsidRPr="007B30BF">
        <w:rPr>
          <w:bCs/>
          <w:sz w:val="22"/>
          <w:szCs w:val="22"/>
        </w:rPr>
        <w:t xml:space="preserve"> </w:t>
      </w:r>
      <w:proofErr w:type="spellStart"/>
      <w:r w:rsidRPr="007B30BF">
        <w:rPr>
          <w:bCs/>
          <w:sz w:val="22"/>
          <w:szCs w:val="22"/>
        </w:rPr>
        <w:t>која</w:t>
      </w:r>
      <w:proofErr w:type="spellEnd"/>
      <w:r w:rsidRPr="007B30BF">
        <w:rPr>
          <w:bCs/>
          <w:sz w:val="22"/>
          <w:szCs w:val="22"/>
        </w:rPr>
        <w:t xml:space="preserve"> </w:t>
      </w:r>
      <w:proofErr w:type="spellStart"/>
      <w:r w:rsidRPr="007B30BF">
        <w:rPr>
          <w:bCs/>
          <w:sz w:val="22"/>
          <w:szCs w:val="22"/>
        </w:rPr>
        <w:t>нису</w:t>
      </w:r>
      <w:proofErr w:type="spellEnd"/>
      <w:r w:rsidRPr="007B30BF">
        <w:rPr>
          <w:bCs/>
          <w:sz w:val="22"/>
          <w:szCs w:val="22"/>
        </w:rPr>
        <w:t xml:space="preserve"> </w:t>
      </w:r>
      <w:proofErr w:type="spellStart"/>
      <w:r w:rsidRPr="007B30BF">
        <w:rPr>
          <w:bCs/>
          <w:sz w:val="22"/>
          <w:szCs w:val="22"/>
        </w:rPr>
        <w:t>електронска</w:t>
      </w:r>
      <w:proofErr w:type="spellEnd"/>
      <w:r w:rsidRPr="007B30BF">
        <w:rPr>
          <w:bCs/>
          <w:sz w:val="22"/>
          <w:szCs w:val="22"/>
        </w:rPr>
        <w:t xml:space="preserve">. </w:t>
      </w:r>
    </w:p>
    <w:p w14:paraId="4846D636" w14:textId="77777777" w:rsidR="00F91485" w:rsidRPr="007B30BF" w:rsidRDefault="00F91485" w:rsidP="00F91485">
      <w:pPr>
        <w:spacing w:line="276" w:lineRule="auto"/>
        <w:ind w:firstLine="720"/>
        <w:jc w:val="both"/>
        <w:rPr>
          <w:bCs/>
          <w:sz w:val="22"/>
          <w:szCs w:val="22"/>
        </w:rPr>
      </w:pPr>
      <w:r w:rsidRPr="007B30BF">
        <w:rPr>
          <w:bCs/>
          <w:sz w:val="22"/>
          <w:szCs w:val="22"/>
        </w:rPr>
        <w:t xml:space="preserve">У </w:t>
      </w:r>
      <w:proofErr w:type="spellStart"/>
      <w:r w:rsidRPr="007B30BF">
        <w:rPr>
          <w:bCs/>
          <w:sz w:val="22"/>
          <w:szCs w:val="22"/>
        </w:rPr>
        <w:t>случају</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конкурсна</w:t>
      </w:r>
      <w:proofErr w:type="spellEnd"/>
      <w:r w:rsidRPr="007B30BF">
        <w:rPr>
          <w:bCs/>
          <w:sz w:val="22"/>
          <w:szCs w:val="22"/>
        </w:rPr>
        <w:t xml:space="preserve"> </w:t>
      </w:r>
      <w:proofErr w:type="spellStart"/>
      <w:r w:rsidRPr="007B30BF">
        <w:rPr>
          <w:bCs/>
          <w:sz w:val="22"/>
          <w:szCs w:val="22"/>
        </w:rPr>
        <w:t>документација</w:t>
      </w:r>
      <w:proofErr w:type="spellEnd"/>
      <w:r w:rsidRPr="007B30BF">
        <w:rPr>
          <w:bCs/>
          <w:sz w:val="22"/>
          <w:szCs w:val="22"/>
        </w:rPr>
        <w:t xml:space="preserve"> </w:t>
      </w:r>
      <w:proofErr w:type="spellStart"/>
      <w:r w:rsidRPr="007B30BF">
        <w:rPr>
          <w:bCs/>
          <w:sz w:val="22"/>
          <w:szCs w:val="22"/>
        </w:rPr>
        <w:t>садржи</w:t>
      </w:r>
      <w:proofErr w:type="spellEnd"/>
      <w:r w:rsidRPr="007B30BF">
        <w:rPr>
          <w:bCs/>
          <w:sz w:val="22"/>
          <w:szCs w:val="22"/>
        </w:rPr>
        <w:t xml:space="preserve"> </w:t>
      </w:r>
      <w:proofErr w:type="spellStart"/>
      <w:r w:rsidRPr="007B30BF">
        <w:rPr>
          <w:bCs/>
          <w:sz w:val="22"/>
          <w:szCs w:val="22"/>
        </w:rPr>
        <w:t>поверљиве</w:t>
      </w:r>
      <w:proofErr w:type="spellEnd"/>
      <w:r w:rsidRPr="007B30BF">
        <w:rPr>
          <w:bCs/>
          <w:sz w:val="22"/>
          <w:szCs w:val="22"/>
        </w:rPr>
        <w:t xml:space="preserve"> </w:t>
      </w:r>
      <w:proofErr w:type="spellStart"/>
      <w:r w:rsidRPr="007B30BF">
        <w:rPr>
          <w:bCs/>
          <w:sz w:val="22"/>
          <w:szCs w:val="22"/>
        </w:rPr>
        <w:t>податке</w:t>
      </w:r>
      <w:proofErr w:type="spellEnd"/>
      <w:r w:rsidRPr="007B30BF">
        <w:rPr>
          <w:bCs/>
          <w:sz w:val="22"/>
          <w:szCs w:val="22"/>
        </w:rPr>
        <w:t xml:space="preserve"> у </w:t>
      </w:r>
      <w:proofErr w:type="spellStart"/>
      <w:r w:rsidRPr="007B30BF">
        <w:rPr>
          <w:bCs/>
          <w:sz w:val="22"/>
          <w:szCs w:val="22"/>
        </w:rPr>
        <w:t>смислу</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 xml:space="preserve"> 45. </w:t>
      </w:r>
      <w:proofErr w:type="spellStart"/>
      <w:r w:rsidRPr="007B30BF">
        <w:rPr>
          <w:bCs/>
          <w:sz w:val="22"/>
          <w:szCs w:val="22"/>
        </w:rPr>
        <w:t>став</w:t>
      </w:r>
      <w:proofErr w:type="spellEnd"/>
      <w:r w:rsidRPr="007B30BF">
        <w:rPr>
          <w:bCs/>
          <w:sz w:val="22"/>
          <w:szCs w:val="22"/>
        </w:rPr>
        <w:t xml:space="preserve"> 5. </w:t>
      </w:r>
      <w:proofErr w:type="spellStart"/>
      <w:r w:rsidRPr="007B30BF">
        <w:rPr>
          <w:bCs/>
          <w:sz w:val="22"/>
          <w:szCs w:val="22"/>
        </w:rPr>
        <w:t>Закона</w:t>
      </w:r>
      <w:proofErr w:type="spellEnd"/>
      <w:r w:rsidRPr="007B30BF">
        <w:rPr>
          <w:bCs/>
          <w:sz w:val="22"/>
          <w:szCs w:val="22"/>
        </w:rPr>
        <w:t xml:space="preserve">, у </w:t>
      </w:r>
      <w:proofErr w:type="spellStart"/>
      <w:r w:rsidRPr="007B30BF">
        <w:rPr>
          <w:bCs/>
          <w:sz w:val="22"/>
          <w:szCs w:val="22"/>
        </w:rPr>
        <w:t>јавном</w:t>
      </w:r>
      <w:proofErr w:type="spellEnd"/>
      <w:r w:rsidRPr="007B30BF">
        <w:rPr>
          <w:bCs/>
          <w:sz w:val="22"/>
          <w:szCs w:val="22"/>
        </w:rPr>
        <w:t xml:space="preserve"> </w:t>
      </w:r>
      <w:proofErr w:type="spellStart"/>
      <w:r w:rsidRPr="007B30BF">
        <w:rPr>
          <w:bCs/>
          <w:sz w:val="22"/>
          <w:szCs w:val="22"/>
        </w:rPr>
        <w:t>позиву</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у </w:t>
      </w:r>
      <w:proofErr w:type="spellStart"/>
      <w:r w:rsidRPr="007B30BF">
        <w:rPr>
          <w:bCs/>
          <w:sz w:val="22"/>
          <w:szCs w:val="22"/>
        </w:rPr>
        <w:t>позиву</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пријава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позиву</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w:t>
      </w:r>
      <w:proofErr w:type="spellStart"/>
      <w:r w:rsidRPr="007B30BF">
        <w:rPr>
          <w:bCs/>
          <w:sz w:val="22"/>
          <w:szCs w:val="22"/>
        </w:rPr>
        <w:t>наводе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мере</w:t>
      </w:r>
      <w:proofErr w:type="spellEnd"/>
      <w:r w:rsidRPr="007B30BF">
        <w:rPr>
          <w:bCs/>
          <w:sz w:val="22"/>
          <w:szCs w:val="22"/>
        </w:rPr>
        <w:t xml:space="preserve"> </w:t>
      </w:r>
      <w:proofErr w:type="spellStart"/>
      <w:r w:rsidRPr="007B30BF">
        <w:rPr>
          <w:bCs/>
          <w:sz w:val="22"/>
          <w:szCs w:val="22"/>
        </w:rPr>
        <w:t>усмерене</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заштиту</w:t>
      </w:r>
      <w:proofErr w:type="spellEnd"/>
      <w:r w:rsidRPr="007B30BF">
        <w:rPr>
          <w:bCs/>
          <w:sz w:val="22"/>
          <w:szCs w:val="22"/>
        </w:rPr>
        <w:t xml:space="preserve"> </w:t>
      </w:r>
      <w:proofErr w:type="spellStart"/>
      <w:r w:rsidRPr="007B30BF">
        <w:rPr>
          <w:bCs/>
          <w:sz w:val="22"/>
          <w:szCs w:val="22"/>
        </w:rPr>
        <w:t>поверљивих</w:t>
      </w:r>
      <w:proofErr w:type="spellEnd"/>
      <w:r w:rsidRPr="007B30BF">
        <w:rPr>
          <w:bCs/>
          <w:sz w:val="22"/>
          <w:szCs w:val="22"/>
        </w:rPr>
        <w:t xml:space="preserve"> </w:t>
      </w:r>
      <w:proofErr w:type="spellStart"/>
      <w:r w:rsidRPr="007B30BF">
        <w:rPr>
          <w:bCs/>
          <w:sz w:val="22"/>
          <w:szCs w:val="22"/>
        </w:rPr>
        <w:t>информација</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захтевају</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и </w:t>
      </w:r>
      <w:proofErr w:type="spellStart"/>
      <w:r w:rsidRPr="007B30BF">
        <w:rPr>
          <w:bCs/>
          <w:sz w:val="22"/>
          <w:szCs w:val="22"/>
        </w:rPr>
        <w:t>начин</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преузме</w:t>
      </w:r>
      <w:proofErr w:type="spellEnd"/>
      <w:r w:rsidRPr="007B30BF">
        <w:rPr>
          <w:bCs/>
          <w:sz w:val="22"/>
          <w:szCs w:val="22"/>
        </w:rPr>
        <w:t xml:space="preserve"> </w:t>
      </w:r>
      <w:proofErr w:type="spellStart"/>
      <w:r w:rsidRPr="007B30BF">
        <w:rPr>
          <w:bCs/>
          <w:sz w:val="22"/>
          <w:szCs w:val="22"/>
        </w:rPr>
        <w:t>конкурсна</w:t>
      </w:r>
      <w:proofErr w:type="spellEnd"/>
      <w:r w:rsidRPr="007B30BF">
        <w:rPr>
          <w:bCs/>
          <w:sz w:val="22"/>
          <w:szCs w:val="22"/>
        </w:rPr>
        <w:t xml:space="preserve"> </w:t>
      </w:r>
      <w:proofErr w:type="spellStart"/>
      <w:r w:rsidRPr="007B30BF">
        <w:rPr>
          <w:bCs/>
          <w:sz w:val="22"/>
          <w:szCs w:val="22"/>
        </w:rPr>
        <w:t>документација</w:t>
      </w:r>
      <w:proofErr w:type="spellEnd"/>
      <w:r w:rsidRPr="007B30BF">
        <w:rPr>
          <w:bCs/>
          <w:sz w:val="22"/>
          <w:szCs w:val="22"/>
        </w:rPr>
        <w:t xml:space="preserve">. </w:t>
      </w:r>
    </w:p>
    <w:p w14:paraId="6094B5E6"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привредног</w:t>
      </w:r>
      <w:proofErr w:type="spellEnd"/>
      <w:r w:rsidRPr="007B30BF">
        <w:rPr>
          <w:bCs/>
          <w:sz w:val="22"/>
          <w:szCs w:val="22"/>
        </w:rPr>
        <w:t xml:space="preserve"> </w:t>
      </w:r>
      <w:proofErr w:type="spellStart"/>
      <w:r w:rsidRPr="007B30BF">
        <w:rPr>
          <w:bCs/>
          <w:sz w:val="22"/>
          <w:szCs w:val="22"/>
        </w:rPr>
        <w:t>субјекта</w:t>
      </w:r>
      <w:proofErr w:type="spellEnd"/>
      <w:r w:rsidRPr="007B30BF">
        <w:rPr>
          <w:bCs/>
          <w:sz w:val="22"/>
          <w:szCs w:val="22"/>
        </w:rPr>
        <w:t xml:space="preserve"> </w:t>
      </w:r>
      <w:proofErr w:type="spellStart"/>
      <w:r w:rsidRPr="007B30BF">
        <w:rPr>
          <w:bCs/>
          <w:sz w:val="22"/>
          <w:szCs w:val="22"/>
        </w:rPr>
        <w:t>захтевати</w:t>
      </w:r>
      <w:proofErr w:type="spellEnd"/>
      <w:r w:rsidRPr="007B30BF">
        <w:rPr>
          <w:bCs/>
          <w:sz w:val="22"/>
          <w:szCs w:val="22"/>
        </w:rPr>
        <w:t xml:space="preserve"> </w:t>
      </w:r>
      <w:proofErr w:type="spellStart"/>
      <w:r w:rsidRPr="007B30BF">
        <w:rPr>
          <w:bCs/>
          <w:sz w:val="22"/>
          <w:szCs w:val="22"/>
        </w:rPr>
        <w:t>накнада</w:t>
      </w:r>
      <w:proofErr w:type="spellEnd"/>
      <w:r w:rsidRPr="007B30BF">
        <w:rPr>
          <w:bCs/>
          <w:sz w:val="22"/>
          <w:szCs w:val="22"/>
        </w:rPr>
        <w:t xml:space="preserve"> </w:t>
      </w:r>
      <w:proofErr w:type="spellStart"/>
      <w:r w:rsidRPr="007B30BF">
        <w:rPr>
          <w:bCs/>
          <w:sz w:val="22"/>
          <w:szCs w:val="22"/>
        </w:rPr>
        <w:t>било</w:t>
      </w:r>
      <w:proofErr w:type="spellEnd"/>
      <w:r w:rsidRPr="007B30BF">
        <w:rPr>
          <w:bCs/>
          <w:sz w:val="22"/>
          <w:szCs w:val="22"/>
        </w:rPr>
        <w:t xml:space="preserve"> </w:t>
      </w:r>
      <w:proofErr w:type="spellStart"/>
      <w:r w:rsidRPr="007B30BF">
        <w:rPr>
          <w:bCs/>
          <w:sz w:val="22"/>
          <w:szCs w:val="22"/>
        </w:rPr>
        <w:t>каквих</w:t>
      </w:r>
      <w:proofErr w:type="spellEnd"/>
      <w:r w:rsidRPr="007B30BF">
        <w:rPr>
          <w:bCs/>
          <w:sz w:val="22"/>
          <w:szCs w:val="22"/>
        </w:rPr>
        <w:t xml:space="preserve"> </w:t>
      </w:r>
      <w:proofErr w:type="spellStart"/>
      <w:r w:rsidRPr="007B30BF">
        <w:rPr>
          <w:bCs/>
          <w:sz w:val="22"/>
          <w:szCs w:val="22"/>
        </w:rPr>
        <w:t>трошкова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израду</w:t>
      </w:r>
      <w:proofErr w:type="spellEnd"/>
      <w:r w:rsidRPr="007B30BF">
        <w:rPr>
          <w:bCs/>
          <w:sz w:val="22"/>
          <w:szCs w:val="22"/>
        </w:rPr>
        <w:t xml:space="preserve"> и </w:t>
      </w:r>
      <w:proofErr w:type="spellStart"/>
      <w:r w:rsidRPr="007B30BF">
        <w:rPr>
          <w:bCs/>
          <w:sz w:val="22"/>
          <w:szCs w:val="22"/>
        </w:rPr>
        <w:t>стављање</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располагање</w:t>
      </w:r>
      <w:proofErr w:type="spellEnd"/>
      <w:r w:rsidRPr="007B30BF">
        <w:rPr>
          <w:bCs/>
          <w:sz w:val="22"/>
          <w:szCs w:val="22"/>
        </w:rPr>
        <w:t xml:space="preserve"> </w:t>
      </w:r>
      <w:proofErr w:type="spellStart"/>
      <w:r w:rsidRPr="007B30BF">
        <w:rPr>
          <w:bCs/>
          <w:sz w:val="22"/>
          <w:szCs w:val="22"/>
        </w:rPr>
        <w:t>конкурсне</w:t>
      </w:r>
      <w:proofErr w:type="spellEnd"/>
      <w:r w:rsidRPr="007B30BF">
        <w:rPr>
          <w:bCs/>
          <w:sz w:val="22"/>
          <w:szCs w:val="22"/>
        </w:rPr>
        <w:t xml:space="preserve"> </w:t>
      </w:r>
      <w:proofErr w:type="spellStart"/>
      <w:r w:rsidRPr="007B30BF">
        <w:rPr>
          <w:bCs/>
          <w:sz w:val="22"/>
          <w:szCs w:val="22"/>
        </w:rPr>
        <w:t>документације</w:t>
      </w:r>
      <w:proofErr w:type="spellEnd"/>
      <w:r w:rsidRPr="007B30BF">
        <w:rPr>
          <w:bCs/>
          <w:sz w:val="22"/>
          <w:szCs w:val="22"/>
        </w:rPr>
        <w:t xml:space="preserve">,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преузимање</w:t>
      </w:r>
      <w:proofErr w:type="spellEnd"/>
      <w:r w:rsidRPr="007B30BF">
        <w:rPr>
          <w:bCs/>
          <w:sz w:val="22"/>
          <w:szCs w:val="22"/>
        </w:rPr>
        <w:t xml:space="preserve"> </w:t>
      </w:r>
      <w:proofErr w:type="spellStart"/>
      <w:r w:rsidRPr="007B30BF">
        <w:rPr>
          <w:bCs/>
          <w:sz w:val="22"/>
          <w:szCs w:val="22"/>
        </w:rPr>
        <w:t>конкурсне</w:t>
      </w:r>
      <w:proofErr w:type="spellEnd"/>
      <w:r w:rsidRPr="007B30BF">
        <w:rPr>
          <w:bCs/>
          <w:sz w:val="22"/>
          <w:szCs w:val="22"/>
        </w:rPr>
        <w:t xml:space="preserve"> </w:t>
      </w:r>
      <w:proofErr w:type="spellStart"/>
      <w:r w:rsidRPr="007B30BF">
        <w:rPr>
          <w:bCs/>
          <w:sz w:val="22"/>
          <w:szCs w:val="22"/>
        </w:rPr>
        <w:t>документације</w:t>
      </w:r>
      <w:proofErr w:type="spellEnd"/>
      <w:r w:rsidRPr="007B30BF">
        <w:rPr>
          <w:bCs/>
          <w:sz w:val="22"/>
          <w:szCs w:val="22"/>
        </w:rPr>
        <w:t>.</w:t>
      </w:r>
    </w:p>
    <w:p w14:paraId="4413220E" w14:textId="77777777" w:rsidR="00F91485" w:rsidRPr="007B30BF" w:rsidRDefault="00F91485" w:rsidP="00F91485">
      <w:pPr>
        <w:spacing w:line="276" w:lineRule="auto"/>
        <w:jc w:val="center"/>
        <w:rPr>
          <w:b/>
          <w:sz w:val="22"/>
          <w:szCs w:val="22"/>
        </w:rPr>
      </w:pPr>
      <w:proofErr w:type="spellStart"/>
      <w:r w:rsidRPr="007B30BF">
        <w:rPr>
          <w:b/>
          <w:sz w:val="22"/>
          <w:szCs w:val="22"/>
        </w:rPr>
        <w:t>Додатне</w:t>
      </w:r>
      <w:proofErr w:type="spellEnd"/>
      <w:r w:rsidRPr="007B30BF">
        <w:rPr>
          <w:b/>
          <w:sz w:val="22"/>
          <w:szCs w:val="22"/>
        </w:rPr>
        <w:t xml:space="preserve"> </w:t>
      </w:r>
      <w:proofErr w:type="spellStart"/>
      <w:r w:rsidRPr="007B30BF">
        <w:rPr>
          <w:b/>
          <w:sz w:val="22"/>
          <w:szCs w:val="22"/>
        </w:rPr>
        <w:t>информације</w:t>
      </w:r>
      <w:proofErr w:type="spellEnd"/>
      <w:r w:rsidRPr="007B30BF">
        <w:rPr>
          <w:b/>
          <w:sz w:val="22"/>
          <w:szCs w:val="22"/>
        </w:rPr>
        <w:t xml:space="preserve"> </w:t>
      </w:r>
      <w:proofErr w:type="spellStart"/>
      <w:r w:rsidRPr="007B30BF">
        <w:rPr>
          <w:b/>
          <w:sz w:val="22"/>
          <w:szCs w:val="22"/>
        </w:rPr>
        <w:t>или</w:t>
      </w:r>
      <w:proofErr w:type="spellEnd"/>
      <w:r w:rsidRPr="007B30BF">
        <w:rPr>
          <w:b/>
          <w:sz w:val="22"/>
          <w:szCs w:val="22"/>
        </w:rPr>
        <w:t xml:space="preserve"> </w:t>
      </w:r>
      <w:proofErr w:type="spellStart"/>
      <w:r w:rsidRPr="007B30BF">
        <w:rPr>
          <w:b/>
          <w:sz w:val="22"/>
          <w:szCs w:val="22"/>
        </w:rPr>
        <w:t>појашњења</w:t>
      </w:r>
      <w:proofErr w:type="spellEnd"/>
      <w:r w:rsidRPr="007B30BF">
        <w:rPr>
          <w:b/>
          <w:sz w:val="22"/>
          <w:szCs w:val="22"/>
        </w:rPr>
        <w:t xml:space="preserve"> и </w:t>
      </w:r>
      <w:proofErr w:type="spellStart"/>
      <w:r w:rsidRPr="007B30BF">
        <w:rPr>
          <w:b/>
          <w:sz w:val="22"/>
          <w:szCs w:val="22"/>
        </w:rPr>
        <w:t>измене</w:t>
      </w:r>
      <w:proofErr w:type="spellEnd"/>
      <w:r w:rsidRPr="007B30BF">
        <w:rPr>
          <w:b/>
          <w:sz w:val="22"/>
          <w:szCs w:val="22"/>
        </w:rPr>
        <w:t xml:space="preserve"> и </w:t>
      </w:r>
      <w:proofErr w:type="spellStart"/>
      <w:r w:rsidRPr="007B30BF">
        <w:rPr>
          <w:b/>
          <w:sz w:val="22"/>
          <w:szCs w:val="22"/>
        </w:rPr>
        <w:t>допуне</w:t>
      </w:r>
      <w:proofErr w:type="spellEnd"/>
      <w:r w:rsidRPr="007B30BF">
        <w:rPr>
          <w:b/>
          <w:sz w:val="22"/>
          <w:szCs w:val="22"/>
        </w:rPr>
        <w:t xml:space="preserve"> </w:t>
      </w:r>
      <w:proofErr w:type="spellStart"/>
      <w:r w:rsidRPr="007B30BF">
        <w:rPr>
          <w:b/>
          <w:sz w:val="22"/>
          <w:szCs w:val="22"/>
        </w:rPr>
        <w:t>конкурсне</w:t>
      </w:r>
      <w:proofErr w:type="spellEnd"/>
      <w:r w:rsidRPr="007B30BF">
        <w:rPr>
          <w:b/>
          <w:sz w:val="22"/>
          <w:szCs w:val="22"/>
        </w:rPr>
        <w:t xml:space="preserve"> </w:t>
      </w:r>
      <w:proofErr w:type="spellStart"/>
      <w:r w:rsidRPr="007B30BF">
        <w:rPr>
          <w:b/>
          <w:sz w:val="22"/>
          <w:szCs w:val="22"/>
        </w:rPr>
        <w:t>документације</w:t>
      </w:r>
      <w:proofErr w:type="spellEnd"/>
      <w:r w:rsidRPr="007B30BF">
        <w:rPr>
          <w:b/>
          <w:sz w:val="22"/>
          <w:szCs w:val="22"/>
        </w:rPr>
        <w:t xml:space="preserve"> </w:t>
      </w:r>
    </w:p>
    <w:p w14:paraId="2D0E4356"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w:t>
      </w:r>
      <w:r w:rsidRPr="007B30BF">
        <w:rPr>
          <w:b/>
          <w:sz w:val="22"/>
          <w:szCs w:val="22"/>
          <w:lang w:val="sr-Cyrl-RS"/>
        </w:rPr>
        <w:t>3</w:t>
      </w:r>
      <w:r>
        <w:rPr>
          <w:b/>
          <w:sz w:val="22"/>
          <w:szCs w:val="22"/>
          <w:lang w:val="sr-Cyrl-RS"/>
        </w:rPr>
        <w:t>2</w:t>
      </w:r>
      <w:r w:rsidRPr="007B30BF">
        <w:rPr>
          <w:b/>
          <w:sz w:val="22"/>
          <w:szCs w:val="22"/>
        </w:rPr>
        <w:t>.</w:t>
      </w:r>
    </w:p>
    <w:p w14:paraId="173A0253"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Додатне</w:t>
      </w:r>
      <w:proofErr w:type="spellEnd"/>
      <w:r w:rsidRPr="007B30BF">
        <w:rPr>
          <w:bCs/>
          <w:sz w:val="22"/>
          <w:szCs w:val="22"/>
        </w:rPr>
        <w:t xml:space="preserve"> </w:t>
      </w:r>
      <w:proofErr w:type="spellStart"/>
      <w:r w:rsidRPr="007B30BF">
        <w:rPr>
          <w:bCs/>
          <w:sz w:val="22"/>
          <w:szCs w:val="22"/>
        </w:rPr>
        <w:t>информације</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појашњења</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и </w:t>
      </w:r>
      <w:proofErr w:type="spellStart"/>
      <w:r w:rsidRPr="007B30BF">
        <w:rPr>
          <w:bCs/>
          <w:sz w:val="22"/>
          <w:szCs w:val="22"/>
        </w:rPr>
        <w:t>потребне</w:t>
      </w:r>
      <w:proofErr w:type="spellEnd"/>
      <w:r w:rsidRPr="007B30BF">
        <w:rPr>
          <w:bCs/>
          <w:sz w:val="22"/>
          <w:szCs w:val="22"/>
        </w:rPr>
        <w:t xml:space="preserve"> </w:t>
      </w:r>
      <w:proofErr w:type="spellStart"/>
      <w:r w:rsidRPr="007B30BF">
        <w:rPr>
          <w:bCs/>
          <w:sz w:val="22"/>
          <w:szCs w:val="22"/>
        </w:rPr>
        <w:t>измене</w:t>
      </w:r>
      <w:proofErr w:type="spellEnd"/>
      <w:r w:rsidRPr="007B30BF">
        <w:rPr>
          <w:bCs/>
          <w:sz w:val="22"/>
          <w:szCs w:val="22"/>
        </w:rPr>
        <w:t xml:space="preserve"> и </w:t>
      </w:r>
      <w:proofErr w:type="spellStart"/>
      <w:r w:rsidRPr="007B30BF">
        <w:rPr>
          <w:bCs/>
          <w:sz w:val="22"/>
          <w:szCs w:val="22"/>
        </w:rPr>
        <w:t>допуне</w:t>
      </w:r>
      <w:proofErr w:type="spellEnd"/>
      <w:r w:rsidRPr="007B30BF">
        <w:rPr>
          <w:bCs/>
          <w:sz w:val="22"/>
          <w:szCs w:val="22"/>
        </w:rPr>
        <w:t xml:space="preserve"> </w:t>
      </w:r>
      <w:proofErr w:type="spellStart"/>
      <w:r w:rsidRPr="007B30BF">
        <w:rPr>
          <w:bCs/>
          <w:sz w:val="22"/>
          <w:szCs w:val="22"/>
        </w:rPr>
        <w:t>конкурсне</w:t>
      </w:r>
      <w:proofErr w:type="spellEnd"/>
      <w:r w:rsidRPr="007B30BF">
        <w:rPr>
          <w:bCs/>
          <w:sz w:val="22"/>
          <w:szCs w:val="22"/>
        </w:rPr>
        <w:t xml:space="preserve"> </w:t>
      </w:r>
      <w:proofErr w:type="spellStart"/>
      <w:r w:rsidRPr="007B30BF">
        <w:rPr>
          <w:bCs/>
          <w:sz w:val="22"/>
          <w:szCs w:val="22"/>
        </w:rPr>
        <w:t>документације</w:t>
      </w:r>
      <w:proofErr w:type="spellEnd"/>
      <w:r w:rsidRPr="007B30BF">
        <w:rPr>
          <w:bCs/>
          <w:sz w:val="22"/>
          <w:szCs w:val="22"/>
        </w:rPr>
        <w:t xml:space="preserve">, </w:t>
      </w:r>
      <w:proofErr w:type="spellStart"/>
      <w:r w:rsidRPr="007B30BF">
        <w:rPr>
          <w:bCs/>
          <w:sz w:val="22"/>
          <w:szCs w:val="22"/>
        </w:rPr>
        <w:t>сачињава</w:t>
      </w:r>
      <w:proofErr w:type="spellEnd"/>
      <w:r w:rsidRPr="007B30BF">
        <w:rPr>
          <w:bCs/>
          <w:sz w:val="22"/>
          <w:szCs w:val="22"/>
        </w:rPr>
        <w:t xml:space="preserve"> </w:t>
      </w: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Законом, </w:t>
      </w:r>
      <w:proofErr w:type="spellStart"/>
      <w:r w:rsidRPr="007B30BF">
        <w:rPr>
          <w:bCs/>
          <w:sz w:val="22"/>
          <w:szCs w:val="22"/>
        </w:rPr>
        <w:t>након</w:t>
      </w:r>
      <w:proofErr w:type="spellEnd"/>
      <w:r w:rsidRPr="007B30BF">
        <w:rPr>
          <w:bCs/>
          <w:sz w:val="22"/>
          <w:szCs w:val="22"/>
        </w:rPr>
        <w:t xml:space="preserve"> </w:t>
      </w:r>
      <w:proofErr w:type="spellStart"/>
      <w:r w:rsidRPr="007B30BF">
        <w:rPr>
          <w:bCs/>
          <w:sz w:val="22"/>
          <w:szCs w:val="22"/>
        </w:rPr>
        <w:t>чега</w:t>
      </w:r>
      <w:proofErr w:type="spellEnd"/>
      <w:r>
        <w:rPr>
          <w:bCs/>
          <w:sz w:val="22"/>
          <w:szCs w:val="22"/>
          <w:lang w:val="sr-Cyrl-RS"/>
        </w:rPr>
        <w:t xml:space="preserve"> члан комисије -Службеник за јавне набавке</w:t>
      </w:r>
      <w:r w:rsidRPr="007B30BF">
        <w:rPr>
          <w:bCs/>
          <w:sz w:val="22"/>
          <w:szCs w:val="22"/>
        </w:rPr>
        <w:t xml:space="preserve"> </w:t>
      </w:r>
      <w:proofErr w:type="spellStart"/>
      <w:r w:rsidRPr="007B30BF">
        <w:rPr>
          <w:bCs/>
          <w:sz w:val="22"/>
          <w:szCs w:val="22"/>
        </w:rPr>
        <w:t>иста</w:t>
      </w:r>
      <w:proofErr w:type="spellEnd"/>
      <w:r w:rsidRPr="007B30BF">
        <w:rPr>
          <w:bCs/>
          <w:sz w:val="22"/>
          <w:szCs w:val="22"/>
        </w:rPr>
        <w:t xml:space="preserve"> </w:t>
      </w:r>
      <w:proofErr w:type="spellStart"/>
      <w:r w:rsidRPr="007B30BF">
        <w:rPr>
          <w:bCs/>
          <w:sz w:val="22"/>
          <w:szCs w:val="22"/>
        </w:rPr>
        <w:t>објављ</w:t>
      </w:r>
      <w:proofErr w:type="spellEnd"/>
      <w:r>
        <w:rPr>
          <w:bCs/>
          <w:sz w:val="22"/>
          <w:szCs w:val="22"/>
          <w:lang w:val="sr-Cyrl-RS"/>
        </w:rPr>
        <w:t>ује</w:t>
      </w:r>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Портал</w:t>
      </w:r>
      <w:proofErr w:type="spellEnd"/>
      <w:r>
        <w:rPr>
          <w:bCs/>
          <w:sz w:val="22"/>
          <w:szCs w:val="22"/>
          <w:lang w:val="sr-Cyrl-RS"/>
        </w:rPr>
        <w:t>у</w:t>
      </w:r>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lang w:val="sr-Cyrl-RS"/>
        </w:rPr>
        <w:t>, у роковима прописаним Законом</w:t>
      </w:r>
      <w:r w:rsidRPr="007B30BF">
        <w:rPr>
          <w:bCs/>
          <w:sz w:val="22"/>
          <w:szCs w:val="22"/>
        </w:rPr>
        <w:t>.</w:t>
      </w:r>
    </w:p>
    <w:p w14:paraId="2777F9F4" w14:textId="77777777" w:rsidR="00F91485" w:rsidRPr="007B30BF" w:rsidRDefault="00F91485" w:rsidP="00F91485">
      <w:pPr>
        <w:spacing w:line="276" w:lineRule="auto"/>
        <w:jc w:val="center"/>
        <w:rPr>
          <w:b/>
          <w:sz w:val="22"/>
          <w:szCs w:val="22"/>
        </w:rPr>
      </w:pPr>
      <w:proofErr w:type="spellStart"/>
      <w:r w:rsidRPr="007B30BF">
        <w:rPr>
          <w:b/>
          <w:sz w:val="22"/>
          <w:szCs w:val="22"/>
        </w:rPr>
        <w:t>Обустава</w:t>
      </w:r>
      <w:proofErr w:type="spellEnd"/>
      <w:r w:rsidRPr="007B30BF">
        <w:rPr>
          <w:b/>
          <w:sz w:val="22"/>
          <w:szCs w:val="22"/>
        </w:rPr>
        <w:t xml:space="preserve"> </w:t>
      </w:r>
      <w:proofErr w:type="spellStart"/>
      <w:r w:rsidRPr="007B30BF">
        <w:rPr>
          <w:b/>
          <w:sz w:val="22"/>
          <w:szCs w:val="22"/>
        </w:rPr>
        <w:t>поступка</w:t>
      </w:r>
      <w:proofErr w:type="spellEnd"/>
      <w:r w:rsidRPr="007B30BF">
        <w:rPr>
          <w:b/>
          <w:sz w:val="22"/>
          <w:szCs w:val="22"/>
        </w:rPr>
        <w:t xml:space="preserve"> </w:t>
      </w:r>
      <w:proofErr w:type="spellStart"/>
      <w:r w:rsidRPr="007B30BF">
        <w:rPr>
          <w:b/>
          <w:sz w:val="22"/>
          <w:szCs w:val="22"/>
        </w:rPr>
        <w:t>пре</w:t>
      </w:r>
      <w:proofErr w:type="spellEnd"/>
      <w:r w:rsidRPr="007B30BF">
        <w:rPr>
          <w:b/>
          <w:sz w:val="22"/>
          <w:szCs w:val="22"/>
        </w:rPr>
        <w:t xml:space="preserve"> </w:t>
      </w:r>
      <w:proofErr w:type="spellStart"/>
      <w:r w:rsidRPr="007B30BF">
        <w:rPr>
          <w:b/>
          <w:sz w:val="22"/>
          <w:szCs w:val="22"/>
        </w:rPr>
        <w:t>истека</w:t>
      </w:r>
      <w:proofErr w:type="spellEnd"/>
      <w:r w:rsidRPr="007B30BF">
        <w:rPr>
          <w:b/>
          <w:sz w:val="22"/>
          <w:szCs w:val="22"/>
        </w:rPr>
        <w:t xml:space="preserve"> </w:t>
      </w:r>
      <w:proofErr w:type="spellStart"/>
      <w:r w:rsidRPr="007B30BF">
        <w:rPr>
          <w:b/>
          <w:sz w:val="22"/>
          <w:szCs w:val="22"/>
        </w:rPr>
        <w:t>рока</w:t>
      </w:r>
      <w:proofErr w:type="spellEnd"/>
      <w:r w:rsidRPr="007B30BF">
        <w:rPr>
          <w:b/>
          <w:sz w:val="22"/>
          <w:szCs w:val="22"/>
        </w:rPr>
        <w:t xml:space="preserve"> </w:t>
      </w:r>
      <w:proofErr w:type="spellStart"/>
      <w:r w:rsidRPr="007B30BF">
        <w:rPr>
          <w:b/>
          <w:sz w:val="22"/>
          <w:szCs w:val="22"/>
        </w:rPr>
        <w:t>за</w:t>
      </w:r>
      <w:proofErr w:type="spellEnd"/>
      <w:r w:rsidRPr="007B30BF">
        <w:rPr>
          <w:b/>
          <w:sz w:val="22"/>
          <w:szCs w:val="22"/>
        </w:rPr>
        <w:t xml:space="preserve"> </w:t>
      </w:r>
      <w:proofErr w:type="spellStart"/>
      <w:r w:rsidRPr="007B30BF">
        <w:rPr>
          <w:b/>
          <w:sz w:val="22"/>
          <w:szCs w:val="22"/>
        </w:rPr>
        <w:t>подношење</w:t>
      </w:r>
      <w:proofErr w:type="spellEnd"/>
      <w:r w:rsidRPr="007B30BF">
        <w:rPr>
          <w:b/>
          <w:sz w:val="22"/>
          <w:szCs w:val="22"/>
        </w:rPr>
        <w:t xml:space="preserve"> </w:t>
      </w:r>
      <w:proofErr w:type="spellStart"/>
      <w:r w:rsidRPr="007B30BF">
        <w:rPr>
          <w:b/>
          <w:sz w:val="22"/>
          <w:szCs w:val="22"/>
        </w:rPr>
        <w:t>понуда</w:t>
      </w:r>
      <w:proofErr w:type="spellEnd"/>
    </w:p>
    <w:p w14:paraId="40BCCA46"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3</w:t>
      </w:r>
      <w:r>
        <w:rPr>
          <w:b/>
          <w:sz w:val="22"/>
          <w:szCs w:val="22"/>
          <w:lang w:val="sr-Cyrl-RS"/>
        </w:rPr>
        <w:t>3</w:t>
      </w:r>
      <w:r w:rsidRPr="007B30BF">
        <w:rPr>
          <w:b/>
          <w:sz w:val="22"/>
          <w:szCs w:val="22"/>
        </w:rPr>
        <w:t>.</w:t>
      </w:r>
    </w:p>
    <w:p w14:paraId="25A8C7F5" w14:textId="77777777" w:rsidR="00F91485" w:rsidRPr="007B30BF" w:rsidRDefault="00F91485" w:rsidP="00F91485">
      <w:pPr>
        <w:spacing w:line="276" w:lineRule="auto"/>
        <w:ind w:firstLine="720"/>
        <w:jc w:val="both"/>
        <w:rPr>
          <w:bCs/>
          <w:sz w:val="22"/>
          <w:szCs w:val="22"/>
          <w:lang w:val="sr-Cyrl-RS"/>
        </w:rPr>
      </w:pPr>
      <w:r w:rsidRPr="007B30BF">
        <w:rPr>
          <w:bCs/>
          <w:sz w:val="22"/>
          <w:szCs w:val="22"/>
        </w:rPr>
        <w:t xml:space="preserve">У </w:t>
      </w:r>
      <w:proofErr w:type="spellStart"/>
      <w:r w:rsidRPr="007B30BF">
        <w:rPr>
          <w:bCs/>
          <w:sz w:val="22"/>
          <w:szCs w:val="22"/>
        </w:rPr>
        <w:t>случају</w:t>
      </w:r>
      <w:proofErr w:type="spellEnd"/>
      <w:r w:rsidRPr="007B30BF">
        <w:rPr>
          <w:bCs/>
          <w:sz w:val="22"/>
          <w:szCs w:val="22"/>
        </w:rPr>
        <w:t xml:space="preserve"> </w:t>
      </w:r>
      <w:proofErr w:type="spellStart"/>
      <w:r w:rsidRPr="007B30BF">
        <w:rPr>
          <w:bCs/>
          <w:sz w:val="22"/>
          <w:szCs w:val="22"/>
        </w:rPr>
        <w:t>обуставе</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пре</w:t>
      </w:r>
      <w:proofErr w:type="spellEnd"/>
      <w:r w:rsidRPr="007B30BF">
        <w:rPr>
          <w:bCs/>
          <w:sz w:val="22"/>
          <w:szCs w:val="22"/>
        </w:rPr>
        <w:t xml:space="preserve"> </w:t>
      </w:r>
      <w:proofErr w:type="spellStart"/>
      <w:r w:rsidRPr="007B30BF">
        <w:rPr>
          <w:bCs/>
          <w:sz w:val="22"/>
          <w:szCs w:val="22"/>
        </w:rPr>
        <w:t>истека</w:t>
      </w:r>
      <w:proofErr w:type="spellEnd"/>
      <w:r w:rsidRPr="007B30BF">
        <w:rPr>
          <w:bCs/>
          <w:sz w:val="22"/>
          <w:szCs w:val="22"/>
        </w:rPr>
        <w:t xml:space="preserve"> </w:t>
      </w:r>
      <w:proofErr w:type="spellStart"/>
      <w:r w:rsidRPr="007B30BF">
        <w:rPr>
          <w:bCs/>
          <w:sz w:val="22"/>
          <w:szCs w:val="22"/>
        </w:rPr>
        <w:t>рока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w:t>
      </w: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r w:rsidRPr="007B30BF">
        <w:rPr>
          <w:bCs/>
          <w:sz w:val="22"/>
          <w:szCs w:val="22"/>
          <w:lang w:val="sr-Cyrl-RS"/>
        </w:rPr>
        <w:t>поступа у складу са одредбама Закона</w:t>
      </w:r>
      <w:r w:rsidRPr="007B30BF">
        <w:rPr>
          <w:bCs/>
          <w:sz w:val="22"/>
          <w:szCs w:val="22"/>
        </w:rPr>
        <w:t>.</w:t>
      </w:r>
      <w:r w:rsidRPr="007B30BF">
        <w:rPr>
          <w:bCs/>
          <w:sz w:val="22"/>
          <w:szCs w:val="22"/>
          <w:lang w:val="sr-Cyrl-RS"/>
        </w:rPr>
        <w:t xml:space="preserve"> </w:t>
      </w:r>
    </w:p>
    <w:p w14:paraId="570BC464" w14:textId="77777777" w:rsidR="00F91485" w:rsidRPr="007B30BF" w:rsidRDefault="00F91485" w:rsidP="00F91485">
      <w:pPr>
        <w:spacing w:line="276" w:lineRule="auto"/>
        <w:jc w:val="center"/>
        <w:rPr>
          <w:b/>
          <w:sz w:val="22"/>
          <w:szCs w:val="22"/>
        </w:rPr>
      </w:pPr>
      <w:proofErr w:type="spellStart"/>
      <w:r w:rsidRPr="007B30BF">
        <w:rPr>
          <w:b/>
          <w:sz w:val="22"/>
          <w:szCs w:val="22"/>
        </w:rPr>
        <w:t>Објављивање</w:t>
      </w:r>
      <w:proofErr w:type="spellEnd"/>
      <w:r w:rsidRPr="007B30BF">
        <w:rPr>
          <w:b/>
          <w:sz w:val="22"/>
          <w:szCs w:val="22"/>
        </w:rPr>
        <w:t xml:space="preserve"> у </w:t>
      </w:r>
      <w:proofErr w:type="spellStart"/>
      <w:r w:rsidRPr="007B30BF">
        <w:rPr>
          <w:b/>
          <w:sz w:val="22"/>
          <w:szCs w:val="22"/>
        </w:rPr>
        <w:t>поступку</w:t>
      </w:r>
      <w:proofErr w:type="spellEnd"/>
      <w:r w:rsidRPr="007B30BF">
        <w:rPr>
          <w:b/>
          <w:sz w:val="22"/>
          <w:szCs w:val="22"/>
        </w:rPr>
        <w:t xml:space="preserve"> </w:t>
      </w:r>
      <w:proofErr w:type="spellStart"/>
      <w:r w:rsidRPr="007B30BF">
        <w:rPr>
          <w:b/>
          <w:sz w:val="22"/>
          <w:szCs w:val="22"/>
        </w:rPr>
        <w:t>јавне</w:t>
      </w:r>
      <w:proofErr w:type="spellEnd"/>
      <w:r w:rsidRPr="007B30BF">
        <w:rPr>
          <w:b/>
          <w:sz w:val="22"/>
          <w:szCs w:val="22"/>
        </w:rPr>
        <w:t xml:space="preserve"> </w:t>
      </w:r>
      <w:proofErr w:type="spellStart"/>
      <w:r w:rsidRPr="007B30BF">
        <w:rPr>
          <w:b/>
          <w:sz w:val="22"/>
          <w:szCs w:val="22"/>
        </w:rPr>
        <w:t>набавке</w:t>
      </w:r>
      <w:proofErr w:type="spellEnd"/>
    </w:p>
    <w:p w14:paraId="797A079E"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3</w:t>
      </w:r>
      <w:r>
        <w:rPr>
          <w:b/>
          <w:sz w:val="22"/>
          <w:szCs w:val="22"/>
          <w:lang w:val="sr-Cyrl-RS"/>
        </w:rPr>
        <w:t>4</w:t>
      </w:r>
      <w:r w:rsidRPr="007B30BF">
        <w:rPr>
          <w:b/>
          <w:sz w:val="22"/>
          <w:szCs w:val="22"/>
        </w:rPr>
        <w:t>.</w:t>
      </w:r>
    </w:p>
    <w:p w14:paraId="598329B0" w14:textId="77777777" w:rsidR="00F91485" w:rsidRDefault="00F91485" w:rsidP="00F91485">
      <w:pPr>
        <w:spacing w:line="276" w:lineRule="auto"/>
        <w:ind w:firstLine="720"/>
        <w:jc w:val="both"/>
        <w:rPr>
          <w:bCs/>
          <w:sz w:val="22"/>
          <w:szCs w:val="22"/>
          <w:lang w:val="sr-Cyrl-RS"/>
        </w:rPr>
      </w:pPr>
      <w:proofErr w:type="spellStart"/>
      <w:r w:rsidRPr="007B30BF">
        <w:rPr>
          <w:bCs/>
          <w:sz w:val="22"/>
          <w:szCs w:val="22"/>
        </w:rPr>
        <w:t>Сачињавање</w:t>
      </w:r>
      <w:proofErr w:type="spellEnd"/>
      <w:r w:rsidRPr="007B30BF">
        <w:rPr>
          <w:bCs/>
          <w:sz w:val="22"/>
          <w:szCs w:val="22"/>
        </w:rPr>
        <w:t xml:space="preserve"> и </w:t>
      </w:r>
      <w:proofErr w:type="spellStart"/>
      <w:r w:rsidRPr="007B30BF">
        <w:rPr>
          <w:bCs/>
          <w:sz w:val="22"/>
          <w:szCs w:val="22"/>
        </w:rPr>
        <w:t>објављивање</w:t>
      </w:r>
      <w:proofErr w:type="spellEnd"/>
      <w:r w:rsidRPr="007B30BF">
        <w:rPr>
          <w:bCs/>
          <w:sz w:val="22"/>
          <w:szCs w:val="22"/>
        </w:rPr>
        <w:t xml:space="preserve"> </w:t>
      </w:r>
      <w:proofErr w:type="spellStart"/>
      <w:r w:rsidRPr="007B30BF">
        <w:rPr>
          <w:bCs/>
          <w:sz w:val="22"/>
          <w:szCs w:val="22"/>
        </w:rPr>
        <w:t>огласа</w:t>
      </w:r>
      <w:proofErr w:type="spellEnd"/>
      <w:r w:rsidRPr="007B30BF">
        <w:rPr>
          <w:bCs/>
          <w:sz w:val="22"/>
          <w:szCs w:val="22"/>
        </w:rPr>
        <w:t xml:space="preserve"> о </w:t>
      </w:r>
      <w:proofErr w:type="spellStart"/>
      <w:r w:rsidRPr="007B30BF">
        <w:rPr>
          <w:bCs/>
          <w:sz w:val="22"/>
          <w:szCs w:val="22"/>
        </w:rPr>
        <w:t>јавној</w:t>
      </w:r>
      <w:proofErr w:type="spellEnd"/>
      <w:r w:rsidRPr="007B30BF">
        <w:rPr>
          <w:bCs/>
          <w:sz w:val="22"/>
          <w:szCs w:val="22"/>
        </w:rPr>
        <w:t xml:space="preserve"> </w:t>
      </w:r>
      <w:proofErr w:type="spellStart"/>
      <w:r w:rsidRPr="007B30BF">
        <w:rPr>
          <w:bCs/>
          <w:sz w:val="22"/>
          <w:szCs w:val="22"/>
        </w:rPr>
        <w:t>набавци</w:t>
      </w:r>
      <w:proofErr w:type="spellEnd"/>
      <w:r w:rsidRPr="007B30BF">
        <w:rPr>
          <w:bCs/>
          <w:sz w:val="22"/>
          <w:szCs w:val="22"/>
        </w:rPr>
        <w:t xml:space="preserve">, </w:t>
      </w:r>
      <w:proofErr w:type="spellStart"/>
      <w:r w:rsidRPr="007B30BF">
        <w:rPr>
          <w:bCs/>
          <w:sz w:val="22"/>
          <w:szCs w:val="22"/>
        </w:rPr>
        <w:t>јавног</w:t>
      </w:r>
      <w:proofErr w:type="spellEnd"/>
      <w:r w:rsidRPr="007B30BF">
        <w:rPr>
          <w:bCs/>
          <w:sz w:val="22"/>
          <w:szCs w:val="22"/>
        </w:rPr>
        <w:t xml:space="preserve"> </w:t>
      </w:r>
      <w:proofErr w:type="spellStart"/>
      <w:r w:rsidRPr="007B30BF">
        <w:rPr>
          <w:bCs/>
          <w:sz w:val="22"/>
          <w:szCs w:val="22"/>
        </w:rPr>
        <w:t>позива</w:t>
      </w:r>
      <w:proofErr w:type="spellEnd"/>
      <w:r w:rsidRPr="007B30BF">
        <w:rPr>
          <w:bCs/>
          <w:sz w:val="22"/>
          <w:szCs w:val="22"/>
        </w:rPr>
        <w:t xml:space="preserve">, </w:t>
      </w:r>
      <w:proofErr w:type="spellStart"/>
      <w:r w:rsidRPr="007B30BF">
        <w:rPr>
          <w:bCs/>
          <w:sz w:val="22"/>
          <w:szCs w:val="22"/>
        </w:rPr>
        <w:t>конкурсне</w:t>
      </w:r>
      <w:proofErr w:type="spellEnd"/>
      <w:r w:rsidRPr="007B30BF">
        <w:rPr>
          <w:bCs/>
          <w:sz w:val="22"/>
          <w:szCs w:val="22"/>
        </w:rPr>
        <w:t xml:space="preserve"> </w:t>
      </w:r>
      <w:proofErr w:type="spellStart"/>
      <w:r w:rsidRPr="007B30BF">
        <w:rPr>
          <w:bCs/>
          <w:sz w:val="22"/>
          <w:szCs w:val="22"/>
        </w:rPr>
        <w:t>документације</w:t>
      </w:r>
      <w:proofErr w:type="spellEnd"/>
      <w:r w:rsidRPr="007B30BF">
        <w:rPr>
          <w:bCs/>
          <w:sz w:val="22"/>
          <w:szCs w:val="22"/>
        </w:rPr>
        <w:t xml:space="preserve"> и </w:t>
      </w:r>
      <w:proofErr w:type="spellStart"/>
      <w:r w:rsidRPr="007B30BF">
        <w:rPr>
          <w:bCs/>
          <w:sz w:val="22"/>
          <w:szCs w:val="22"/>
        </w:rPr>
        <w:t>других</w:t>
      </w:r>
      <w:proofErr w:type="spellEnd"/>
      <w:r w:rsidRPr="007B30BF">
        <w:rPr>
          <w:bCs/>
          <w:sz w:val="22"/>
          <w:szCs w:val="22"/>
        </w:rPr>
        <w:t xml:space="preserve"> </w:t>
      </w:r>
      <w:proofErr w:type="spellStart"/>
      <w:r w:rsidRPr="007B30BF">
        <w:rPr>
          <w:bCs/>
          <w:sz w:val="22"/>
          <w:szCs w:val="22"/>
        </w:rPr>
        <w:t>аката</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Pr>
          <w:bCs/>
          <w:sz w:val="22"/>
          <w:szCs w:val="22"/>
          <w:lang w:val="sr-Cyrl-RS"/>
        </w:rPr>
        <w:t>,</w:t>
      </w:r>
      <w:r w:rsidRPr="007B30BF">
        <w:rPr>
          <w:bCs/>
          <w:sz w:val="22"/>
          <w:szCs w:val="22"/>
        </w:rPr>
        <w:t xml:space="preserve"> </w:t>
      </w:r>
      <w:proofErr w:type="spellStart"/>
      <w:r w:rsidRPr="007B30BF">
        <w:rPr>
          <w:bCs/>
          <w:sz w:val="22"/>
          <w:szCs w:val="22"/>
        </w:rPr>
        <w:t>врши</w:t>
      </w:r>
      <w:proofErr w:type="spellEnd"/>
      <w:r w:rsidRPr="007B30BF">
        <w:rPr>
          <w:bCs/>
          <w:sz w:val="22"/>
          <w:szCs w:val="22"/>
        </w:rPr>
        <w:t xml:space="preserve"> </w:t>
      </w: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Законом</w:t>
      </w:r>
      <w:proofErr w:type="spellEnd"/>
      <w:r w:rsidRPr="007B30BF">
        <w:rPr>
          <w:bCs/>
          <w:sz w:val="22"/>
          <w:szCs w:val="22"/>
        </w:rPr>
        <w:t xml:space="preserve"> и </w:t>
      </w:r>
      <w:proofErr w:type="spellStart"/>
      <w:r w:rsidRPr="007B30BF">
        <w:rPr>
          <w:bCs/>
          <w:sz w:val="22"/>
          <w:szCs w:val="22"/>
        </w:rPr>
        <w:t>подзаконским</w:t>
      </w:r>
      <w:proofErr w:type="spellEnd"/>
      <w:r w:rsidRPr="007B30BF">
        <w:rPr>
          <w:bCs/>
          <w:sz w:val="22"/>
          <w:szCs w:val="22"/>
        </w:rPr>
        <w:t xml:space="preserve"> </w:t>
      </w:r>
      <w:proofErr w:type="spellStart"/>
      <w:r w:rsidRPr="007B30BF">
        <w:rPr>
          <w:bCs/>
          <w:sz w:val="22"/>
          <w:szCs w:val="22"/>
        </w:rPr>
        <w:t>актима</w:t>
      </w:r>
      <w:proofErr w:type="spellEnd"/>
      <w:r w:rsidRPr="007B30BF">
        <w:rPr>
          <w:bCs/>
          <w:sz w:val="22"/>
          <w:szCs w:val="22"/>
        </w:rPr>
        <w:t>.</w:t>
      </w:r>
    </w:p>
    <w:p w14:paraId="17E3375B"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Огласи</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објављују</w:t>
      </w:r>
      <w:proofErr w:type="spellEnd"/>
      <w:r w:rsidRPr="007B30BF">
        <w:rPr>
          <w:bCs/>
          <w:sz w:val="22"/>
          <w:szCs w:val="22"/>
        </w:rPr>
        <w:t xml:space="preserve"> </w:t>
      </w:r>
      <w:proofErr w:type="spellStart"/>
      <w:r w:rsidRPr="007B30BF">
        <w:rPr>
          <w:bCs/>
          <w:sz w:val="22"/>
          <w:szCs w:val="22"/>
        </w:rPr>
        <w:t>преко</w:t>
      </w:r>
      <w:proofErr w:type="spellEnd"/>
      <w:r w:rsidRPr="007B30BF">
        <w:rPr>
          <w:bCs/>
          <w:sz w:val="22"/>
          <w:szCs w:val="22"/>
        </w:rPr>
        <w:t xml:space="preserve"> </w:t>
      </w:r>
      <w:proofErr w:type="spellStart"/>
      <w:r w:rsidRPr="007B30BF">
        <w:rPr>
          <w:bCs/>
          <w:sz w:val="22"/>
          <w:szCs w:val="22"/>
        </w:rPr>
        <w:t>Портала</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чл</w:t>
      </w:r>
      <w:proofErr w:type="spellEnd"/>
      <w:r w:rsidRPr="007B30BF">
        <w:rPr>
          <w:bCs/>
          <w:sz w:val="22"/>
          <w:szCs w:val="22"/>
        </w:rPr>
        <w:t xml:space="preserve">. 183. и 184. </w:t>
      </w:r>
      <w:proofErr w:type="spellStart"/>
      <w:r w:rsidRPr="007B30BF">
        <w:rPr>
          <w:bCs/>
          <w:sz w:val="22"/>
          <w:szCs w:val="22"/>
        </w:rPr>
        <w:t>Закона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стандардним</w:t>
      </w:r>
      <w:proofErr w:type="spellEnd"/>
      <w:r w:rsidRPr="007B30BF">
        <w:rPr>
          <w:bCs/>
          <w:sz w:val="22"/>
          <w:szCs w:val="22"/>
        </w:rPr>
        <w:t xml:space="preserve"> </w:t>
      </w:r>
      <w:proofErr w:type="spellStart"/>
      <w:r w:rsidRPr="007B30BF">
        <w:rPr>
          <w:bCs/>
          <w:sz w:val="22"/>
          <w:szCs w:val="22"/>
        </w:rPr>
        <w:t>обрасцима</w:t>
      </w:r>
      <w:proofErr w:type="spellEnd"/>
      <w:r w:rsidRPr="007B30BF">
        <w:rPr>
          <w:bCs/>
          <w:sz w:val="22"/>
          <w:szCs w:val="22"/>
        </w:rPr>
        <w:t xml:space="preserve"> </w:t>
      </w:r>
      <w:proofErr w:type="spellStart"/>
      <w:r w:rsidRPr="007B30BF">
        <w:rPr>
          <w:bCs/>
          <w:sz w:val="22"/>
          <w:szCs w:val="22"/>
        </w:rPr>
        <w:t>чију</w:t>
      </w:r>
      <w:proofErr w:type="spellEnd"/>
      <w:r w:rsidRPr="007B30BF">
        <w:rPr>
          <w:bCs/>
          <w:sz w:val="22"/>
          <w:szCs w:val="22"/>
        </w:rPr>
        <w:t xml:space="preserve"> </w:t>
      </w:r>
      <w:proofErr w:type="spellStart"/>
      <w:r w:rsidRPr="007B30BF">
        <w:rPr>
          <w:bCs/>
          <w:sz w:val="22"/>
          <w:szCs w:val="22"/>
        </w:rPr>
        <w:t>садржину</w:t>
      </w:r>
      <w:proofErr w:type="spellEnd"/>
      <w:r w:rsidRPr="007B30BF">
        <w:rPr>
          <w:bCs/>
          <w:sz w:val="22"/>
          <w:szCs w:val="22"/>
        </w:rPr>
        <w:t xml:space="preserve"> </w:t>
      </w:r>
      <w:proofErr w:type="spellStart"/>
      <w:r w:rsidRPr="007B30BF">
        <w:rPr>
          <w:bCs/>
          <w:sz w:val="22"/>
          <w:szCs w:val="22"/>
        </w:rPr>
        <w:t>утврђује</w:t>
      </w:r>
      <w:proofErr w:type="spellEnd"/>
      <w:r w:rsidRPr="007B30BF">
        <w:rPr>
          <w:bCs/>
          <w:sz w:val="22"/>
          <w:szCs w:val="22"/>
        </w:rPr>
        <w:t xml:space="preserve"> </w:t>
      </w:r>
      <w:proofErr w:type="spellStart"/>
      <w:r w:rsidRPr="007B30BF">
        <w:rPr>
          <w:bCs/>
          <w:sz w:val="22"/>
          <w:szCs w:val="22"/>
        </w:rPr>
        <w:t>Канцеларија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и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упутством</w:t>
      </w:r>
      <w:proofErr w:type="spellEnd"/>
      <w:r w:rsidRPr="007B30BF">
        <w:rPr>
          <w:bCs/>
          <w:sz w:val="22"/>
          <w:szCs w:val="22"/>
        </w:rPr>
        <w:t xml:space="preserve"> о </w:t>
      </w:r>
      <w:proofErr w:type="spellStart"/>
      <w:r w:rsidRPr="007B30BF">
        <w:rPr>
          <w:bCs/>
          <w:sz w:val="22"/>
          <w:szCs w:val="22"/>
        </w:rPr>
        <w:t>начину</w:t>
      </w:r>
      <w:proofErr w:type="spellEnd"/>
      <w:r w:rsidRPr="007B30BF">
        <w:rPr>
          <w:bCs/>
          <w:sz w:val="22"/>
          <w:szCs w:val="22"/>
        </w:rPr>
        <w:t xml:space="preserve"> </w:t>
      </w:r>
      <w:proofErr w:type="spellStart"/>
      <w:r w:rsidRPr="007B30BF">
        <w:rPr>
          <w:bCs/>
          <w:sz w:val="22"/>
          <w:szCs w:val="22"/>
        </w:rPr>
        <w:t>слања</w:t>
      </w:r>
      <w:proofErr w:type="spellEnd"/>
      <w:r w:rsidRPr="007B30BF">
        <w:rPr>
          <w:bCs/>
          <w:sz w:val="22"/>
          <w:szCs w:val="22"/>
        </w:rPr>
        <w:t xml:space="preserve"> и </w:t>
      </w:r>
      <w:proofErr w:type="spellStart"/>
      <w:r w:rsidRPr="007B30BF">
        <w:rPr>
          <w:bCs/>
          <w:sz w:val="22"/>
          <w:szCs w:val="22"/>
        </w:rPr>
        <w:t>објављивања</w:t>
      </w:r>
      <w:proofErr w:type="spellEnd"/>
      <w:r w:rsidRPr="007B30BF">
        <w:rPr>
          <w:bCs/>
          <w:sz w:val="22"/>
          <w:szCs w:val="22"/>
        </w:rPr>
        <w:t xml:space="preserve"> </w:t>
      </w:r>
      <w:proofErr w:type="spellStart"/>
      <w:r w:rsidRPr="007B30BF">
        <w:rPr>
          <w:bCs/>
          <w:sz w:val="22"/>
          <w:szCs w:val="22"/>
        </w:rPr>
        <w:t>огласа</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сачињава</w:t>
      </w:r>
      <w:proofErr w:type="spellEnd"/>
      <w:r w:rsidRPr="007B30BF">
        <w:rPr>
          <w:bCs/>
          <w:sz w:val="22"/>
          <w:szCs w:val="22"/>
        </w:rPr>
        <w:t xml:space="preserve"> </w:t>
      </w:r>
      <w:proofErr w:type="spellStart"/>
      <w:r w:rsidRPr="007B30BF">
        <w:rPr>
          <w:bCs/>
          <w:sz w:val="22"/>
          <w:szCs w:val="22"/>
        </w:rPr>
        <w:t>Канцеларија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и </w:t>
      </w:r>
      <w:proofErr w:type="spellStart"/>
      <w:r w:rsidRPr="007B30BF">
        <w:rPr>
          <w:bCs/>
          <w:sz w:val="22"/>
          <w:szCs w:val="22"/>
        </w:rPr>
        <w:t>објављује</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својој</w:t>
      </w:r>
      <w:proofErr w:type="spellEnd"/>
      <w:r w:rsidRPr="007B30BF">
        <w:rPr>
          <w:bCs/>
          <w:sz w:val="22"/>
          <w:szCs w:val="22"/>
        </w:rPr>
        <w:t xml:space="preserve"> </w:t>
      </w:r>
      <w:proofErr w:type="spellStart"/>
      <w:r w:rsidRPr="007B30BF">
        <w:rPr>
          <w:bCs/>
          <w:sz w:val="22"/>
          <w:szCs w:val="22"/>
        </w:rPr>
        <w:t>интернет</w:t>
      </w:r>
      <w:proofErr w:type="spellEnd"/>
      <w:r w:rsidRPr="007B30BF">
        <w:rPr>
          <w:bCs/>
          <w:sz w:val="22"/>
          <w:szCs w:val="22"/>
        </w:rPr>
        <w:t xml:space="preserve"> </w:t>
      </w:r>
      <w:proofErr w:type="spellStart"/>
      <w:r w:rsidRPr="007B30BF">
        <w:rPr>
          <w:bCs/>
          <w:sz w:val="22"/>
          <w:szCs w:val="22"/>
        </w:rPr>
        <w:t>страници</w:t>
      </w:r>
      <w:proofErr w:type="spellEnd"/>
      <w:r w:rsidRPr="007B30BF">
        <w:rPr>
          <w:bCs/>
          <w:sz w:val="22"/>
          <w:szCs w:val="22"/>
        </w:rPr>
        <w:t xml:space="preserve">. </w:t>
      </w:r>
    </w:p>
    <w:p w14:paraId="02CF5F8D"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Садржина</w:t>
      </w:r>
      <w:proofErr w:type="spellEnd"/>
      <w:r w:rsidRPr="007B30BF">
        <w:rPr>
          <w:bCs/>
          <w:sz w:val="22"/>
          <w:szCs w:val="22"/>
        </w:rPr>
        <w:t xml:space="preserve"> </w:t>
      </w:r>
      <w:proofErr w:type="spellStart"/>
      <w:r w:rsidRPr="007B30BF">
        <w:rPr>
          <w:bCs/>
          <w:sz w:val="22"/>
          <w:szCs w:val="22"/>
        </w:rPr>
        <w:t>огласа</w:t>
      </w:r>
      <w:proofErr w:type="spellEnd"/>
      <w:r w:rsidRPr="007B30BF">
        <w:rPr>
          <w:bCs/>
          <w:sz w:val="22"/>
          <w:szCs w:val="22"/>
        </w:rPr>
        <w:t xml:space="preserve"> о </w:t>
      </w:r>
      <w:proofErr w:type="spellStart"/>
      <w:r w:rsidRPr="007B30BF">
        <w:rPr>
          <w:bCs/>
          <w:sz w:val="22"/>
          <w:szCs w:val="22"/>
        </w:rPr>
        <w:t>јавној</w:t>
      </w:r>
      <w:proofErr w:type="spellEnd"/>
      <w:r w:rsidRPr="007B30BF">
        <w:rPr>
          <w:bCs/>
          <w:sz w:val="22"/>
          <w:szCs w:val="22"/>
        </w:rPr>
        <w:t xml:space="preserve"> </w:t>
      </w:r>
      <w:proofErr w:type="spellStart"/>
      <w:r w:rsidRPr="007B30BF">
        <w:rPr>
          <w:bCs/>
          <w:sz w:val="22"/>
          <w:szCs w:val="22"/>
        </w:rPr>
        <w:t>набавци</w:t>
      </w:r>
      <w:proofErr w:type="spellEnd"/>
      <w:r w:rsidRPr="007B30BF">
        <w:rPr>
          <w:bCs/>
          <w:sz w:val="22"/>
          <w:szCs w:val="22"/>
        </w:rPr>
        <w:t xml:space="preserve"> </w:t>
      </w:r>
      <w:proofErr w:type="spellStart"/>
      <w:r w:rsidRPr="007B30BF">
        <w:rPr>
          <w:bCs/>
          <w:sz w:val="22"/>
          <w:szCs w:val="22"/>
        </w:rPr>
        <w:t>наведена</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у </w:t>
      </w:r>
      <w:proofErr w:type="spellStart"/>
      <w:r w:rsidRPr="007B30BF">
        <w:rPr>
          <w:bCs/>
          <w:sz w:val="22"/>
          <w:szCs w:val="22"/>
        </w:rPr>
        <w:t>Прилогу</w:t>
      </w:r>
      <w:proofErr w:type="spellEnd"/>
      <w:r w:rsidRPr="007B30BF">
        <w:rPr>
          <w:bCs/>
          <w:sz w:val="22"/>
          <w:szCs w:val="22"/>
        </w:rPr>
        <w:t xml:space="preserve"> 4. </w:t>
      </w:r>
      <w:proofErr w:type="spellStart"/>
      <w:r w:rsidRPr="007B30BF">
        <w:rPr>
          <w:bCs/>
          <w:sz w:val="22"/>
          <w:szCs w:val="22"/>
        </w:rPr>
        <w:t>Закона</w:t>
      </w:r>
      <w:proofErr w:type="spellEnd"/>
      <w:r w:rsidRPr="007B30BF">
        <w:rPr>
          <w:bCs/>
          <w:sz w:val="22"/>
          <w:szCs w:val="22"/>
        </w:rPr>
        <w:t>.</w:t>
      </w:r>
    </w:p>
    <w:p w14:paraId="68914E41"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Огласи</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става</w:t>
      </w:r>
      <w:proofErr w:type="spellEnd"/>
      <w:r w:rsidRPr="007B30BF">
        <w:rPr>
          <w:bCs/>
          <w:sz w:val="22"/>
          <w:szCs w:val="22"/>
        </w:rPr>
        <w:t xml:space="preserve"> 1. </w:t>
      </w:r>
      <w:proofErr w:type="spellStart"/>
      <w:r w:rsidRPr="007B30BF">
        <w:rPr>
          <w:bCs/>
          <w:sz w:val="22"/>
          <w:szCs w:val="22"/>
        </w:rPr>
        <w:t>тач</w:t>
      </w:r>
      <w:proofErr w:type="spellEnd"/>
      <w:r w:rsidRPr="007B30BF">
        <w:rPr>
          <w:bCs/>
          <w:sz w:val="22"/>
          <w:szCs w:val="22"/>
        </w:rPr>
        <w:t xml:space="preserve">. 1) - 4) </w:t>
      </w:r>
      <w:proofErr w:type="spellStart"/>
      <w:r w:rsidRPr="007B30BF">
        <w:rPr>
          <w:bCs/>
          <w:sz w:val="22"/>
          <w:szCs w:val="22"/>
        </w:rPr>
        <w:t>члана</w:t>
      </w:r>
      <w:proofErr w:type="spellEnd"/>
      <w:r w:rsidRPr="007B30BF">
        <w:rPr>
          <w:bCs/>
          <w:sz w:val="22"/>
          <w:szCs w:val="22"/>
        </w:rPr>
        <w:t xml:space="preserve"> 105. </w:t>
      </w:r>
      <w:proofErr w:type="spellStart"/>
      <w:r w:rsidRPr="007B30BF">
        <w:rPr>
          <w:bCs/>
          <w:sz w:val="22"/>
          <w:szCs w:val="22"/>
        </w:rPr>
        <w:t>Закона</w:t>
      </w:r>
      <w:proofErr w:type="spellEnd"/>
      <w:r>
        <w:rPr>
          <w:bCs/>
          <w:sz w:val="22"/>
          <w:szCs w:val="22"/>
          <w:lang w:val="sr-Cyrl-RS"/>
        </w:rPr>
        <w:t>,</w:t>
      </w:r>
      <w:r w:rsidRPr="007B30BF">
        <w:rPr>
          <w:bCs/>
          <w:sz w:val="22"/>
          <w:szCs w:val="22"/>
        </w:rPr>
        <w:t xml:space="preserve"> у </w:t>
      </w:r>
      <w:proofErr w:type="spellStart"/>
      <w:r w:rsidRPr="007B30BF">
        <w:rPr>
          <w:bCs/>
          <w:sz w:val="22"/>
          <w:szCs w:val="22"/>
        </w:rPr>
        <w:t>поступцима</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чија</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процењена</w:t>
      </w:r>
      <w:proofErr w:type="spellEnd"/>
      <w:r w:rsidRPr="007B30BF">
        <w:rPr>
          <w:bCs/>
          <w:sz w:val="22"/>
          <w:szCs w:val="22"/>
        </w:rPr>
        <w:t xml:space="preserve"> </w:t>
      </w:r>
      <w:proofErr w:type="spellStart"/>
      <w:r w:rsidRPr="007B30BF">
        <w:rPr>
          <w:bCs/>
          <w:sz w:val="22"/>
          <w:szCs w:val="22"/>
        </w:rPr>
        <w:t>вредност</w:t>
      </w:r>
      <w:proofErr w:type="spellEnd"/>
      <w:r w:rsidRPr="007B30BF">
        <w:rPr>
          <w:bCs/>
          <w:sz w:val="22"/>
          <w:szCs w:val="22"/>
        </w:rPr>
        <w:t xml:space="preserve"> </w:t>
      </w:r>
      <w:proofErr w:type="spellStart"/>
      <w:r w:rsidRPr="007B30BF">
        <w:rPr>
          <w:bCs/>
          <w:sz w:val="22"/>
          <w:szCs w:val="22"/>
        </w:rPr>
        <w:t>једнака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већа</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5.000.000 </w:t>
      </w:r>
      <w:proofErr w:type="spellStart"/>
      <w:r w:rsidRPr="007B30BF">
        <w:rPr>
          <w:bCs/>
          <w:sz w:val="22"/>
          <w:szCs w:val="22"/>
        </w:rPr>
        <w:t>динара</w:t>
      </w:r>
      <w:proofErr w:type="spellEnd"/>
      <w:r>
        <w:rPr>
          <w:bCs/>
          <w:sz w:val="22"/>
          <w:szCs w:val="22"/>
          <w:lang w:val="sr-Cyrl-RS"/>
        </w:rPr>
        <w:t>,</w:t>
      </w:r>
      <w:r w:rsidRPr="007B30BF">
        <w:rPr>
          <w:bCs/>
          <w:sz w:val="22"/>
          <w:szCs w:val="22"/>
        </w:rPr>
        <w:t xml:space="preserve"> </w:t>
      </w:r>
      <w:proofErr w:type="spellStart"/>
      <w:r w:rsidRPr="007B30BF">
        <w:rPr>
          <w:bCs/>
          <w:sz w:val="22"/>
          <w:szCs w:val="22"/>
        </w:rPr>
        <w:t>објављују</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и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Порталу</w:t>
      </w:r>
      <w:proofErr w:type="spellEnd"/>
      <w:r w:rsidRPr="007B30BF">
        <w:rPr>
          <w:bCs/>
          <w:sz w:val="22"/>
          <w:szCs w:val="22"/>
        </w:rPr>
        <w:t xml:space="preserve"> </w:t>
      </w:r>
      <w:proofErr w:type="spellStart"/>
      <w:r w:rsidRPr="007B30BF">
        <w:rPr>
          <w:bCs/>
          <w:sz w:val="22"/>
          <w:szCs w:val="22"/>
        </w:rPr>
        <w:t>службених</w:t>
      </w:r>
      <w:proofErr w:type="spellEnd"/>
      <w:r w:rsidRPr="007B30BF">
        <w:rPr>
          <w:bCs/>
          <w:sz w:val="22"/>
          <w:szCs w:val="22"/>
        </w:rPr>
        <w:t xml:space="preserve"> </w:t>
      </w:r>
      <w:proofErr w:type="spellStart"/>
      <w:r w:rsidRPr="007B30BF">
        <w:rPr>
          <w:bCs/>
          <w:sz w:val="22"/>
          <w:szCs w:val="22"/>
        </w:rPr>
        <w:t>гласила</w:t>
      </w:r>
      <w:proofErr w:type="spellEnd"/>
      <w:r w:rsidRPr="007B30BF">
        <w:rPr>
          <w:bCs/>
          <w:sz w:val="22"/>
          <w:szCs w:val="22"/>
        </w:rPr>
        <w:t xml:space="preserve"> </w:t>
      </w:r>
      <w:proofErr w:type="spellStart"/>
      <w:r w:rsidRPr="007B30BF">
        <w:rPr>
          <w:bCs/>
          <w:sz w:val="22"/>
          <w:szCs w:val="22"/>
        </w:rPr>
        <w:t>Републике</w:t>
      </w:r>
      <w:proofErr w:type="spellEnd"/>
      <w:r w:rsidRPr="007B30BF">
        <w:rPr>
          <w:bCs/>
          <w:sz w:val="22"/>
          <w:szCs w:val="22"/>
        </w:rPr>
        <w:t xml:space="preserve"> </w:t>
      </w:r>
      <w:proofErr w:type="spellStart"/>
      <w:r w:rsidRPr="007B30BF">
        <w:rPr>
          <w:bCs/>
          <w:sz w:val="22"/>
          <w:szCs w:val="22"/>
        </w:rPr>
        <w:t>Србије</w:t>
      </w:r>
      <w:proofErr w:type="spellEnd"/>
      <w:r w:rsidRPr="007B30BF">
        <w:rPr>
          <w:bCs/>
          <w:sz w:val="22"/>
          <w:szCs w:val="22"/>
        </w:rPr>
        <w:t xml:space="preserve"> и </w:t>
      </w:r>
      <w:proofErr w:type="spellStart"/>
      <w:r w:rsidRPr="007B30BF">
        <w:rPr>
          <w:bCs/>
          <w:sz w:val="22"/>
          <w:szCs w:val="22"/>
        </w:rPr>
        <w:t>база</w:t>
      </w:r>
      <w:proofErr w:type="spellEnd"/>
      <w:r w:rsidRPr="007B30BF">
        <w:rPr>
          <w:bCs/>
          <w:sz w:val="22"/>
          <w:szCs w:val="22"/>
        </w:rPr>
        <w:t xml:space="preserve"> </w:t>
      </w:r>
      <w:proofErr w:type="spellStart"/>
      <w:r w:rsidRPr="007B30BF">
        <w:rPr>
          <w:bCs/>
          <w:sz w:val="22"/>
          <w:szCs w:val="22"/>
        </w:rPr>
        <w:t>прописа</w:t>
      </w:r>
      <w:proofErr w:type="spellEnd"/>
      <w:r w:rsidRPr="007B30BF">
        <w:rPr>
          <w:bCs/>
          <w:sz w:val="22"/>
          <w:szCs w:val="22"/>
        </w:rPr>
        <w:t xml:space="preserve">, у </w:t>
      </w:r>
      <w:proofErr w:type="spellStart"/>
      <w:r w:rsidRPr="007B30BF">
        <w:rPr>
          <w:bCs/>
          <w:sz w:val="22"/>
          <w:szCs w:val="22"/>
        </w:rPr>
        <w:t>форми</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објављивање</w:t>
      </w:r>
      <w:proofErr w:type="spellEnd"/>
      <w:r w:rsidRPr="007B30BF">
        <w:rPr>
          <w:bCs/>
          <w:sz w:val="22"/>
          <w:szCs w:val="22"/>
        </w:rPr>
        <w:t xml:space="preserve"> </w:t>
      </w:r>
      <w:proofErr w:type="spellStart"/>
      <w:r w:rsidRPr="007B30BF">
        <w:rPr>
          <w:bCs/>
          <w:sz w:val="22"/>
          <w:szCs w:val="22"/>
        </w:rPr>
        <w:t>којa</w:t>
      </w:r>
      <w:proofErr w:type="spellEnd"/>
      <w:r w:rsidRPr="007B30BF">
        <w:rPr>
          <w:bCs/>
          <w:sz w:val="22"/>
          <w:szCs w:val="22"/>
        </w:rPr>
        <w:t xml:space="preserve"> </w:t>
      </w:r>
      <w:proofErr w:type="spellStart"/>
      <w:r w:rsidRPr="007B30BF">
        <w:rPr>
          <w:bCs/>
          <w:sz w:val="22"/>
          <w:szCs w:val="22"/>
        </w:rPr>
        <w:t>ће</w:t>
      </w:r>
      <w:proofErr w:type="spellEnd"/>
      <w:r w:rsidRPr="007B30BF">
        <w:rPr>
          <w:bCs/>
          <w:sz w:val="22"/>
          <w:szCs w:val="22"/>
        </w:rPr>
        <w:t xml:space="preserve"> </w:t>
      </w:r>
      <w:proofErr w:type="spellStart"/>
      <w:r w:rsidRPr="007B30BF">
        <w:rPr>
          <w:bCs/>
          <w:sz w:val="22"/>
          <w:szCs w:val="22"/>
        </w:rPr>
        <w:t>бити</w:t>
      </w:r>
      <w:proofErr w:type="spellEnd"/>
      <w:r w:rsidRPr="007B30BF">
        <w:rPr>
          <w:bCs/>
          <w:sz w:val="22"/>
          <w:szCs w:val="22"/>
        </w:rPr>
        <w:t xml:space="preserve"> </w:t>
      </w:r>
      <w:proofErr w:type="spellStart"/>
      <w:r w:rsidRPr="007B30BF">
        <w:rPr>
          <w:bCs/>
          <w:sz w:val="22"/>
          <w:szCs w:val="22"/>
        </w:rPr>
        <w:t>доступна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Порталу</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
    <w:p w14:paraId="29741000" w14:textId="77777777" w:rsidR="00F91485" w:rsidRPr="007B30BF" w:rsidRDefault="00F91485" w:rsidP="00F91485">
      <w:pPr>
        <w:spacing w:after="120" w:line="276" w:lineRule="auto"/>
        <w:ind w:firstLine="720"/>
        <w:jc w:val="both"/>
        <w:rPr>
          <w:bCs/>
          <w:sz w:val="22"/>
          <w:szCs w:val="22"/>
          <w:lang w:val="sr-Cyrl-RS"/>
        </w:rPr>
      </w:pPr>
      <w:r w:rsidRPr="007B30BF">
        <w:rPr>
          <w:bCs/>
          <w:sz w:val="22"/>
          <w:szCs w:val="22"/>
          <w:lang w:val="sr-Cyrl-RS"/>
        </w:rPr>
        <w:lastRenderedPageBreak/>
        <w:t>Огласи за јавне набавке чија је процењена вредност једнака или већа од износа европских прагова објављују се и у Службеном листу ЕУ.</w:t>
      </w:r>
    </w:p>
    <w:p w14:paraId="64968832" w14:textId="77777777" w:rsidR="00F91485" w:rsidRPr="007B30BF" w:rsidRDefault="00F91485" w:rsidP="00F91485">
      <w:pPr>
        <w:keepNext/>
        <w:spacing w:line="276" w:lineRule="auto"/>
        <w:ind w:left="720" w:right="720"/>
        <w:jc w:val="center"/>
        <w:rPr>
          <w:rFonts w:eastAsia="Calibri"/>
          <w:b/>
          <w:sz w:val="22"/>
          <w:szCs w:val="22"/>
          <w:lang w:eastAsia="zh-CN" w:bidi="hi-IN"/>
        </w:rPr>
      </w:pPr>
      <w:proofErr w:type="spellStart"/>
      <w:r w:rsidRPr="007B30BF">
        <w:rPr>
          <w:rFonts w:eastAsia="Calibri"/>
          <w:b/>
          <w:sz w:val="22"/>
          <w:szCs w:val="22"/>
          <w:lang w:eastAsia="zh-CN" w:bidi="hi-IN"/>
        </w:rPr>
        <w:t>Профил</w:t>
      </w:r>
      <w:proofErr w:type="spellEnd"/>
      <w:r w:rsidRPr="007B30BF">
        <w:rPr>
          <w:rFonts w:eastAsia="Calibri"/>
          <w:b/>
          <w:sz w:val="22"/>
          <w:szCs w:val="22"/>
          <w:lang w:eastAsia="zh-CN" w:bidi="hi-IN"/>
        </w:rPr>
        <w:t xml:space="preserve"> </w:t>
      </w:r>
      <w:proofErr w:type="spellStart"/>
      <w:r w:rsidRPr="007B30BF">
        <w:rPr>
          <w:rFonts w:eastAsia="Calibri"/>
          <w:b/>
          <w:sz w:val="22"/>
          <w:szCs w:val="22"/>
          <w:lang w:eastAsia="zh-CN" w:bidi="hi-IN"/>
        </w:rPr>
        <w:t>наручиоца</w:t>
      </w:r>
      <w:proofErr w:type="spellEnd"/>
    </w:p>
    <w:p w14:paraId="7DF3C8D7" w14:textId="77777777" w:rsidR="00F91485" w:rsidRPr="007B30BF" w:rsidRDefault="00F91485" w:rsidP="00F91485">
      <w:pPr>
        <w:keepNext/>
        <w:spacing w:after="120" w:line="276" w:lineRule="auto"/>
        <w:ind w:left="720" w:right="720"/>
        <w:jc w:val="center"/>
        <w:rPr>
          <w:rFonts w:eastAsia="Calibri"/>
          <w:b/>
          <w:sz w:val="22"/>
          <w:szCs w:val="22"/>
          <w:lang w:eastAsia="zh-CN" w:bidi="hi-IN"/>
        </w:rPr>
      </w:pPr>
      <w:proofErr w:type="spellStart"/>
      <w:r w:rsidRPr="007B30BF">
        <w:rPr>
          <w:rFonts w:eastAsia="Calibri"/>
          <w:b/>
          <w:sz w:val="22"/>
          <w:szCs w:val="22"/>
          <w:lang w:eastAsia="zh-CN" w:bidi="hi-IN"/>
        </w:rPr>
        <w:t>Члан</w:t>
      </w:r>
      <w:proofErr w:type="spellEnd"/>
      <w:r w:rsidRPr="007B30BF">
        <w:rPr>
          <w:rFonts w:eastAsia="Calibri"/>
          <w:b/>
          <w:sz w:val="22"/>
          <w:szCs w:val="22"/>
          <w:lang w:eastAsia="zh-CN" w:bidi="hi-IN"/>
        </w:rPr>
        <w:t xml:space="preserve"> 3</w:t>
      </w:r>
      <w:r>
        <w:rPr>
          <w:rFonts w:eastAsia="Calibri"/>
          <w:b/>
          <w:sz w:val="22"/>
          <w:szCs w:val="22"/>
          <w:lang w:val="sr-Cyrl-RS" w:eastAsia="zh-CN" w:bidi="hi-IN"/>
        </w:rPr>
        <w:t>5</w:t>
      </w:r>
      <w:r w:rsidRPr="007B30BF">
        <w:rPr>
          <w:rFonts w:eastAsia="Calibri"/>
          <w:b/>
          <w:sz w:val="22"/>
          <w:szCs w:val="22"/>
          <w:lang w:eastAsia="zh-CN" w:bidi="hi-IN"/>
        </w:rPr>
        <w:t>.</w:t>
      </w:r>
    </w:p>
    <w:p w14:paraId="0C6CE8C7" w14:textId="77777777" w:rsidR="00F91485" w:rsidRPr="007B30BF" w:rsidRDefault="00F91485" w:rsidP="00F91485">
      <w:pPr>
        <w:tabs>
          <w:tab w:val="left" w:pos="720"/>
        </w:tabs>
        <w:suppressAutoHyphens/>
        <w:spacing w:line="276" w:lineRule="auto"/>
        <w:ind w:right="47" w:firstLine="720"/>
        <w:jc w:val="both"/>
        <w:rPr>
          <w:rFonts w:eastAsia="SimSun"/>
          <w:kern w:val="1"/>
          <w:sz w:val="22"/>
          <w:szCs w:val="22"/>
          <w:lang w:eastAsia="zh-CN" w:bidi="hi-IN"/>
        </w:rPr>
      </w:pPr>
      <w:r w:rsidRPr="007B30BF">
        <w:rPr>
          <w:rFonts w:eastAsia="SimSun"/>
          <w:kern w:val="1"/>
          <w:sz w:val="22"/>
          <w:szCs w:val="22"/>
          <w:lang w:eastAsia="zh-CN" w:bidi="hi-IN"/>
        </w:rPr>
        <w:t xml:space="preserve">ЈЛС </w:t>
      </w:r>
      <w:proofErr w:type="spellStart"/>
      <w:r w:rsidRPr="007B30BF">
        <w:rPr>
          <w:rFonts w:eastAsia="SimSun"/>
          <w:kern w:val="1"/>
          <w:sz w:val="22"/>
          <w:szCs w:val="22"/>
          <w:lang w:eastAsia="zh-CN" w:bidi="hi-IN"/>
        </w:rPr>
        <w:t>може</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да</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објави</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профил</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на</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својој</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интернет</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страници</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за</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чије</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објављивање</w:t>
      </w:r>
      <w:proofErr w:type="spellEnd"/>
      <w:r w:rsidRPr="007B30BF">
        <w:rPr>
          <w:rFonts w:eastAsia="SimSun"/>
          <w:kern w:val="1"/>
          <w:sz w:val="22"/>
          <w:szCs w:val="22"/>
          <w:lang w:eastAsia="zh-CN" w:bidi="hi-IN"/>
        </w:rPr>
        <w:t xml:space="preserve"> и </w:t>
      </w:r>
      <w:proofErr w:type="spellStart"/>
      <w:r w:rsidRPr="007B30BF">
        <w:rPr>
          <w:rFonts w:eastAsia="SimSun"/>
          <w:kern w:val="1"/>
          <w:sz w:val="22"/>
          <w:szCs w:val="22"/>
          <w:lang w:eastAsia="zh-CN" w:bidi="hi-IN"/>
        </w:rPr>
        <w:t>ажурирање</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је</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одговор</w:t>
      </w:r>
      <w:proofErr w:type="spellEnd"/>
      <w:r w:rsidRPr="007B30BF">
        <w:rPr>
          <w:rFonts w:eastAsia="SimSun"/>
          <w:kern w:val="1"/>
          <w:sz w:val="22"/>
          <w:szCs w:val="22"/>
          <w:lang w:val="sr-Cyrl-RS" w:eastAsia="zh-CN" w:bidi="hi-IN"/>
        </w:rPr>
        <w:t>на</w:t>
      </w:r>
      <w:r w:rsidRPr="007B30BF">
        <w:rPr>
          <w:rFonts w:eastAsia="SimSun"/>
          <w:kern w:val="1"/>
          <w:sz w:val="22"/>
          <w:szCs w:val="22"/>
          <w:lang w:eastAsia="zh-CN" w:bidi="hi-IN"/>
        </w:rPr>
        <w:t xml:space="preserve"> </w:t>
      </w:r>
      <w:r w:rsidRPr="007B30BF">
        <w:rPr>
          <w:rFonts w:eastAsia="SimSun"/>
          <w:kern w:val="1"/>
          <w:sz w:val="22"/>
          <w:szCs w:val="22"/>
          <w:lang w:val="sr-Cyrl-RS" w:eastAsia="zh-CN" w:bidi="hi-IN"/>
        </w:rPr>
        <w:t>организациона јединица у чијој је надлежности одржавање интернет странице</w:t>
      </w:r>
      <w:r w:rsidRPr="007B30BF">
        <w:rPr>
          <w:rFonts w:eastAsia="SimSun"/>
          <w:kern w:val="1"/>
          <w:sz w:val="22"/>
          <w:szCs w:val="22"/>
          <w:lang w:eastAsia="zh-CN" w:bidi="hi-IN"/>
        </w:rPr>
        <w:t xml:space="preserve">.  </w:t>
      </w:r>
    </w:p>
    <w:p w14:paraId="492AD9C2" w14:textId="77777777" w:rsidR="00F91485" w:rsidRDefault="00F91485" w:rsidP="00F91485">
      <w:pPr>
        <w:tabs>
          <w:tab w:val="left" w:pos="720"/>
        </w:tabs>
        <w:suppressAutoHyphens/>
        <w:spacing w:after="120" w:line="276" w:lineRule="auto"/>
        <w:ind w:left="-15" w:right="47" w:firstLine="720"/>
        <w:jc w:val="both"/>
        <w:rPr>
          <w:b/>
          <w:sz w:val="22"/>
          <w:szCs w:val="22"/>
          <w:lang w:val="sr-Cyrl-RS"/>
        </w:rPr>
      </w:pPr>
      <w:proofErr w:type="spellStart"/>
      <w:r w:rsidRPr="007B30BF">
        <w:rPr>
          <w:rFonts w:eastAsia="SimSun"/>
          <w:kern w:val="1"/>
          <w:sz w:val="22"/>
          <w:szCs w:val="22"/>
          <w:lang w:eastAsia="zh-CN" w:bidi="hi-IN"/>
        </w:rPr>
        <w:t>На</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профилу</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наручиоца</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објављују</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се</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општи</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подаци</w:t>
      </w:r>
      <w:proofErr w:type="spellEnd"/>
      <w:r w:rsidRPr="007B30BF">
        <w:rPr>
          <w:rFonts w:eastAsia="SimSun"/>
          <w:kern w:val="1"/>
          <w:sz w:val="22"/>
          <w:szCs w:val="22"/>
          <w:lang w:eastAsia="zh-CN" w:bidi="hi-IN"/>
        </w:rPr>
        <w:t xml:space="preserve"> о </w:t>
      </w:r>
      <w:proofErr w:type="spellStart"/>
      <w:r w:rsidRPr="007B30BF">
        <w:rPr>
          <w:rFonts w:eastAsia="SimSun"/>
          <w:kern w:val="1"/>
          <w:sz w:val="22"/>
          <w:szCs w:val="22"/>
          <w:lang w:eastAsia="zh-CN" w:bidi="hi-IN"/>
        </w:rPr>
        <w:t>наручиоцу</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план</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јавних</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набавки</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претходно</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информативно</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обавештење</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информације</w:t>
      </w:r>
      <w:proofErr w:type="spellEnd"/>
      <w:r w:rsidRPr="007B30BF">
        <w:rPr>
          <w:rFonts w:eastAsia="SimSun"/>
          <w:kern w:val="1"/>
          <w:sz w:val="22"/>
          <w:szCs w:val="22"/>
          <w:lang w:eastAsia="zh-CN" w:bidi="hi-IN"/>
        </w:rPr>
        <w:t xml:space="preserve"> о </w:t>
      </w:r>
      <w:proofErr w:type="spellStart"/>
      <w:r w:rsidRPr="007B30BF">
        <w:rPr>
          <w:rFonts w:eastAsia="SimSun"/>
          <w:kern w:val="1"/>
          <w:sz w:val="22"/>
          <w:szCs w:val="22"/>
          <w:lang w:eastAsia="zh-CN" w:bidi="hi-IN"/>
        </w:rPr>
        <w:t>поступцима</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јавн</w:t>
      </w:r>
      <w:proofErr w:type="spellEnd"/>
      <w:r>
        <w:rPr>
          <w:rFonts w:eastAsia="SimSun"/>
          <w:kern w:val="1"/>
          <w:sz w:val="22"/>
          <w:szCs w:val="22"/>
          <w:lang w:val="sr-Cyrl-RS" w:eastAsia="zh-CN" w:bidi="hi-IN"/>
        </w:rPr>
        <w:t>их</w:t>
      </w:r>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набавк</w:t>
      </w:r>
      <w:proofErr w:type="spellEnd"/>
      <w:r>
        <w:rPr>
          <w:rFonts w:eastAsia="SimSun"/>
          <w:kern w:val="1"/>
          <w:sz w:val="22"/>
          <w:szCs w:val="22"/>
          <w:lang w:val="sr-Cyrl-RS" w:eastAsia="zh-CN" w:bidi="hi-IN"/>
        </w:rPr>
        <w:t>и</w:t>
      </w:r>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као</w:t>
      </w:r>
      <w:proofErr w:type="spellEnd"/>
      <w:r w:rsidRPr="007B30BF">
        <w:rPr>
          <w:rFonts w:eastAsia="SimSun"/>
          <w:kern w:val="1"/>
          <w:sz w:val="22"/>
          <w:szCs w:val="22"/>
          <w:lang w:eastAsia="zh-CN" w:bidi="hi-IN"/>
        </w:rPr>
        <w:t xml:space="preserve"> и </w:t>
      </w:r>
      <w:proofErr w:type="spellStart"/>
      <w:r w:rsidRPr="007B30BF">
        <w:rPr>
          <w:rFonts w:eastAsia="SimSun"/>
          <w:kern w:val="1"/>
          <w:sz w:val="22"/>
          <w:szCs w:val="22"/>
          <w:lang w:eastAsia="zh-CN" w:bidi="hi-IN"/>
        </w:rPr>
        <w:t>други</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подаци</w:t>
      </w:r>
      <w:proofErr w:type="spellEnd"/>
      <w:r w:rsidRPr="007B30BF">
        <w:rPr>
          <w:rFonts w:eastAsia="SimSun"/>
          <w:kern w:val="1"/>
          <w:sz w:val="22"/>
          <w:szCs w:val="22"/>
          <w:lang w:eastAsia="zh-CN" w:bidi="hi-IN"/>
        </w:rPr>
        <w:t xml:space="preserve"> у </w:t>
      </w:r>
      <w:proofErr w:type="spellStart"/>
      <w:r w:rsidRPr="007B30BF">
        <w:rPr>
          <w:rFonts w:eastAsia="SimSun"/>
          <w:kern w:val="1"/>
          <w:sz w:val="22"/>
          <w:szCs w:val="22"/>
          <w:lang w:eastAsia="zh-CN" w:bidi="hi-IN"/>
        </w:rPr>
        <w:t>вези</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са</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јавном</w:t>
      </w:r>
      <w:proofErr w:type="spellEnd"/>
      <w:r w:rsidRPr="007B30BF">
        <w:rPr>
          <w:rFonts w:eastAsia="SimSun"/>
          <w:kern w:val="1"/>
          <w:sz w:val="22"/>
          <w:szCs w:val="22"/>
          <w:lang w:eastAsia="zh-CN" w:bidi="hi-IN"/>
        </w:rPr>
        <w:t xml:space="preserve"> </w:t>
      </w:r>
      <w:proofErr w:type="spellStart"/>
      <w:r w:rsidRPr="007B30BF">
        <w:rPr>
          <w:rFonts w:eastAsia="SimSun"/>
          <w:kern w:val="1"/>
          <w:sz w:val="22"/>
          <w:szCs w:val="22"/>
          <w:lang w:eastAsia="zh-CN" w:bidi="hi-IN"/>
        </w:rPr>
        <w:t>набавком</w:t>
      </w:r>
      <w:proofErr w:type="spellEnd"/>
      <w:r w:rsidRPr="007B30BF">
        <w:rPr>
          <w:rFonts w:eastAsia="SimSun"/>
          <w:kern w:val="1"/>
          <w:sz w:val="22"/>
          <w:szCs w:val="22"/>
          <w:lang w:eastAsia="zh-CN" w:bidi="hi-IN"/>
        </w:rPr>
        <w:t xml:space="preserve">. </w:t>
      </w:r>
      <w:r w:rsidRPr="007B30BF">
        <w:rPr>
          <w:b/>
          <w:sz w:val="22"/>
          <w:szCs w:val="22"/>
        </w:rPr>
        <w:t xml:space="preserve"> </w:t>
      </w:r>
    </w:p>
    <w:p w14:paraId="0BF0BB8D" w14:textId="77777777" w:rsidR="00F91485" w:rsidRPr="007B30BF" w:rsidRDefault="00F91485" w:rsidP="00F91485">
      <w:pPr>
        <w:spacing w:line="276" w:lineRule="auto"/>
        <w:jc w:val="center"/>
        <w:rPr>
          <w:b/>
          <w:sz w:val="22"/>
          <w:szCs w:val="22"/>
        </w:rPr>
      </w:pPr>
      <w:proofErr w:type="spellStart"/>
      <w:r w:rsidRPr="007B30BF">
        <w:rPr>
          <w:b/>
          <w:sz w:val="22"/>
          <w:szCs w:val="22"/>
        </w:rPr>
        <w:t>Пријем</w:t>
      </w:r>
      <w:proofErr w:type="spellEnd"/>
      <w:r w:rsidRPr="007B30BF">
        <w:rPr>
          <w:b/>
          <w:sz w:val="22"/>
          <w:szCs w:val="22"/>
        </w:rPr>
        <w:t xml:space="preserve"> и </w:t>
      </w:r>
      <w:proofErr w:type="spellStart"/>
      <w:r w:rsidRPr="007B30BF">
        <w:rPr>
          <w:b/>
          <w:sz w:val="22"/>
          <w:szCs w:val="22"/>
        </w:rPr>
        <w:t>отварање</w:t>
      </w:r>
      <w:proofErr w:type="spellEnd"/>
      <w:r w:rsidRPr="007B30BF">
        <w:rPr>
          <w:b/>
          <w:sz w:val="22"/>
          <w:szCs w:val="22"/>
        </w:rPr>
        <w:t xml:space="preserve"> </w:t>
      </w:r>
      <w:proofErr w:type="spellStart"/>
      <w:r w:rsidRPr="007B30BF">
        <w:rPr>
          <w:b/>
          <w:sz w:val="22"/>
          <w:szCs w:val="22"/>
        </w:rPr>
        <w:t>понуда</w:t>
      </w:r>
      <w:proofErr w:type="spellEnd"/>
    </w:p>
    <w:p w14:paraId="2D57BC0F" w14:textId="77777777" w:rsidR="00F91485" w:rsidRDefault="00F91485" w:rsidP="00F91485">
      <w:pPr>
        <w:spacing w:line="276" w:lineRule="auto"/>
        <w:jc w:val="center"/>
        <w:rPr>
          <w:b/>
          <w:sz w:val="22"/>
          <w:szCs w:val="22"/>
          <w:lang w:val="sr-Cyrl-RS"/>
        </w:rPr>
      </w:pPr>
      <w:proofErr w:type="spellStart"/>
      <w:r w:rsidRPr="007B30BF">
        <w:rPr>
          <w:b/>
          <w:sz w:val="22"/>
          <w:szCs w:val="22"/>
        </w:rPr>
        <w:t>Члан</w:t>
      </w:r>
      <w:proofErr w:type="spellEnd"/>
      <w:r w:rsidRPr="007B30BF">
        <w:rPr>
          <w:b/>
          <w:sz w:val="22"/>
          <w:szCs w:val="22"/>
        </w:rPr>
        <w:t xml:space="preserve"> 3</w:t>
      </w:r>
      <w:r>
        <w:rPr>
          <w:b/>
          <w:sz w:val="22"/>
          <w:szCs w:val="22"/>
          <w:lang w:val="sr-Cyrl-RS"/>
        </w:rPr>
        <w:t>6</w:t>
      </w:r>
      <w:r w:rsidRPr="007B30BF">
        <w:rPr>
          <w:b/>
          <w:sz w:val="22"/>
          <w:szCs w:val="22"/>
        </w:rPr>
        <w:t>.</w:t>
      </w:r>
    </w:p>
    <w:p w14:paraId="19D648E5" w14:textId="77777777" w:rsidR="00F91485" w:rsidRPr="0057773C" w:rsidRDefault="00F91485" w:rsidP="00F91485">
      <w:pPr>
        <w:spacing w:line="276" w:lineRule="auto"/>
        <w:ind w:firstLine="720"/>
        <w:jc w:val="both"/>
        <w:rPr>
          <w:bCs/>
          <w:sz w:val="22"/>
          <w:szCs w:val="22"/>
          <w:lang w:val="sr-Cyrl-RS"/>
        </w:rPr>
      </w:pPr>
      <w:r w:rsidRPr="0057773C">
        <w:rPr>
          <w:bCs/>
          <w:sz w:val="22"/>
          <w:szCs w:val="22"/>
          <w:lang w:val="sr-Cyrl-RS"/>
        </w:rPr>
        <w:t>Отварање понуда спроводи се аутоматски путем Портала јавних набавки и то у време отварања понуда одређено у јавном позиву. Портал јавних набавки отвара понуде према редоследу приспећа.</w:t>
      </w:r>
    </w:p>
    <w:p w14:paraId="4CB72A92"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поступак</w:t>
      </w:r>
      <w:proofErr w:type="spellEnd"/>
      <w:r w:rsidRPr="007B30BF">
        <w:rPr>
          <w:bCs/>
          <w:sz w:val="22"/>
          <w:szCs w:val="22"/>
        </w:rPr>
        <w:t xml:space="preserve"> </w:t>
      </w:r>
      <w:proofErr w:type="spellStart"/>
      <w:r w:rsidRPr="007B30BF">
        <w:rPr>
          <w:bCs/>
          <w:sz w:val="22"/>
          <w:szCs w:val="22"/>
        </w:rPr>
        <w:t>отварања</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w:t>
      </w:r>
      <w:proofErr w:type="spellStart"/>
      <w:r w:rsidRPr="007B30BF">
        <w:rPr>
          <w:bCs/>
          <w:sz w:val="22"/>
          <w:szCs w:val="22"/>
        </w:rPr>
        <w:t>садржину</w:t>
      </w:r>
      <w:proofErr w:type="spellEnd"/>
      <w:r w:rsidRPr="007B30BF">
        <w:rPr>
          <w:bCs/>
          <w:sz w:val="22"/>
          <w:szCs w:val="22"/>
        </w:rPr>
        <w:t xml:space="preserve"> </w:t>
      </w:r>
      <w:proofErr w:type="spellStart"/>
      <w:r w:rsidRPr="007B30BF">
        <w:rPr>
          <w:bCs/>
          <w:sz w:val="22"/>
          <w:szCs w:val="22"/>
        </w:rPr>
        <w:t>записника</w:t>
      </w:r>
      <w:proofErr w:type="spellEnd"/>
      <w:r w:rsidRPr="007B30BF">
        <w:rPr>
          <w:bCs/>
          <w:sz w:val="22"/>
          <w:szCs w:val="22"/>
        </w:rPr>
        <w:t xml:space="preserve"> о </w:t>
      </w:r>
      <w:proofErr w:type="spellStart"/>
      <w:r w:rsidRPr="007B30BF">
        <w:rPr>
          <w:bCs/>
          <w:sz w:val="22"/>
          <w:szCs w:val="22"/>
        </w:rPr>
        <w:t>отварању</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и </w:t>
      </w:r>
      <w:proofErr w:type="spellStart"/>
      <w:r w:rsidRPr="007B30BF">
        <w:rPr>
          <w:bCs/>
          <w:sz w:val="22"/>
          <w:szCs w:val="22"/>
        </w:rPr>
        <w:t>друга</w:t>
      </w:r>
      <w:proofErr w:type="spellEnd"/>
      <w:r w:rsidRPr="007B30BF">
        <w:rPr>
          <w:bCs/>
          <w:sz w:val="22"/>
          <w:szCs w:val="22"/>
        </w:rPr>
        <w:t xml:space="preserve"> </w:t>
      </w:r>
      <w:proofErr w:type="spellStart"/>
      <w:r w:rsidRPr="007B30BF">
        <w:rPr>
          <w:bCs/>
          <w:sz w:val="22"/>
          <w:szCs w:val="22"/>
        </w:rPr>
        <w:t>питања</w:t>
      </w:r>
      <w:proofErr w:type="spellEnd"/>
      <w:r>
        <w:rPr>
          <w:bCs/>
          <w:sz w:val="22"/>
          <w:szCs w:val="22"/>
          <w:lang w:val="sr-Cyrl-RS"/>
        </w:rPr>
        <w:t>,</w:t>
      </w:r>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значаја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поступак</w:t>
      </w:r>
      <w:proofErr w:type="spellEnd"/>
      <w:r w:rsidRPr="007B30BF">
        <w:rPr>
          <w:bCs/>
          <w:sz w:val="22"/>
          <w:szCs w:val="22"/>
        </w:rPr>
        <w:t xml:space="preserve"> </w:t>
      </w:r>
      <w:proofErr w:type="spellStart"/>
      <w:r w:rsidRPr="007B30BF">
        <w:rPr>
          <w:bCs/>
          <w:sz w:val="22"/>
          <w:szCs w:val="22"/>
        </w:rPr>
        <w:t>отварања</w:t>
      </w:r>
      <w:proofErr w:type="spellEnd"/>
      <w:r w:rsidRPr="007B30BF">
        <w:rPr>
          <w:bCs/>
          <w:sz w:val="22"/>
          <w:szCs w:val="22"/>
        </w:rPr>
        <w:t xml:space="preserve"> </w:t>
      </w:r>
      <w:proofErr w:type="spellStart"/>
      <w:r w:rsidRPr="007B30BF">
        <w:rPr>
          <w:bCs/>
          <w:sz w:val="22"/>
          <w:szCs w:val="22"/>
        </w:rPr>
        <w:t>понуда</w:t>
      </w:r>
      <w:proofErr w:type="spellEnd"/>
      <w:r>
        <w:rPr>
          <w:bCs/>
          <w:sz w:val="22"/>
          <w:szCs w:val="22"/>
          <w:lang w:val="sr-Cyrl-RS"/>
        </w:rPr>
        <w:t>,</w:t>
      </w:r>
      <w:r w:rsidRPr="007B30BF">
        <w:rPr>
          <w:bCs/>
          <w:sz w:val="22"/>
          <w:szCs w:val="22"/>
        </w:rPr>
        <w:t xml:space="preserve"> </w:t>
      </w:r>
      <w:proofErr w:type="spellStart"/>
      <w:r w:rsidRPr="007B30BF">
        <w:rPr>
          <w:bCs/>
          <w:sz w:val="22"/>
          <w:szCs w:val="22"/>
        </w:rPr>
        <w:t>примењују</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одредбе</w:t>
      </w:r>
      <w:proofErr w:type="spellEnd"/>
      <w:r w:rsidRPr="007B30BF">
        <w:rPr>
          <w:bCs/>
          <w:sz w:val="22"/>
          <w:szCs w:val="22"/>
        </w:rPr>
        <w:t xml:space="preserve"> </w:t>
      </w:r>
      <w:proofErr w:type="spellStart"/>
      <w:r w:rsidRPr="007B30BF">
        <w:rPr>
          <w:bCs/>
          <w:sz w:val="22"/>
          <w:szCs w:val="22"/>
        </w:rPr>
        <w:t>Закона</w:t>
      </w:r>
      <w:proofErr w:type="spellEnd"/>
      <w:r w:rsidRPr="007B30BF">
        <w:rPr>
          <w:bCs/>
          <w:sz w:val="22"/>
          <w:szCs w:val="22"/>
        </w:rPr>
        <w:t xml:space="preserve"> и </w:t>
      </w:r>
      <w:proofErr w:type="spellStart"/>
      <w:r w:rsidRPr="007B30BF">
        <w:rPr>
          <w:bCs/>
          <w:sz w:val="22"/>
          <w:szCs w:val="22"/>
        </w:rPr>
        <w:t>подзаконског</w:t>
      </w:r>
      <w:proofErr w:type="spellEnd"/>
      <w:r w:rsidRPr="007B30BF">
        <w:rPr>
          <w:bCs/>
          <w:sz w:val="22"/>
          <w:szCs w:val="22"/>
        </w:rPr>
        <w:t xml:space="preserve"> </w:t>
      </w:r>
      <w:proofErr w:type="spellStart"/>
      <w:r w:rsidRPr="007B30BF">
        <w:rPr>
          <w:bCs/>
          <w:sz w:val="22"/>
          <w:szCs w:val="22"/>
        </w:rPr>
        <w:t>акта</w:t>
      </w:r>
      <w:proofErr w:type="spellEnd"/>
      <w:r w:rsidRPr="007B30BF">
        <w:rPr>
          <w:bCs/>
          <w:sz w:val="22"/>
          <w:szCs w:val="22"/>
        </w:rPr>
        <w:t xml:space="preserve"> </w:t>
      </w:r>
      <w:proofErr w:type="spellStart"/>
      <w:r w:rsidRPr="007B30BF">
        <w:rPr>
          <w:bCs/>
          <w:sz w:val="22"/>
          <w:szCs w:val="22"/>
        </w:rPr>
        <w:t>Канцеларије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w:t>
      </w:r>
    </w:p>
    <w:p w14:paraId="29E8F16A" w14:textId="77777777" w:rsidR="00F91485" w:rsidRDefault="00F91485" w:rsidP="00F91485">
      <w:pPr>
        <w:spacing w:line="276" w:lineRule="auto"/>
        <w:ind w:firstLine="720"/>
        <w:jc w:val="both"/>
        <w:rPr>
          <w:bCs/>
          <w:sz w:val="22"/>
          <w:szCs w:val="22"/>
          <w:lang w:val="sr-Cyrl-RS"/>
        </w:rPr>
      </w:pPr>
      <w:r w:rsidRPr="007B30BF">
        <w:rPr>
          <w:bCs/>
          <w:sz w:val="22"/>
          <w:szCs w:val="22"/>
        </w:rPr>
        <w:t xml:space="preserve">О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отварања</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w:t>
      </w:r>
      <w:proofErr w:type="spellStart"/>
      <w:r w:rsidRPr="007B30BF">
        <w:rPr>
          <w:bCs/>
          <w:sz w:val="22"/>
          <w:szCs w:val="22"/>
        </w:rPr>
        <w:t>води</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посебан</w:t>
      </w:r>
      <w:proofErr w:type="spellEnd"/>
      <w:r w:rsidRPr="007B30BF">
        <w:rPr>
          <w:bCs/>
          <w:sz w:val="22"/>
          <w:szCs w:val="22"/>
        </w:rPr>
        <w:t xml:space="preserve"> </w:t>
      </w:r>
      <w:proofErr w:type="spellStart"/>
      <w:r w:rsidRPr="007B30BF">
        <w:rPr>
          <w:bCs/>
          <w:sz w:val="22"/>
          <w:szCs w:val="22"/>
        </w:rPr>
        <w:t>записник</w:t>
      </w:r>
      <w:proofErr w:type="spellEnd"/>
      <w:r w:rsidRPr="007B30BF">
        <w:rPr>
          <w:bCs/>
          <w:sz w:val="22"/>
          <w:szCs w:val="22"/>
          <w:lang w:val="sr-Cyrl-RS"/>
        </w:rPr>
        <w:t xml:space="preserve">, који се </w:t>
      </w:r>
      <w:r>
        <w:rPr>
          <w:bCs/>
          <w:sz w:val="22"/>
          <w:szCs w:val="22"/>
          <w:lang w:val="sr-Cyrl-RS"/>
        </w:rPr>
        <w:t xml:space="preserve">аутоматски </w:t>
      </w:r>
      <w:r w:rsidRPr="007B30BF">
        <w:rPr>
          <w:bCs/>
          <w:sz w:val="22"/>
          <w:szCs w:val="22"/>
          <w:lang w:val="sr-Cyrl-RS"/>
        </w:rPr>
        <w:t>формира на Порталу јавних набавки</w:t>
      </w:r>
      <w:r w:rsidRPr="007B30BF">
        <w:rPr>
          <w:bCs/>
          <w:sz w:val="22"/>
          <w:szCs w:val="22"/>
        </w:rPr>
        <w:t>.</w:t>
      </w:r>
    </w:p>
    <w:p w14:paraId="68824932" w14:textId="77777777" w:rsidR="00F91485" w:rsidRDefault="00F91485" w:rsidP="00F91485">
      <w:pPr>
        <w:spacing w:line="276" w:lineRule="auto"/>
        <w:ind w:firstLine="720"/>
        <w:jc w:val="both"/>
        <w:rPr>
          <w:bCs/>
          <w:sz w:val="22"/>
          <w:szCs w:val="22"/>
          <w:lang w:val="sr-Cyrl-RS"/>
        </w:rPr>
      </w:pPr>
      <w:r w:rsidRPr="0057773C">
        <w:rPr>
          <w:bCs/>
          <w:sz w:val="22"/>
          <w:szCs w:val="22"/>
          <w:lang w:val="sr-Cyrl-RS"/>
        </w:rPr>
        <w:t>Портал јавних набавки аутоматски ставља на располагање записник о отварању понуда наручиоцу</w:t>
      </w:r>
      <w:r>
        <w:rPr>
          <w:bCs/>
          <w:sz w:val="22"/>
          <w:szCs w:val="22"/>
          <w:lang w:val="sr-Cyrl-RS"/>
        </w:rPr>
        <w:t xml:space="preserve"> ЈЛС</w:t>
      </w:r>
      <w:r w:rsidRPr="0057773C">
        <w:rPr>
          <w:bCs/>
          <w:sz w:val="22"/>
          <w:szCs w:val="22"/>
          <w:lang w:val="sr-Cyrl-RS"/>
        </w:rPr>
        <w:t xml:space="preserve"> и свим понуђачима, чиме се поступак отварања понуда путем Портала јавних набавки завршава. Портал јавних набавки омогућава понуђачима да изврше увид у образац понуде свих понуђача. По окончању поступка јавне набавке, записник о отварању понуда постаје јавно доступан путем Портала јавних набавки.</w:t>
      </w:r>
    </w:p>
    <w:p w14:paraId="693EED43"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Након</w:t>
      </w:r>
      <w:proofErr w:type="spellEnd"/>
      <w:r w:rsidRPr="007B30BF">
        <w:rPr>
          <w:bCs/>
          <w:sz w:val="22"/>
          <w:szCs w:val="22"/>
        </w:rPr>
        <w:t xml:space="preserve"> </w:t>
      </w:r>
      <w:proofErr w:type="spellStart"/>
      <w:r w:rsidRPr="007B30BF">
        <w:rPr>
          <w:bCs/>
          <w:sz w:val="22"/>
          <w:szCs w:val="22"/>
        </w:rPr>
        <w:t>отварања</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w:t>
      </w:r>
      <w:proofErr w:type="spellStart"/>
      <w:r w:rsidRPr="007B30BF">
        <w:rPr>
          <w:bCs/>
          <w:sz w:val="22"/>
          <w:szCs w:val="22"/>
        </w:rPr>
        <w:t>чланови</w:t>
      </w:r>
      <w:proofErr w:type="spellEnd"/>
      <w:r w:rsidRPr="007B30BF">
        <w:rPr>
          <w:bCs/>
          <w:sz w:val="22"/>
          <w:szCs w:val="22"/>
        </w:rPr>
        <w:t xml:space="preserve"> </w:t>
      </w:r>
      <w:proofErr w:type="spellStart"/>
      <w:r w:rsidRPr="007B30BF">
        <w:rPr>
          <w:bCs/>
          <w:sz w:val="22"/>
          <w:szCs w:val="22"/>
        </w:rPr>
        <w:t>комисије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потписују</w:t>
      </w:r>
      <w:proofErr w:type="spellEnd"/>
      <w:r w:rsidRPr="007B30BF">
        <w:rPr>
          <w:bCs/>
          <w:sz w:val="22"/>
          <w:szCs w:val="22"/>
        </w:rPr>
        <w:t xml:space="preserve"> </w:t>
      </w:r>
      <w:proofErr w:type="spellStart"/>
      <w:r w:rsidRPr="007B30BF">
        <w:rPr>
          <w:bCs/>
          <w:sz w:val="22"/>
          <w:szCs w:val="22"/>
        </w:rPr>
        <w:t>Изјаву</w:t>
      </w:r>
      <w:proofErr w:type="spellEnd"/>
      <w:r w:rsidRPr="007B30BF">
        <w:rPr>
          <w:bCs/>
          <w:sz w:val="22"/>
          <w:szCs w:val="22"/>
        </w:rPr>
        <w:t xml:space="preserve"> о </w:t>
      </w:r>
      <w:r>
        <w:rPr>
          <w:bCs/>
          <w:sz w:val="22"/>
          <w:szCs w:val="22"/>
          <w:lang w:val="sr-Cyrl-RS"/>
        </w:rPr>
        <w:t xml:space="preserve">одсуству </w:t>
      </w:r>
      <w:proofErr w:type="spellStart"/>
      <w:r w:rsidRPr="007B30BF">
        <w:rPr>
          <w:bCs/>
          <w:sz w:val="22"/>
          <w:szCs w:val="22"/>
        </w:rPr>
        <w:t>сукоба</w:t>
      </w:r>
      <w:proofErr w:type="spellEnd"/>
      <w:r w:rsidRPr="007B30BF">
        <w:rPr>
          <w:bCs/>
          <w:sz w:val="22"/>
          <w:szCs w:val="22"/>
        </w:rPr>
        <w:t xml:space="preserve"> </w:t>
      </w:r>
      <w:proofErr w:type="spellStart"/>
      <w:r w:rsidRPr="007B30BF">
        <w:rPr>
          <w:bCs/>
          <w:sz w:val="22"/>
          <w:szCs w:val="22"/>
        </w:rPr>
        <w:t>интереса</w:t>
      </w:r>
      <w:proofErr w:type="spellEnd"/>
      <w:r>
        <w:rPr>
          <w:bCs/>
          <w:sz w:val="22"/>
          <w:szCs w:val="22"/>
          <w:lang w:val="sr-Cyrl-RS"/>
        </w:rPr>
        <w:t xml:space="preserve"> у складу са чланом 50. Закона</w:t>
      </w:r>
      <w:r w:rsidRPr="007B30BF">
        <w:rPr>
          <w:bCs/>
          <w:sz w:val="22"/>
          <w:szCs w:val="22"/>
        </w:rPr>
        <w:t xml:space="preserve">. </w:t>
      </w: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неко</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ових</w:t>
      </w:r>
      <w:proofErr w:type="spellEnd"/>
      <w:r w:rsidRPr="007B30BF">
        <w:rPr>
          <w:bCs/>
          <w:sz w:val="22"/>
          <w:szCs w:val="22"/>
        </w:rPr>
        <w:t xml:space="preserve"> </w:t>
      </w:r>
      <w:proofErr w:type="spellStart"/>
      <w:r w:rsidRPr="007B30BF">
        <w:rPr>
          <w:bCs/>
          <w:sz w:val="22"/>
          <w:szCs w:val="22"/>
        </w:rPr>
        <w:t>лица</w:t>
      </w:r>
      <w:proofErr w:type="spellEnd"/>
      <w:r w:rsidRPr="007B30BF">
        <w:rPr>
          <w:bCs/>
          <w:sz w:val="22"/>
          <w:szCs w:val="22"/>
        </w:rPr>
        <w:t xml:space="preserve"> у </w:t>
      </w:r>
      <w:proofErr w:type="spellStart"/>
      <w:r w:rsidRPr="007B30BF">
        <w:rPr>
          <w:bCs/>
          <w:sz w:val="22"/>
          <w:szCs w:val="22"/>
        </w:rPr>
        <w:t>сукобу</w:t>
      </w:r>
      <w:proofErr w:type="spellEnd"/>
      <w:r w:rsidRPr="007B30BF">
        <w:rPr>
          <w:bCs/>
          <w:sz w:val="22"/>
          <w:szCs w:val="22"/>
        </w:rPr>
        <w:t xml:space="preserve"> </w:t>
      </w:r>
      <w:proofErr w:type="spellStart"/>
      <w:r w:rsidRPr="007B30BF">
        <w:rPr>
          <w:bCs/>
          <w:sz w:val="22"/>
          <w:szCs w:val="22"/>
        </w:rPr>
        <w:t>интереса</w:t>
      </w:r>
      <w:proofErr w:type="spellEnd"/>
      <w:r>
        <w:rPr>
          <w:bCs/>
          <w:sz w:val="22"/>
          <w:szCs w:val="22"/>
          <w:lang w:val="sr-Cyrl-RS"/>
        </w:rPr>
        <w:t xml:space="preserve"> (након отварања понуда и утврђивања понуђача који су поднели понуде) или је на други оправдан начин спречено да учествује у даљем току поступка</w:t>
      </w:r>
      <w:r w:rsidRPr="007B30BF">
        <w:rPr>
          <w:bCs/>
          <w:sz w:val="22"/>
          <w:szCs w:val="22"/>
        </w:rPr>
        <w:t xml:space="preserve">, о </w:t>
      </w:r>
      <w:proofErr w:type="spellStart"/>
      <w:r w:rsidRPr="007B30BF">
        <w:rPr>
          <w:bCs/>
          <w:sz w:val="22"/>
          <w:szCs w:val="22"/>
        </w:rPr>
        <w:t>томе</w:t>
      </w:r>
      <w:proofErr w:type="spellEnd"/>
      <w:r w:rsidRPr="007B30BF">
        <w:rPr>
          <w:bCs/>
          <w:sz w:val="22"/>
          <w:szCs w:val="22"/>
        </w:rPr>
        <w:t xml:space="preserve"> </w:t>
      </w:r>
      <w:proofErr w:type="spellStart"/>
      <w:r w:rsidRPr="007B30BF">
        <w:rPr>
          <w:bCs/>
          <w:sz w:val="22"/>
          <w:szCs w:val="22"/>
        </w:rPr>
        <w:t>обавештава</w:t>
      </w:r>
      <w:proofErr w:type="spellEnd"/>
      <w:r w:rsidRPr="007B30BF">
        <w:rPr>
          <w:bCs/>
          <w:sz w:val="22"/>
          <w:szCs w:val="22"/>
        </w:rPr>
        <w:t xml:space="preserve"> </w:t>
      </w:r>
      <w:proofErr w:type="spellStart"/>
      <w:r w:rsidRPr="007B30BF">
        <w:rPr>
          <w:bCs/>
          <w:iCs/>
          <w:sz w:val="22"/>
          <w:szCs w:val="22"/>
        </w:rPr>
        <w:t>одговорно</w:t>
      </w:r>
      <w:proofErr w:type="spellEnd"/>
      <w:r w:rsidRPr="007B30BF">
        <w:rPr>
          <w:bCs/>
          <w:iCs/>
          <w:sz w:val="22"/>
          <w:szCs w:val="22"/>
        </w:rPr>
        <w:t xml:space="preserve"> </w:t>
      </w:r>
      <w:proofErr w:type="spellStart"/>
      <w:r w:rsidRPr="007B30BF">
        <w:rPr>
          <w:bCs/>
          <w:iCs/>
          <w:sz w:val="22"/>
          <w:szCs w:val="22"/>
        </w:rPr>
        <w:t>лице</w:t>
      </w:r>
      <w:proofErr w:type="spellEnd"/>
      <w:r w:rsidRPr="007B30BF">
        <w:rPr>
          <w:bCs/>
          <w:iCs/>
          <w:sz w:val="22"/>
          <w:szCs w:val="22"/>
        </w:rPr>
        <w:t xml:space="preserve"> </w:t>
      </w:r>
      <w:proofErr w:type="spellStart"/>
      <w:r w:rsidRPr="007B30BF">
        <w:rPr>
          <w:bCs/>
          <w:iCs/>
          <w:sz w:val="22"/>
          <w:szCs w:val="22"/>
        </w:rPr>
        <w:t>наручиоца</w:t>
      </w:r>
      <w:proofErr w:type="spellEnd"/>
      <w:r>
        <w:rPr>
          <w:bCs/>
          <w:iCs/>
          <w:sz w:val="22"/>
          <w:szCs w:val="22"/>
          <w:lang w:val="sr-Cyrl-RS"/>
        </w:rPr>
        <w:t xml:space="preserve"> ЈЛС</w:t>
      </w:r>
      <w:r w:rsidRPr="007B30BF">
        <w:rPr>
          <w:bCs/>
          <w:sz w:val="22"/>
          <w:szCs w:val="22"/>
        </w:rPr>
        <w:t xml:space="preserve">. </w:t>
      </w:r>
      <w:proofErr w:type="spellStart"/>
      <w:r w:rsidRPr="007B30BF">
        <w:rPr>
          <w:bCs/>
          <w:sz w:val="22"/>
          <w:szCs w:val="22"/>
        </w:rPr>
        <w:t>То</w:t>
      </w:r>
      <w:proofErr w:type="spellEnd"/>
      <w:r w:rsidRPr="007B30BF">
        <w:rPr>
          <w:bCs/>
          <w:sz w:val="22"/>
          <w:szCs w:val="22"/>
        </w:rPr>
        <w:t xml:space="preserve"> </w:t>
      </w:r>
      <w:proofErr w:type="spellStart"/>
      <w:r w:rsidRPr="007B30BF">
        <w:rPr>
          <w:bCs/>
          <w:sz w:val="22"/>
          <w:szCs w:val="22"/>
        </w:rPr>
        <w:t>лице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изузима</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даљег</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а </w:t>
      </w:r>
      <w:proofErr w:type="spellStart"/>
      <w:r w:rsidRPr="007B30BF">
        <w:rPr>
          <w:bCs/>
          <w:sz w:val="22"/>
          <w:szCs w:val="22"/>
        </w:rPr>
        <w:t>именује</w:t>
      </w:r>
      <w:proofErr w:type="spellEnd"/>
      <w:r w:rsidRPr="007B30BF">
        <w:rPr>
          <w:bCs/>
          <w:sz w:val="22"/>
          <w:szCs w:val="22"/>
        </w:rPr>
        <w:t xml:space="preserve"> </w:t>
      </w:r>
      <w:proofErr w:type="spellStart"/>
      <w:r w:rsidRPr="007B30BF">
        <w:rPr>
          <w:bCs/>
          <w:sz w:val="22"/>
          <w:szCs w:val="22"/>
        </w:rPr>
        <w:t>друго</w:t>
      </w:r>
      <w:proofErr w:type="spellEnd"/>
      <w:r w:rsidRPr="007B30BF">
        <w:rPr>
          <w:bCs/>
          <w:sz w:val="22"/>
          <w:szCs w:val="22"/>
        </w:rPr>
        <w:t xml:space="preserve"> </w:t>
      </w:r>
      <w:proofErr w:type="spellStart"/>
      <w:r w:rsidRPr="007B30BF">
        <w:rPr>
          <w:bCs/>
          <w:sz w:val="22"/>
          <w:szCs w:val="22"/>
        </w:rPr>
        <w:t>лице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r w:rsidRPr="007B30BF">
        <w:rPr>
          <w:bCs/>
          <w:sz w:val="22"/>
          <w:szCs w:val="22"/>
          <w:lang w:val="sr-Cyrl-RS"/>
        </w:rPr>
        <w:t>члана комисије које преузима његово место у комисији за предметну јавну набавку</w:t>
      </w:r>
      <w:r w:rsidRPr="007B30BF">
        <w:rPr>
          <w:bCs/>
          <w:sz w:val="22"/>
          <w:szCs w:val="22"/>
        </w:rPr>
        <w:t xml:space="preserve">.  </w:t>
      </w:r>
    </w:p>
    <w:p w14:paraId="2E2104F9" w14:textId="77777777" w:rsidR="00F91485" w:rsidRDefault="00F91485" w:rsidP="00F91485">
      <w:pPr>
        <w:spacing w:line="276" w:lineRule="auto"/>
        <w:ind w:firstLine="720"/>
        <w:jc w:val="both"/>
        <w:rPr>
          <w:bCs/>
          <w:sz w:val="22"/>
          <w:szCs w:val="22"/>
          <w:lang w:val="sr-Cyrl-RS"/>
        </w:rPr>
      </w:pPr>
      <w:r w:rsidRPr="007B30BF">
        <w:rPr>
          <w:bCs/>
          <w:sz w:val="22"/>
          <w:szCs w:val="22"/>
          <w:lang w:val="sr-Cyrl-RS"/>
        </w:rPr>
        <w:t xml:space="preserve">Уколико су делови понуда поднети на начин који није електронски путем Портала јавних набавки, о томе се сачињава посебан записник или посебна </w:t>
      </w:r>
      <w:r>
        <w:rPr>
          <w:bCs/>
          <w:sz w:val="22"/>
          <w:szCs w:val="22"/>
          <w:lang w:val="sr-Cyrl-RS"/>
        </w:rPr>
        <w:t>писана</w:t>
      </w:r>
      <w:r w:rsidRPr="007B30BF">
        <w:rPr>
          <w:bCs/>
          <w:sz w:val="22"/>
          <w:szCs w:val="22"/>
          <w:lang w:val="sr-Cyrl-RS"/>
        </w:rPr>
        <w:t xml:space="preserve"> белешка. </w:t>
      </w:r>
    </w:p>
    <w:p w14:paraId="43C891EF" w14:textId="77777777" w:rsidR="00F91485" w:rsidRPr="0057773C" w:rsidRDefault="00F91485" w:rsidP="00F91485">
      <w:pPr>
        <w:spacing w:after="120" w:line="276" w:lineRule="auto"/>
        <w:ind w:firstLine="720"/>
        <w:jc w:val="both"/>
        <w:rPr>
          <w:bCs/>
          <w:sz w:val="22"/>
          <w:szCs w:val="22"/>
          <w:lang w:val="sr-Cyrl-RS"/>
        </w:rPr>
      </w:pPr>
      <w:proofErr w:type="spellStart"/>
      <w:r w:rsidRPr="007B30BF">
        <w:rPr>
          <w:bCs/>
          <w:sz w:val="22"/>
          <w:szCs w:val="22"/>
        </w:rPr>
        <w:t>Забрањено</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давање</w:t>
      </w:r>
      <w:proofErr w:type="spellEnd"/>
      <w:r w:rsidRPr="007B30BF">
        <w:rPr>
          <w:bCs/>
          <w:sz w:val="22"/>
          <w:szCs w:val="22"/>
        </w:rPr>
        <w:t xml:space="preserve"> </w:t>
      </w:r>
      <w:proofErr w:type="spellStart"/>
      <w:r w:rsidRPr="007B30BF">
        <w:rPr>
          <w:bCs/>
          <w:sz w:val="22"/>
          <w:szCs w:val="22"/>
        </w:rPr>
        <w:t>информација</w:t>
      </w:r>
      <w:proofErr w:type="spellEnd"/>
      <w:r w:rsidRPr="007B30BF">
        <w:rPr>
          <w:bCs/>
          <w:sz w:val="22"/>
          <w:szCs w:val="22"/>
        </w:rPr>
        <w:t xml:space="preserve"> о </w:t>
      </w:r>
      <w:proofErr w:type="spellStart"/>
      <w:r w:rsidRPr="007B30BF">
        <w:rPr>
          <w:bCs/>
          <w:sz w:val="22"/>
          <w:szCs w:val="22"/>
        </w:rPr>
        <w:t>примљеним</w:t>
      </w:r>
      <w:proofErr w:type="spellEnd"/>
      <w:r w:rsidRPr="007B30BF">
        <w:rPr>
          <w:bCs/>
          <w:sz w:val="22"/>
          <w:szCs w:val="22"/>
        </w:rPr>
        <w:t xml:space="preserve"> </w:t>
      </w:r>
      <w:proofErr w:type="spellStart"/>
      <w:r w:rsidRPr="007B30BF">
        <w:rPr>
          <w:bCs/>
          <w:sz w:val="22"/>
          <w:szCs w:val="22"/>
        </w:rPr>
        <w:t>понудама</w:t>
      </w:r>
      <w:proofErr w:type="spellEnd"/>
      <w:r w:rsidRPr="007B30BF">
        <w:rPr>
          <w:bCs/>
          <w:sz w:val="22"/>
          <w:szCs w:val="22"/>
        </w:rPr>
        <w:t xml:space="preserve"> </w:t>
      </w:r>
      <w:proofErr w:type="spellStart"/>
      <w:r w:rsidRPr="007B30BF">
        <w:rPr>
          <w:bCs/>
          <w:sz w:val="22"/>
          <w:szCs w:val="22"/>
        </w:rPr>
        <w:t>до</w:t>
      </w:r>
      <w:proofErr w:type="spellEnd"/>
      <w:r w:rsidRPr="007B30BF">
        <w:rPr>
          <w:bCs/>
          <w:sz w:val="22"/>
          <w:szCs w:val="22"/>
        </w:rPr>
        <w:t xml:space="preserve"> </w:t>
      </w:r>
      <w:proofErr w:type="spellStart"/>
      <w:r w:rsidRPr="007B30BF">
        <w:rPr>
          <w:bCs/>
          <w:sz w:val="22"/>
          <w:szCs w:val="22"/>
        </w:rPr>
        <w:t>отварања</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а </w:t>
      </w:r>
      <w:proofErr w:type="spellStart"/>
      <w:r w:rsidRPr="007B30BF">
        <w:rPr>
          <w:bCs/>
          <w:sz w:val="22"/>
          <w:szCs w:val="22"/>
        </w:rPr>
        <w:t>сва</w:t>
      </w:r>
      <w:proofErr w:type="spellEnd"/>
      <w:r w:rsidRPr="007B30BF">
        <w:rPr>
          <w:bCs/>
          <w:sz w:val="22"/>
          <w:szCs w:val="22"/>
        </w:rPr>
        <w:t xml:space="preserve"> </w:t>
      </w:r>
      <w:proofErr w:type="spellStart"/>
      <w:r w:rsidRPr="007B30BF">
        <w:rPr>
          <w:bCs/>
          <w:sz w:val="22"/>
          <w:szCs w:val="22"/>
        </w:rPr>
        <w:t>лица</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у </w:t>
      </w:r>
      <w:proofErr w:type="spellStart"/>
      <w:r w:rsidRPr="007B30BF">
        <w:rPr>
          <w:bCs/>
          <w:sz w:val="22"/>
          <w:szCs w:val="22"/>
        </w:rPr>
        <w:t>обавези</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понуде</w:t>
      </w:r>
      <w:proofErr w:type="spellEnd"/>
      <w:r w:rsidRPr="007B30BF">
        <w:rPr>
          <w:bCs/>
          <w:sz w:val="22"/>
          <w:szCs w:val="22"/>
        </w:rPr>
        <w:t xml:space="preserve"> </w:t>
      </w:r>
      <w:proofErr w:type="spellStart"/>
      <w:r w:rsidRPr="007B30BF">
        <w:rPr>
          <w:bCs/>
          <w:sz w:val="22"/>
          <w:szCs w:val="22"/>
        </w:rPr>
        <w:t>чувају</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начин</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дођу</w:t>
      </w:r>
      <w:proofErr w:type="spellEnd"/>
      <w:r w:rsidRPr="007B30BF">
        <w:rPr>
          <w:bCs/>
          <w:sz w:val="22"/>
          <w:szCs w:val="22"/>
        </w:rPr>
        <w:t xml:space="preserve"> у </w:t>
      </w:r>
      <w:proofErr w:type="spellStart"/>
      <w:r w:rsidRPr="007B30BF">
        <w:rPr>
          <w:bCs/>
          <w:sz w:val="22"/>
          <w:szCs w:val="22"/>
        </w:rPr>
        <w:t>посед</w:t>
      </w:r>
      <w:proofErr w:type="spellEnd"/>
      <w:r w:rsidRPr="007B30BF">
        <w:rPr>
          <w:bCs/>
          <w:sz w:val="22"/>
          <w:szCs w:val="22"/>
        </w:rPr>
        <w:t xml:space="preserve"> </w:t>
      </w:r>
      <w:proofErr w:type="spellStart"/>
      <w:r w:rsidRPr="007B30BF">
        <w:rPr>
          <w:bCs/>
          <w:sz w:val="22"/>
          <w:szCs w:val="22"/>
        </w:rPr>
        <w:t>неовлашћених</w:t>
      </w:r>
      <w:proofErr w:type="spellEnd"/>
      <w:r w:rsidRPr="007B30BF">
        <w:rPr>
          <w:bCs/>
          <w:sz w:val="22"/>
          <w:szCs w:val="22"/>
        </w:rPr>
        <w:t xml:space="preserve"> </w:t>
      </w:r>
      <w:proofErr w:type="spellStart"/>
      <w:r w:rsidRPr="007B30BF">
        <w:rPr>
          <w:bCs/>
          <w:sz w:val="22"/>
          <w:szCs w:val="22"/>
        </w:rPr>
        <w:t>лица</w:t>
      </w:r>
      <w:proofErr w:type="spellEnd"/>
      <w:r w:rsidRPr="007B30BF">
        <w:rPr>
          <w:bCs/>
          <w:sz w:val="22"/>
          <w:szCs w:val="22"/>
        </w:rPr>
        <w:t>.</w:t>
      </w:r>
      <w:r>
        <w:rPr>
          <w:bCs/>
          <w:sz w:val="22"/>
          <w:szCs w:val="22"/>
          <w:lang w:val="sr-Cyrl-RS"/>
        </w:rPr>
        <w:t xml:space="preserve"> </w:t>
      </w:r>
    </w:p>
    <w:p w14:paraId="009350A0" w14:textId="77777777" w:rsidR="00F91485" w:rsidRPr="007B30BF" w:rsidRDefault="00F91485" w:rsidP="00F91485">
      <w:pPr>
        <w:spacing w:line="276" w:lineRule="auto"/>
        <w:jc w:val="center"/>
        <w:rPr>
          <w:b/>
          <w:sz w:val="22"/>
          <w:szCs w:val="22"/>
        </w:rPr>
      </w:pPr>
      <w:proofErr w:type="spellStart"/>
      <w:r w:rsidRPr="007B30BF">
        <w:rPr>
          <w:b/>
          <w:sz w:val="22"/>
          <w:szCs w:val="22"/>
        </w:rPr>
        <w:t>Начин</w:t>
      </w:r>
      <w:proofErr w:type="spellEnd"/>
      <w:r w:rsidRPr="007B30BF">
        <w:rPr>
          <w:b/>
          <w:sz w:val="22"/>
          <w:szCs w:val="22"/>
        </w:rPr>
        <w:t xml:space="preserve"> </w:t>
      </w:r>
      <w:proofErr w:type="spellStart"/>
      <w:r w:rsidRPr="007B30BF">
        <w:rPr>
          <w:b/>
          <w:sz w:val="22"/>
          <w:szCs w:val="22"/>
        </w:rPr>
        <w:t>поступања</w:t>
      </w:r>
      <w:proofErr w:type="spellEnd"/>
      <w:r w:rsidRPr="007B30BF">
        <w:rPr>
          <w:b/>
          <w:sz w:val="22"/>
          <w:szCs w:val="22"/>
        </w:rPr>
        <w:t xml:space="preserve"> у </w:t>
      </w:r>
      <w:proofErr w:type="spellStart"/>
      <w:r w:rsidRPr="007B30BF">
        <w:rPr>
          <w:b/>
          <w:sz w:val="22"/>
          <w:szCs w:val="22"/>
        </w:rPr>
        <w:t>фази</w:t>
      </w:r>
      <w:proofErr w:type="spellEnd"/>
      <w:r w:rsidRPr="007B30BF">
        <w:rPr>
          <w:b/>
          <w:sz w:val="22"/>
          <w:szCs w:val="22"/>
        </w:rPr>
        <w:t xml:space="preserve"> </w:t>
      </w:r>
      <w:proofErr w:type="spellStart"/>
      <w:r w:rsidRPr="007B30BF">
        <w:rPr>
          <w:b/>
          <w:sz w:val="22"/>
          <w:szCs w:val="22"/>
        </w:rPr>
        <w:t>стручне</w:t>
      </w:r>
      <w:proofErr w:type="spellEnd"/>
      <w:r w:rsidRPr="007B30BF">
        <w:rPr>
          <w:b/>
          <w:sz w:val="22"/>
          <w:szCs w:val="22"/>
        </w:rPr>
        <w:t xml:space="preserve"> </w:t>
      </w:r>
      <w:proofErr w:type="spellStart"/>
      <w:r w:rsidRPr="007B30BF">
        <w:rPr>
          <w:b/>
          <w:sz w:val="22"/>
          <w:szCs w:val="22"/>
        </w:rPr>
        <w:t>оцене</w:t>
      </w:r>
      <w:proofErr w:type="spellEnd"/>
      <w:r w:rsidRPr="007B30BF">
        <w:rPr>
          <w:b/>
          <w:sz w:val="22"/>
          <w:szCs w:val="22"/>
        </w:rPr>
        <w:t xml:space="preserve"> </w:t>
      </w:r>
      <w:proofErr w:type="spellStart"/>
      <w:r w:rsidRPr="007B30BF">
        <w:rPr>
          <w:b/>
          <w:sz w:val="22"/>
          <w:szCs w:val="22"/>
        </w:rPr>
        <w:t>понуда</w:t>
      </w:r>
      <w:proofErr w:type="spellEnd"/>
    </w:p>
    <w:p w14:paraId="2E88B296"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3</w:t>
      </w:r>
      <w:r>
        <w:rPr>
          <w:b/>
          <w:sz w:val="22"/>
          <w:szCs w:val="22"/>
          <w:lang w:val="sr-Cyrl-RS"/>
        </w:rPr>
        <w:t>7</w:t>
      </w:r>
      <w:r w:rsidRPr="007B30BF">
        <w:rPr>
          <w:b/>
          <w:sz w:val="22"/>
          <w:szCs w:val="22"/>
        </w:rPr>
        <w:t>.</w:t>
      </w:r>
    </w:p>
    <w:p w14:paraId="4D3801A1"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након</w:t>
      </w:r>
      <w:proofErr w:type="spellEnd"/>
      <w:r w:rsidRPr="007B30BF">
        <w:rPr>
          <w:bCs/>
          <w:sz w:val="22"/>
          <w:szCs w:val="22"/>
        </w:rPr>
        <w:t xml:space="preserve"> </w:t>
      </w:r>
      <w:proofErr w:type="spellStart"/>
      <w:r w:rsidRPr="007B30BF">
        <w:rPr>
          <w:bCs/>
          <w:sz w:val="22"/>
          <w:szCs w:val="22"/>
        </w:rPr>
        <w:t>отварања</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w:t>
      </w:r>
      <w:proofErr w:type="spellStart"/>
      <w:r w:rsidRPr="007B30BF">
        <w:rPr>
          <w:bCs/>
          <w:sz w:val="22"/>
          <w:szCs w:val="22"/>
        </w:rPr>
        <w:t>приступа</w:t>
      </w:r>
      <w:proofErr w:type="spellEnd"/>
      <w:r w:rsidRPr="007B30BF">
        <w:rPr>
          <w:bCs/>
          <w:sz w:val="22"/>
          <w:szCs w:val="22"/>
        </w:rPr>
        <w:t xml:space="preserve"> </w:t>
      </w:r>
      <w:proofErr w:type="spellStart"/>
      <w:r w:rsidRPr="007B30BF">
        <w:rPr>
          <w:bCs/>
          <w:sz w:val="22"/>
          <w:szCs w:val="22"/>
        </w:rPr>
        <w:t>стручној</w:t>
      </w:r>
      <w:proofErr w:type="spellEnd"/>
      <w:r w:rsidRPr="007B30BF">
        <w:rPr>
          <w:bCs/>
          <w:sz w:val="22"/>
          <w:szCs w:val="22"/>
        </w:rPr>
        <w:t xml:space="preserve"> </w:t>
      </w:r>
      <w:proofErr w:type="spellStart"/>
      <w:r w:rsidRPr="007B30BF">
        <w:rPr>
          <w:bCs/>
          <w:sz w:val="22"/>
          <w:szCs w:val="22"/>
        </w:rPr>
        <w:t>оцени</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Законом, и о </w:t>
      </w:r>
      <w:proofErr w:type="spellStart"/>
      <w:r w:rsidRPr="007B30BF">
        <w:rPr>
          <w:bCs/>
          <w:sz w:val="22"/>
          <w:szCs w:val="22"/>
        </w:rPr>
        <w:t>прегледу</w:t>
      </w:r>
      <w:proofErr w:type="spellEnd"/>
      <w:r w:rsidRPr="007B30BF">
        <w:rPr>
          <w:bCs/>
          <w:sz w:val="22"/>
          <w:szCs w:val="22"/>
        </w:rPr>
        <w:t xml:space="preserve"> и </w:t>
      </w:r>
      <w:proofErr w:type="spellStart"/>
      <w:r w:rsidRPr="007B30BF">
        <w:rPr>
          <w:bCs/>
          <w:sz w:val="22"/>
          <w:szCs w:val="22"/>
        </w:rPr>
        <w:t>оцени</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након</w:t>
      </w:r>
      <w:proofErr w:type="spellEnd"/>
      <w:r w:rsidRPr="007B30BF">
        <w:rPr>
          <w:bCs/>
          <w:sz w:val="22"/>
          <w:szCs w:val="22"/>
        </w:rPr>
        <w:t xml:space="preserve"> </w:t>
      </w:r>
      <w:proofErr w:type="spellStart"/>
      <w:r w:rsidRPr="007B30BF">
        <w:rPr>
          <w:bCs/>
          <w:sz w:val="22"/>
          <w:szCs w:val="22"/>
        </w:rPr>
        <w:t>оцене</w:t>
      </w:r>
      <w:proofErr w:type="spellEnd"/>
      <w:r w:rsidRPr="007B30BF">
        <w:rPr>
          <w:bCs/>
          <w:sz w:val="22"/>
          <w:szCs w:val="22"/>
        </w:rPr>
        <w:t xml:space="preserve"> </w:t>
      </w:r>
      <w:proofErr w:type="spellStart"/>
      <w:r w:rsidRPr="007B30BF">
        <w:rPr>
          <w:bCs/>
          <w:sz w:val="22"/>
          <w:szCs w:val="22"/>
        </w:rPr>
        <w:t>испуњености</w:t>
      </w:r>
      <w:proofErr w:type="spellEnd"/>
      <w:r w:rsidRPr="007B30BF">
        <w:rPr>
          <w:bCs/>
          <w:sz w:val="22"/>
          <w:szCs w:val="22"/>
        </w:rPr>
        <w:t xml:space="preserve"> </w:t>
      </w:r>
      <w:proofErr w:type="spellStart"/>
      <w:r w:rsidRPr="007B30BF">
        <w:rPr>
          <w:bCs/>
          <w:sz w:val="22"/>
          <w:szCs w:val="22"/>
        </w:rPr>
        <w:t>услова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доделу</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 xml:space="preserve"> 144. </w:t>
      </w:r>
      <w:proofErr w:type="spellStart"/>
      <w:r w:rsidRPr="007B30BF">
        <w:rPr>
          <w:bCs/>
          <w:sz w:val="22"/>
          <w:szCs w:val="22"/>
        </w:rPr>
        <w:t>Закона</w:t>
      </w:r>
      <w:proofErr w:type="spellEnd"/>
      <w:r w:rsidRPr="007B30BF">
        <w:rPr>
          <w:bCs/>
          <w:sz w:val="22"/>
          <w:szCs w:val="22"/>
        </w:rPr>
        <w:t xml:space="preserve">, </w:t>
      </w:r>
      <w:proofErr w:type="spellStart"/>
      <w:r w:rsidRPr="007B30BF">
        <w:rPr>
          <w:bCs/>
          <w:sz w:val="22"/>
          <w:szCs w:val="22"/>
        </w:rPr>
        <w:t>сачињава</w:t>
      </w:r>
      <w:proofErr w:type="spellEnd"/>
      <w:r w:rsidRPr="007B30BF">
        <w:rPr>
          <w:bCs/>
          <w:sz w:val="22"/>
          <w:szCs w:val="22"/>
          <w:lang w:val="sr-Cyrl-RS"/>
        </w:rPr>
        <w:t xml:space="preserve"> </w:t>
      </w:r>
      <w:r>
        <w:rPr>
          <w:bCs/>
          <w:sz w:val="22"/>
          <w:szCs w:val="22"/>
          <w:lang w:val="sr-Cyrl-RS"/>
        </w:rPr>
        <w:t xml:space="preserve">на Порталу јавних набавки, </w:t>
      </w:r>
      <w:proofErr w:type="spellStart"/>
      <w:r w:rsidRPr="007B30BF">
        <w:rPr>
          <w:bCs/>
          <w:sz w:val="22"/>
          <w:szCs w:val="22"/>
        </w:rPr>
        <w:t>извештај</w:t>
      </w:r>
      <w:proofErr w:type="spellEnd"/>
      <w:r w:rsidRPr="007B30BF">
        <w:rPr>
          <w:bCs/>
          <w:sz w:val="22"/>
          <w:szCs w:val="22"/>
        </w:rPr>
        <w:t xml:space="preserve"> о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w:t>
      </w:r>
    </w:p>
    <w:p w14:paraId="78A35A5C" w14:textId="77777777" w:rsidR="00F91485" w:rsidRDefault="00F91485" w:rsidP="00F91485">
      <w:pPr>
        <w:spacing w:after="120" w:line="276" w:lineRule="auto"/>
        <w:ind w:firstLine="720"/>
        <w:jc w:val="both"/>
        <w:rPr>
          <w:bCs/>
          <w:sz w:val="22"/>
          <w:szCs w:val="22"/>
          <w:lang w:val="sr-Cyrl-RS"/>
        </w:rPr>
      </w:pPr>
      <w:proofErr w:type="spellStart"/>
      <w:r w:rsidRPr="007B30BF">
        <w:rPr>
          <w:bCs/>
          <w:sz w:val="22"/>
          <w:szCs w:val="22"/>
        </w:rPr>
        <w:t>Оцену</w:t>
      </w:r>
      <w:proofErr w:type="spellEnd"/>
      <w:r w:rsidRPr="007B30BF">
        <w:rPr>
          <w:bCs/>
          <w:sz w:val="22"/>
          <w:szCs w:val="22"/>
        </w:rPr>
        <w:t xml:space="preserve"> </w:t>
      </w:r>
      <w:proofErr w:type="spellStart"/>
      <w:r w:rsidRPr="007B30BF">
        <w:rPr>
          <w:bCs/>
          <w:sz w:val="22"/>
          <w:szCs w:val="22"/>
        </w:rPr>
        <w:t>достављених</w:t>
      </w:r>
      <w:proofErr w:type="spellEnd"/>
      <w:r w:rsidRPr="007B30BF">
        <w:rPr>
          <w:bCs/>
          <w:sz w:val="22"/>
          <w:szCs w:val="22"/>
        </w:rPr>
        <w:t xml:space="preserve"> </w:t>
      </w:r>
      <w:proofErr w:type="spellStart"/>
      <w:r w:rsidRPr="007B30BF">
        <w:rPr>
          <w:bCs/>
          <w:sz w:val="22"/>
          <w:szCs w:val="22"/>
        </w:rPr>
        <w:t>доказа</w:t>
      </w:r>
      <w:proofErr w:type="spellEnd"/>
      <w:r w:rsidRPr="007B30BF">
        <w:rPr>
          <w:bCs/>
          <w:sz w:val="22"/>
          <w:szCs w:val="22"/>
        </w:rPr>
        <w:t xml:space="preserve"> о </w:t>
      </w:r>
      <w:proofErr w:type="spellStart"/>
      <w:r w:rsidRPr="007B30BF">
        <w:rPr>
          <w:bCs/>
          <w:sz w:val="22"/>
          <w:szCs w:val="22"/>
        </w:rPr>
        <w:t>испуњености</w:t>
      </w:r>
      <w:proofErr w:type="spellEnd"/>
      <w:r w:rsidRPr="007B30BF">
        <w:rPr>
          <w:bCs/>
          <w:sz w:val="22"/>
          <w:szCs w:val="22"/>
        </w:rPr>
        <w:t xml:space="preserve"> </w:t>
      </w:r>
      <w:proofErr w:type="spellStart"/>
      <w:r w:rsidRPr="007B30BF">
        <w:rPr>
          <w:bCs/>
          <w:sz w:val="22"/>
          <w:szCs w:val="22"/>
        </w:rPr>
        <w:t>критеријума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квалитативни</w:t>
      </w:r>
      <w:proofErr w:type="spellEnd"/>
      <w:r w:rsidRPr="007B30BF">
        <w:rPr>
          <w:bCs/>
          <w:sz w:val="22"/>
          <w:szCs w:val="22"/>
        </w:rPr>
        <w:t xml:space="preserve"> </w:t>
      </w:r>
      <w:proofErr w:type="spellStart"/>
      <w:r w:rsidRPr="007B30BF">
        <w:rPr>
          <w:bCs/>
          <w:sz w:val="22"/>
          <w:szCs w:val="22"/>
        </w:rPr>
        <w:t>избор</w:t>
      </w:r>
      <w:proofErr w:type="spellEnd"/>
      <w:r>
        <w:rPr>
          <w:bCs/>
          <w:sz w:val="22"/>
          <w:szCs w:val="22"/>
          <w:lang w:val="sr-Cyrl-RS"/>
        </w:rPr>
        <w:t>,</w:t>
      </w:r>
      <w:r w:rsidRPr="007B30BF">
        <w:rPr>
          <w:bCs/>
          <w:sz w:val="22"/>
          <w:szCs w:val="22"/>
        </w:rPr>
        <w:t xml:space="preserve"> </w:t>
      </w:r>
      <w:proofErr w:type="spellStart"/>
      <w:r w:rsidRPr="007B30BF">
        <w:rPr>
          <w:bCs/>
          <w:sz w:val="22"/>
          <w:szCs w:val="22"/>
        </w:rPr>
        <w:t>захтеваних</w:t>
      </w:r>
      <w:proofErr w:type="spellEnd"/>
      <w:r w:rsidRPr="007B30BF">
        <w:rPr>
          <w:bCs/>
          <w:sz w:val="22"/>
          <w:szCs w:val="22"/>
        </w:rPr>
        <w:t xml:space="preserve"> </w:t>
      </w:r>
      <w:proofErr w:type="spellStart"/>
      <w:r w:rsidRPr="007B30BF">
        <w:rPr>
          <w:bCs/>
          <w:sz w:val="22"/>
          <w:szCs w:val="22"/>
        </w:rPr>
        <w:t>техничких</w:t>
      </w:r>
      <w:proofErr w:type="spellEnd"/>
      <w:r w:rsidRPr="007B30BF">
        <w:rPr>
          <w:bCs/>
          <w:sz w:val="22"/>
          <w:szCs w:val="22"/>
        </w:rPr>
        <w:t xml:space="preserve"> </w:t>
      </w:r>
      <w:proofErr w:type="spellStart"/>
      <w:r w:rsidRPr="007B30BF">
        <w:rPr>
          <w:bCs/>
          <w:sz w:val="22"/>
          <w:szCs w:val="22"/>
        </w:rPr>
        <w:t>спецификација</w:t>
      </w:r>
      <w:proofErr w:type="spellEnd"/>
      <w:r w:rsidRPr="007B30BF">
        <w:rPr>
          <w:bCs/>
          <w:sz w:val="22"/>
          <w:szCs w:val="22"/>
        </w:rPr>
        <w:t xml:space="preserve"> и </w:t>
      </w:r>
      <w:proofErr w:type="spellStart"/>
      <w:r w:rsidRPr="007B30BF">
        <w:rPr>
          <w:bCs/>
          <w:sz w:val="22"/>
          <w:szCs w:val="22"/>
        </w:rPr>
        <w:t>достављених</w:t>
      </w:r>
      <w:proofErr w:type="spellEnd"/>
      <w:r w:rsidRPr="007B30BF">
        <w:rPr>
          <w:bCs/>
          <w:sz w:val="22"/>
          <w:szCs w:val="22"/>
        </w:rPr>
        <w:t xml:space="preserve"> </w:t>
      </w:r>
      <w:proofErr w:type="spellStart"/>
      <w:r w:rsidRPr="007B30BF">
        <w:rPr>
          <w:bCs/>
          <w:sz w:val="22"/>
          <w:szCs w:val="22"/>
        </w:rPr>
        <w:t>модела</w:t>
      </w:r>
      <w:proofErr w:type="spellEnd"/>
      <w:r w:rsidRPr="007B30BF">
        <w:rPr>
          <w:bCs/>
          <w:sz w:val="22"/>
          <w:szCs w:val="22"/>
        </w:rPr>
        <w:t xml:space="preserve"> и </w:t>
      </w:r>
      <w:proofErr w:type="spellStart"/>
      <w:r w:rsidRPr="007B30BF">
        <w:rPr>
          <w:bCs/>
          <w:sz w:val="22"/>
          <w:szCs w:val="22"/>
        </w:rPr>
        <w:t>узорака</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и </w:t>
      </w:r>
      <w:proofErr w:type="spellStart"/>
      <w:r w:rsidRPr="007B30BF">
        <w:rPr>
          <w:bCs/>
          <w:sz w:val="22"/>
          <w:szCs w:val="22"/>
        </w:rPr>
        <w:t>критеријума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избор</w:t>
      </w:r>
      <w:proofErr w:type="spellEnd"/>
      <w:r w:rsidRPr="007B30BF">
        <w:rPr>
          <w:bCs/>
          <w:sz w:val="22"/>
          <w:szCs w:val="22"/>
        </w:rPr>
        <w:t xml:space="preserve"> и </w:t>
      </w:r>
      <w:proofErr w:type="spellStart"/>
      <w:r w:rsidRPr="007B30BF">
        <w:rPr>
          <w:bCs/>
          <w:sz w:val="22"/>
          <w:szCs w:val="22"/>
        </w:rPr>
        <w:t>критеријума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доделу</w:t>
      </w:r>
      <w:proofErr w:type="spellEnd"/>
      <w:r w:rsidRPr="007B30BF">
        <w:rPr>
          <w:bCs/>
          <w:sz w:val="22"/>
          <w:szCs w:val="22"/>
        </w:rPr>
        <w:t xml:space="preserve"> </w:t>
      </w:r>
      <w:proofErr w:type="spellStart"/>
      <w:r w:rsidRPr="007B30BF">
        <w:rPr>
          <w:bCs/>
          <w:sz w:val="22"/>
          <w:szCs w:val="22"/>
        </w:rPr>
        <w:t>уговора</w:t>
      </w:r>
      <w:proofErr w:type="spellEnd"/>
      <w:r>
        <w:rPr>
          <w:bCs/>
          <w:sz w:val="22"/>
          <w:szCs w:val="22"/>
          <w:lang w:val="sr-Cyrl-RS"/>
        </w:rPr>
        <w:t>,</w:t>
      </w:r>
      <w:r w:rsidRPr="007B30BF">
        <w:rPr>
          <w:bCs/>
          <w:sz w:val="22"/>
          <w:szCs w:val="22"/>
        </w:rPr>
        <w:t xml:space="preserve"> </w:t>
      </w:r>
      <w:bookmarkStart w:id="64" w:name="_Hlk42385582"/>
      <w:proofErr w:type="spellStart"/>
      <w:r w:rsidRPr="00F25E39">
        <w:rPr>
          <w:bCs/>
          <w:sz w:val="22"/>
          <w:szCs w:val="22"/>
        </w:rPr>
        <w:t>врши</w:t>
      </w:r>
      <w:proofErr w:type="spellEnd"/>
      <w:r w:rsidRPr="00F25E39">
        <w:rPr>
          <w:bCs/>
          <w:sz w:val="22"/>
          <w:szCs w:val="22"/>
        </w:rPr>
        <w:t xml:space="preserve"> </w:t>
      </w:r>
      <w:proofErr w:type="spellStart"/>
      <w:r w:rsidRPr="00F25E39">
        <w:rPr>
          <w:bCs/>
          <w:sz w:val="22"/>
          <w:szCs w:val="22"/>
        </w:rPr>
        <w:t>стручни</w:t>
      </w:r>
      <w:proofErr w:type="spellEnd"/>
      <w:r w:rsidRPr="00F25E39">
        <w:rPr>
          <w:bCs/>
          <w:sz w:val="22"/>
          <w:szCs w:val="22"/>
        </w:rPr>
        <w:t xml:space="preserve"> </w:t>
      </w:r>
      <w:proofErr w:type="spellStart"/>
      <w:r w:rsidRPr="00F25E39">
        <w:rPr>
          <w:bCs/>
          <w:sz w:val="22"/>
          <w:szCs w:val="22"/>
        </w:rPr>
        <w:t>део</w:t>
      </w:r>
      <w:proofErr w:type="spellEnd"/>
      <w:r w:rsidRPr="00F25E39">
        <w:rPr>
          <w:bCs/>
          <w:sz w:val="22"/>
          <w:szCs w:val="22"/>
        </w:rPr>
        <w:t xml:space="preserve"> </w:t>
      </w:r>
      <w:proofErr w:type="spellStart"/>
      <w:r w:rsidRPr="00F25E39">
        <w:rPr>
          <w:bCs/>
          <w:sz w:val="22"/>
          <w:szCs w:val="22"/>
        </w:rPr>
        <w:t>комисије</w:t>
      </w:r>
      <w:proofErr w:type="spellEnd"/>
      <w:r w:rsidRPr="00F25E39">
        <w:rPr>
          <w:bCs/>
          <w:sz w:val="22"/>
          <w:szCs w:val="22"/>
        </w:rPr>
        <w:t xml:space="preserve">, </w:t>
      </w:r>
      <w:proofErr w:type="spellStart"/>
      <w:r w:rsidRPr="00F25E39">
        <w:rPr>
          <w:bCs/>
          <w:sz w:val="22"/>
          <w:szCs w:val="22"/>
        </w:rPr>
        <w:t>свако</w:t>
      </w:r>
      <w:proofErr w:type="spellEnd"/>
      <w:r w:rsidRPr="00F25E39">
        <w:rPr>
          <w:bCs/>
          <w:sz w:val="22"/>
          <w:szCs w:val="22"/>
        </w:rPr>
        <w:t xml:space="preserve"> у </w:t>
      </w:r>
      <w:proofErr w:type="spellStart"/>
      <w:r w:rsidRPr="00F25E39">
        <w:rPr>
          <w:bCs/>
          <w:sz w:val="22"/>
          <w:szCs w:val="22"/>
        </w:rPr>
        <w:t>свом</w:t>
      </w:r>
      <w:proofErr w:type="spellEnd"/>
      <w:r w:rsidRPr="00F25E39">
        <w:rPr>
          <w:bCs/>
          <w:sz w:val="22"/>
          <w:szCs w:val="22"/>
        </w:rPr>
        <w:t xml:space="preserve"> </w:t>
      </w:r>
      <w:proofErr w:type="spellStart"/>
      <w:r w:rsidRPr="00F25E39">
        <w:rPr>
          <w:bCs/>
          <w:sz w:val="22"/>
          <w:szCs w:val="22"/>
        </w:rPr>
        <w:t>домену</w:t>
      </w:r>
      <w:proofErr w:type="spellEnd"/>
      <w:r>
        <w:rPr>
          <w:bCs/>
          <w:sz w:val="22"/>
          <w:szCs w:val="22"/>
          <w:lang w:val="sr-Cyrl-RS"/>
        </w:rPr>
        <w:t xml:space="preserve"> знања и искуства</w:t>
      </w:r>
      <w:r w:rsidRPr="00F25E39">
        <w:rPr>
          <w:bCs/>
          <w:sz w:val="22"/>
          <w:szCs w:val="22"/>
        </w:rPr>
        <w:t>.</w:t>
      </w:r>
    </w:p>
    <w:p w14:paraId="2DCE6DEA" w14:textId="77777777" w:rsidR="00F91485" w:rsidRPr="007B30BF" w:rsidRDefault="00F91485" w:rsidP="00F91485">
      <w:pPr>
        <w:spacing w:line="276" w:lineRule="auto"/>
        <w:ind w:firstLine="720"/>
        <w:jc w:val="center"/>
        <w:rPr>
          <w:b/>
          <w:sz w:val="22"/>
          <w:szCs w:val="22"/>
        </w:rPr>
      </w:pPr>
      <w:proofErr w:type="spellStart"/>
      <w:r w:rsidRPr="007B30BF">
        <w:rPr>
          <w:b/>
          <w:sz w:val="22"/>
          <w:szCs w:val="22"/>
        </w:rPr>
        <w:t>Сачињавање</w:t>
      </w:r>
      <w:proofErr w:type="spellEnd"/>
      <w:r w:rsidRPr="007B30BF">
        <w:rPr>
          <w:b/>
          <w:sz w:val="22"/>
          <w:szCs w:val="22"/>
        </w:rPr>
        <w:t xml:space="preserve"> </w:t>
      </w:r>
      <w:proofErr w:type="spellStart"/>
      <w:r w:rsidRPr="007B30BF">
        <w:rPr>
          <w:b/>
          <w:sz w:val="22"/>
          <w:szCs w:val="22"/>
        </w:rPr>
        <w:t>извештаја</w:t>
      </w:r>
      <w:proofErr w:type="spellEnd"/>
      <w:r w:rsidRPr="007B30BF">
        <w:rPr>
          <w:b/>
          <w:sz w:val="22"/>
          <w:szCs w:val="22"/>
        </w:rPr>
        <w:t xml:space="preserve"> о </w:t>
      </w:r>
      <w:proofErr w:type="spellStart"/>
      <w:r w:rsidRPr="007B30BF">
        <w:rPr>
          <w:b/>
          <w:sz w:val="22"/>
          <w:szCs w:val="22"/>
        </w:rPr>
        <w:t>поступку</w:t>
      </w:r>
      <w:proofErr w:type="spellEnd"/>
      <w:r w:rsidRPr="007B30BF">
        <w:rPr>
          <w:b/>
          <w:sz w:val="22"/>
          <w:szCs w:val="22"/>
        </w:rPr>
        <w:t xml:space="preserve"> </w:t>
      </w:r>
      <w:proofErr w:type="spellStart"/>
      <w:r w:rsidRPr="007B30BF">
        <w:rPr>
          <w:b/>
          <w:sz w:val="22"/>
          <w:szCs w:val="22"/>
        </w:rPr>
        <w:t>јавне</w:t>
      </w:r>
      <w:proofErr w:type="spellEnd"/>
      <w:r w:rsidRPr="007B30BF">
        <w:rPr>
          <w:b/>
          <w:sz w:val="22"/>
          <w:szCs w:val="22"/>
        </w:rPr>
        <w:t xml:space="preserve"> </w:t>
      </w:r>
      <w:proofErr w:type="spellStart"/>
      <w:r w:rsidRPr="007B30BF">
        <w:rPr>
          <w:b/>
          <w:sz w:val="22"/>
          <w:szCs w:val="22"/>
        </w:rPr>
        <w:t>набавке</w:t>
      </w:r>
      <w:proofErr w:type="spellEnd"/>
    </w:p>
    <w:p w14:paraId="635B7276"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3</w:t>
      </w:r>
      <w:r>
        <w:rPr>
          <w:b/>
          <w:sz w:val="22"/>
          <w:szCs w:val="22"/>
          <w:lang w:val="sr-Cyrl-RS"/>
        </w:rPr>
        <w:t>8</w:t>
      </w:r>
      <w:r w:rsidRPr="007B30BF">
        <w:rPr>
          <w:b/>
          <w:sz w:val="22"/>
          <w:szCs w:val="22"/>
        </w:rPr>
        <w:t>.</w:t>
      </w:r>
    </w:p>
    <w:bookmarkEnd w:id="64"/>
    <w:p w14:paraId="46430B82"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Извештај</w:t>
      </w:r>
      <w:proofErr w:type="spellEnd"/>
      <w:r w:rsidRPr="007B30BF">
        <w:rPr>
          <w:bCs/>
          <w:sz w:val="22"/>
          <w:szCs w:val="22"/>
        </w:rPr>
        <w:t xml:space="preserve"> о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мора</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садржи</w:t>
      </w:r>
      <w:proofErr w:type="spellEnd"/>
      <w:r w:rsidRPr="007B30BF">
        <w:rPr>
          <w:bCs/>
          <w:sz w:val="22"/>
          <w:szCs w:val="22"/>
          <w:lang w:val="sr-Cyrl-RS"/>
        </w:rPr>
        <w:t xml:space="preserve"> податке прописане Законом.</w:t>
      </w:r>
      <w:r w:rsidRPr="007B30BF">
        <w:rPr>
          <w:bCs/>
          <w:sz w:val="22"/>
          <w:szCs w:val="22"/>
        </w:rPr>
        <w:t xml:space="preserve"> </w:t>
      </w:r>
    </w:p>
    <w:p w14:paraId="151D509F"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lastRenderedPageBreak/>
        <w:t>Извештај</w:t>
      </w:r>
      <w:proofErr w:type="spellEnd"/>
      <w:r w:rsidRPr="007B30BF">
        <w:rPr>
          <w:bCs/>
          <w:sz w:val="22"/>
          <w:szCs w:val="22"/>
        </w:rPr>
        <w:t xml:space="preserve"> о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није</w:t>
      </w:r>
      <w:proofErr w:type="spellEnd"/>
      <w:r w:rsidRPr="007B30BF">
        <w:rPr>
          <w:bCs/>
          <w:sz w:val="22"/>
          <w:szCs w:val="22"/>
        </w:rPr>
        <w:t xml:space="preserve"> </w:t>
      </w:r>
      <w:proofErr w:type="spellStart"/>
      <w:r w:rsidRPr="007B30BF">
        <w:rPr>
          <w:bCs/>
          <w:sz w:val="22"/>
          <w:szCs w:val="22"/>
        </w:rPr>
        <w:t>неопходан</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уговоре</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закључују</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основу</w:t>
      </w:r>
      <w:proofErr w:type="spellEnd"/>
      <w:r w:rsidRPr="007B30BF">
        <w:rPr>
          <w:bCs/>
          <w:sz w:val="22"/>
          <w:szCs w:val="22"/>
        </w:rPr>
        <w:t xml:space="preserve"> </w:t>
      </w:r>
      <w:proofErr w:type="spellStart"/>
      <w:r w:rsidRPr="007B30BF">
        <w:rPr>
          <w:bCs/>
          <w:sz w:val="22"/>
          <w:szCs w:val="22"/>
        </w:rPr>
        <w:t>оквирног</w:t>
      </w:r>
      <w:proofErr w:type="spellEnd"/>
      <w:r w:rsidRPr="007B30BF">
        <w:rPr>
          <w:bCs/>
          <w:sz w:val="22"/>
          <w:szCs w:val="22"/>
        </w:rPr>
        <w:t xml:space="preserve"> </w:t>
      </w:r>
      <w:proofErr w:type="spellStart"/>
      <w:r w:rsidRPr="007B30BF">
        <w:rPr>
          <w:bCs/>
          <w:sz w:val="22"/>
          <w:szCs w:val="22"/>
        </w:rPr>
        <w:t>споразума</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чланом</w:t>
      </w:r>
      <w:proofErr w:type="spellEnd"/>
      <w:r w:rsidRPr="007B30BF">
        <w:rPr>
          <w:bCs/>
          <w:sz w:val="22"/>
          <w:szCs w:val="22"/>
        </w:rPr>
        <w:t xml:space="preserve"> 67. </w:t>
      </w:r>
      <w:proofErr w:type="spellStart"/>
      <w:r w:rsidRPr="007B30BF">
        <w:rPr>
          <w:bCs/>
          <w:sz w:val="22"/>
          <w:szCs w:val="22"/>
        </w:rPr>
        <w:t>став</w:t>
      </w:r>
      <w:proofErr w:type="spellEnd"/>
      <w:r w:rsidRPr="007B30BF">
        <w:rPr>
          <w:bCs/>
          <w:sz w:val="22"/>
          <w:szCs w:val="22"/>
        </w:rPr>
        <w:t xml:space="preserve"> 1. и </w:t>
      </w:r>
      <w:proofErr w:type="spellStart"/>
      <w:r w:rsidRPr="007B30BF">
        <w:rPr>
          <w:bCs/>
          <w:sz w:val="22"/>
          <w:szCs w:val="22"/>
        </w:rPr>
        <w:t>чланом</w:t>
      </w:r>
      <w:proofErr w:type="spellEnd"/>
      <w:r w:rsidRPr="007B30BF">
        <w:rPr>
          <w:bCs/>
          <w:sz w:val="22"/>
          <w:szCs w:val="22"/>
        </w:rPr>
        <w:t xml:space="preserve"> 67. </w:t>
      </w:r>
      <w:proofErr w:type="spellStart"/>
      <w:r w:rsidRPr="007B30BF">
        <w:rPr>
          <w:bCs/>
          <w:sz w:val="22"/>
          <w:szCs w:val="22"/>
        </w:rPr>
        <w:t>став</w:t>
      </w:r>
      <w:proofErr w:type="spellEnd"/>
      <w:r w:rsidRPr="007B30BF">
        <w:rPr>
          <w:bCs/>
          <w:sz w:val="22"/>
          <w:szCs w:val="22"/>
        </w:rPr>
        <w:t xml:space="preserve"> 3. </w:t>
      </w:r>
      <w:proofErr w:type="spellStart"/>
      <w:r w:rsidRPr="007B30BF">
        <w:rPr>
          <w:bCs/>
          <w:sz w:val="22"/>
          <w:szCs w:val="22"/>
        </w:rPr>
        <w:t>тачка</w:t>
      </w:r>
      <w:proofErr w:type="spellEnd"/>
      <w:r w:rsidRPr="007B30BF">
        <w:rPr>
          <w:bCs/>
          <w:sz w:val="22"/>
          <w:szCs w:val="22"/>
        </w:rPr>
        <w:t xml:space="preserve"> 1) </w:t>
      </w:r>
      <w:proofErr w:type="spellStart"/>
      <w:r w:rsidRPr="007B30BF">
        <w:rPr>
          <w:bCs/>
          <w:sz w:val="22"/>
          <w:szCs w:val="22"/>
        </w:rPr>
        <w:t>Закона</w:t>
      </w:r>
      <w:proofErr w:type="spellEnd"/>
      <w:r w:rsidRPr="007B30BF">
        <w:rPr>
          <w:bCs/>
          <w:sz w:val="22"/>
          <w:szCs w:val="22"/>
        </w:rPr>
        <w:t xml:space="preserve">. </w:t>
      </w:r>
    </w:p>
    <w:p w14:paraId="20AAA7CD" w14:textId="77777777" w:rsidR="00F91485" w:rsidRPr="007B30BF" w:rsidRDefault="00F91485" w:rsidP="00F91485">
      <w:pPr>
        <w:spacing w:line="276" w:lineRule="auto"/>
        <w:ind w:firstLine="720"/>
        <w:jc w:val="both"/>
        <w:rPr>
          <w:bCs/>
          <w:sz w:val="22"/>
          <w:szCs w:val="22"/>
        </w:rPr>
      </w:pPr>
      <w:r>
        <w:rPr>
          <w:bCs/>
          <w:sz w:val="22"/>
          <w:szCs w:val="22"/>
          <w:lang w:val="sr-Cyrl-RS"/>
        </w:rPr>
        <w:t xml:space="preserve">Одговорно лице наручиоца </w:t>
      </w:r>
      <w:r w:rsidRPr="007B30BF">
        <w:rPr>
          <w:bCs/>
          <w:sz w:val="22"/>
          <w:szCs w:val="22"/>
        </w:rPr>
        <w:t>ЈЛС</w:t>
      </w:r>
      <w:r>
        <w:rPr>
          <w:bCs/>
          <w:sz w:val="22"/>
          <w:szCs w:val="22"/>
          <w:lang w:val="sr-Cyrl-RS"/>
        </w:rPr>
        <w:t xml:space="preserve"> </w:t>
      </w:r>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дуж</w:t>
      </w:r>
      <w:proofErr w:type="spellEnd"/>
      <w:r>
        <w:rPr>
          <w:bCs/>
          <w:sz w:val="22"/>
          <w:szCs w:val="22"/>
          <w:lang w:val="sr-Cyrl-RS"/>
        </w:rPr>
        <w:t>но</w:t>
      </w:r>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извештај</w:t>
      </w:r>
      <w:proofErr w:type="spellEnd"/>
      <w:r w:rsidRPr="007B30BF">
        <w:rPr>
          <w:bCs/>
          <w:sz w:val="22"/>
          <w:szCs w:val="22"/>
        </w:rPr>
        <w:t xml:space="preserve"> о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достави</w:t>
      </w:r>
      <w:proofErr w:type="spellEnd"/>
      <w:r w:rsidRPr="007B30BF">
        <w:rPr>
          <w:bCs/>
          <w:sz w:val="22"/>
          <w:szCs w:val="22"/>
        </w:rPr>
        <w:t xml:space="preserve"> </w:t>
      </w:r>
      <w:proofErr w:type="spellStart"/>
      <w:r w:rsidRPr="007B30BF">
        <w:rPr>
          <w:bCs/>
          <w:sz w:val="22"/>
          <w:szCs w:val="22"/>
        </w:rPr>
        <w:t>Канцеларији</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другом</w:t>
      </w:r>
      <w:proofErr w:type="spellEnd"/>
      <w:r w:rsidRPr="007B30BF">
        <w:rPr>
          <w:bCs/>
          <w:sz w:val="22"/>
          <w:szCs w:val="22"/>
        </w:rPr>
        <w:t xml:space="preserve"> </w:t>
      </w:r>
      <w:proofErr w:type="spellStart"/>
      <w:r w:rsidRPr="007B30BF">
        <w:rPr>
          <w:bCs/>
          <w:sz w:val="22"/>
          <w:szCs w:val="22"/>
        </w:rPr>
        <w:t>надлежном</w:t>
      </w:r>
      <w:proofErr w:type="spellEnd"/>
      <w:r w:rsidRPr="007B30BF">
        <w:rPr>
          <w:bCs/>
          <w:sz w:val="22"/>
          <w:szCs w:val="22"/>
        </w:rPr>
        <w:t xml:space="preserve"> </w:t>
      </w:r>
      <w:proofErr w:type="spellStart"/>
      <w:r w:rsidRPr="007B30BF">
        <w:rPr>
          <w:bCs/>
          <w:sz w:val="22"/>
          <w:szCs w:val="22"/>
        </w:rPr>
        <w:t>органу</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њихов</w:t>
      </w:r>
      <w:proofErr w:type="spellEnd"/>
      <w:r w:rsidRPr="007B30BF">
        <w:rPr>
          <w:bCs/>
          <w:sz w:val="22"/>
          <w:szCs w:val="22"/>
        </w:rPr>
        <w:t xml:space="preserve"> </w:t>
      </w:r>
      <w:proofErr w:type="spellStart"/>
      <w:r w:rsidRPr="007B30BF">
        <w:rPr>
          <w:bCs/>
          <w:sz w:val="22"/>
          <w:szCs w:val="22"/>
        </w:rPr>
        <w:t>захтев</w:t>
      </w:r>
      <w:proofErr w:type="spellEnd"/>
      <w:r w:rsidRPr="007B30BF">
        <w:rPr>
          <w:bCs/>
          <w:sz w:val="22"/>
          <w:szCs w:val="22"/>
        </w:rPr>
        <w:t xml:space="preserve"> и у </w:t>
      </w:r>
      <w:proofErr w:type="spellStart"/>
      <w:r w:rsidRPr="007B30BF">
        <w:rPr>
          <w:bCs/>
          <w:sz w:val="22"/>
          <w:szCs w:val="22"/>
        </w:rPr>
        <w:t>року</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одреде</w:t>
      </w:r>
      <w:proofErr w:type="spellEnd"/>
      <w:r w:rsidRPr="007B30BF">
        <w:rPr>
          <w:bCs/>
          <w:sz w:val="22"/>
          <w:szCs w:val="22"/>
        </w:rPr>
        <w:t xml:space="preserve">.  </w:t>
      </w:r>
    </w:p>
    <w:p w14:paraId="4DF41440"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Одредбе</w:t>
      </w:r>
      <w:proofErr w:type="spellEnd"/>
      <w:r w:rsidRPr="007B30BF">
        <w:rPr>
          <w:bCs/>
          <w:sz w:val="22"/>
          <w:szCs w:val="22"/>
        </w:rPr>
        <w:t xml:space="preserve"> </w:t>
      </w:r>
      <w:proofErr w:type="spellStart"/>
      <w:r w:rsidRPr="007B30BF">
        <w:rPr>
          <w:bCs/>
          <w:sz w:val="22"/>
          <w:szCs w:val="22"/>
        </w:rPr>
        <w:t>овог</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 xml:space="preserve"> </w:t>
      </w:r>
      <w:proofErr w:type="spellStart"/>
      <w:r w:rsidRPr="007B30BF">
        <w:rPr>
          <w:bCs/>
          <w:sz w:val="22"/>
          <w:szCs w:val="22"/>
        </w:rPr>
        <w:t>сходно</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примењују</w:t>
      </w:r>
      <w:proofErr w:type="spellEnd"/>
      <w:r w:rsidRPr="007B30BF">
        <w:rPr>
          <w:bCs/>
          <w:sz w:val="22"/>
          <w:szCs w:val="22"/>
        </w:rPr>
        <w:t xml:space="preserve"> и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извештај</w:t>
      </w:r>
      <w:proofErr w:type="spellEnd"/>
      <w:r w:rsidRPr="007B30BF">
        <w:rPr>
          <w:bCs/>
          <w:sz w:val="22"/>
          <w:szCs w:val="22"/>
        </w:rPr>
        <w:t xml:space="preserve"> о </w:t>
      </w:r>
      <w:proofErr w:type="spellStart"/>
      <w:r w:rsidRPr="007B30BF">
        <w:rPr>
          <w:bCs/>
          <w:sz w:val="22"/>
          <w:szCs w:val="22"/>
        </w:rPr>
        <w:t>стручној</w:t>
      </w:r>
      <w:proofErr w:type="spellEnd"/>
      <w:r w:rsidRPr="007B30BF">
        <w:rPr>
          <w:bCs/>
          <w:sz w:val="22"/>
          <w:szCs w:val="22"/>
        </w:rPr>
        <w:t xml:space="preserve"> </w:t>
      </w:r>
      <w:proofErr w:type="spellStart"/>
      <w:r w:rsidRPr="007B30BF">
        <w:rPr>
          <w:bCs/>
          <w:sz w:val="22"/>
          <w:szCs w:val="22"/>
        </w:rPr>
        <w:t>оцени</w:t>
      </w:r>
      <w:proofErr w:type="spellEnd"/>
      <w:r w:rsidRPr="007B30BF">
        <w:rPr>
          <w:bCs/>
          <w:sz w:val="22"/>
          <w:szCs w:val="22"/>
        </w:rPr>
        <w:t xml:space="preserve"> </w:t>
      </w:r>
      <w:proofErr w:type="spellStart"/>
      <w:r w:rsidRPr="007B30BF">
        <w:rPr>
          <w:bCs/>
          <w:sz w:val="22"/>
          <w:szCs w:val="22"/>
        </w:rPr>
        <w:t>пријава</w:t>
      </w:r>
      <w:proofErr w:type="spellEnd"/>
      <w:r w:rsidRPr="007B30BF">
        <w:rPr>
          <w:bCs/>
          <w:sz w:val="22"/>
          <w:szCs w:val="22"/>
        </w:rPr>
        <w:t>.</w:t>
      </w:r>
    </w:p>
    <w:p w14:paraId="27B9BE9B" w14:textId="77777777" w:rsidR="00F91485" w:rsidRPr="007B30BF" w:rsidRDefault="00F91485" w:rsidP="00F91485">
      <w:pPr>
        <w:spacing w:line="276" w:lineRule="auto"/>
        <w:jc w:val="center"/>
        <w:rPr>
          <w:b/>
          <w:sz w:val="22"/>
          <w:szCs w:val="22"/>
        </w:rPr>
      </w:pPr>
      <w:proofErr w:type="spellStart"/>
      <w:r w:rsidRPr="007B30BF">
        <w:rPr>
          <w:b/>
          <w:sz w:val="22"/>
          <w:szCs w:val="22"/>
        </w:rPr>
        <w:t>Доношење</w:t>
      </w:r>
      <w:proofErr w:type="spellEnd"/>
      <w:r w:rsidRPr="007B30BF">
        <w:rPr>
          <w:b/>
          <w:sz w:val="22"/>
          <w:szCs w:val="22"/>
        </w:rPr>
        <w:t xml:space="preserve"> </w:t>
      </w:r>
      <w:proofErr w:type="spellStart"/>
      <w:r w:rsidRPr="007B30BF">
        <w:rPr>
          <w:b/>
          <w:sz w:val="22"/>
          <w:szCs w:val="22"/>
        </w:rPr>
        <w:t>одлуке</w:t>
      </w:r>
      <w:proofErr w:type="spellEnd"/>
      <w:r w:rsidRPr="007B30BF">
        <w:rPr>
          <w:b/>
          <w:sz w:val="22"/>
          <w:szCs w:val="22"/>
        </w:rPr>
        <w:t xml:space="preserve"> о </w:t>
      </w:r>
      <w:proofErr w:type="spellStart"/>
      <w:r w:rsidRPr="007B30BF">
        <w:rPr>
          <w:b/>
          <w:sz w:val="22"/>
          <w:szCs w:val="22"/>
        </w:rPr>
        <w:t>додели</w:t>
      </w:r>
      <w:proofErr w:type="spellEnd"/>
      <w:r w:rsidRPr="007B30BF">
        <w:rPr>
          <w:b/>
          <w:sz w:val="22"/>
          <w:szCs w:val="22"/>
        </w:rPr>
        <w:t xml:space="preserve"> </w:t>
      </w:r>
      <w:proofErr w:type="spellStart"/>
      <w:r w:rsidRPr="007B30BF">
        <w:rPr>
          <w:b/>
          <w:sz w:val="22"/>
          <w:szCs w:val="22"/>
        </w:rPr>
        <w:t>уговора</w:t>
      </w:r>
      <w:proofErr w:type="spellEnd"/>
    </w:p>
    <w:p w14:paraId="1BD2149B"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3</w:t>
      </w:r>
      <w:r>
        <w:rPr>
          <w:b/>
          <w:sz w:val="22"/>
          <w:szCs w:val="22"/>
        </w:rPr>
        <w:t>9</w:t>
      </w:r>
      <w:r w:rsidRPr="007B30BF">
        <w:rPr>
          <w:b/>
          <w:sz w:val="22"/>
          <w:szCs w:val="22"/>
        </w:rPr>
        <w:t>.</w:t>
      </w:r>
    </w:p>
    <w:p w14:paraId="656D3F0B" w14:textId="77777777" w:rsidR="00F91485" w:rsidRPr="009A0C74" w:rsidRDefault="00F91485" w:rsidP="00F91485">
      <w:pPr>
        <w:spacing w:line="276" w:lineRule="auto"/>
        <w:ind w:firstLine="720"/>
        <w:jc w:val="both"/>
        <w:rPr>
          <w:bCs/>
          <w:sz w:val="22"/>
          <w:szCs w:val="22"/>
          <w:lang w:val="sr-Cyrl-RS"/>
        </w:rPr>
      </w:pPr>
      <w:r>
        <w:rPr>
          <w:bCs/>
          <w:sz w:val="22"/>
          <w:szCs w:val="22"/>
          <w:lang w:val="sr-Cyrl-RS"/>
        </w:rPr>
        <w:t>К</w:t>
      </w:r>
      <w:proofErr w:type="spellStart"/>
      <w:r w:rsidRPr="007B30BF">
        <w:rPr>
          <w:bCs/>
          <w:sz w:val="22"/>
          <w:szCs w:val="22"/>
        </w:rPr>
        <w:t>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r>
        <w:rPr>
          <w:bCs/>
          <w:sz w:val="22"/>
          <w:szCs w:val="22"/>
          <w:lang w:val="sr-Cyrl-RS"/>
        </w:rPr>
        <w:t xml:space="preserve">у складу са одредбама Закона, на Порталу јавних набавки </w:t>
      </w:r>
      <w:proofErr w:type="spellStart"/>
      <w:r w:rsidRPr="007B30BF">
        <w:rPr>
          <w:bCs/>
          <w:sz w:val="22"/>
          <w:szCs w:val="22"/>
        </w:rPr>
        <w:t>припрема</w:t>
      </w:r>
      <w:proofErr w:type="spellEnd"/>
      <w:r w:rsidRPr="007B30BF">
        <w:rPr>
          <w:bCs/>
          <w:sz w:val="22"/>
          <w:szCs w:val="22"/>
        </w:rPr>
        <w:t xml:space="preserve"> </w:t>
      </w:r>
      <w:proofErr w:type="spellStart"/>
      <w:r w:rsidRPr="007B30BF">
        <w:rPr>
          <w:bCs/>
          <w:sz w:val="22"/>
          <w:szCs w:val="22"/>
        </w:rPr>
        <w:t>предлог</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о </w:t>
      </w:r>
      <w:proofErr w:type="spellStart"/>
      <w:r w:rsidRPr="007B30BF">
        <w:rPr>
          <w:bCs/>
          <w:sz w:val="22"/>
          <w:szCs w:val="22"/>
        </w:rPr>
        <w:t>додели</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предлог</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о </w:t>
      </w:r>
      <w:proofErr w:type="spellStart"/>
      <w:r w:rsidRPr="007B30BF">
        <w:rPr>
          <w:bCs/>
          <w:sz w:val="22"/>
          <w:szCs w:val="22"/>
        </w:rPr>
        <w:t>закључењу</w:t>
      </w:r>
      <w:proofErr w:type="spellEnd"/>
      <w:r w:rsidRPr="007B30BF">
        <w:rPr>
          <w:bCs/>
          <w:sz w:val="22"/>
          <w:szCs w:val="22"/>
        </w:rPr>
        <w:t xml:space="preserve"> </w:t>
      </w:r>
      <w:proofErr w:type="spellStart"/>
      <w:r w:rsidRPr="007B30BF">
        <w:rPr>
          <w:bCs/>
          <w:sz w:val="22"/>
          <w:szCs w:val="22"/>
        </w:rPr>
        <w:t>оквирног</w:t>
      </w:r>
      <w:proofErr w:type="spellEnd"/>
      <w:r w:rsidRPr="007B30BF">
        <w:rPr>
          <w:bCs/>
          <w:sz w:val="22"/>
          <w:szCs w:val="22"/>
        </w:rPr>
        <w:t xml:space="preserve"> </w:t>
      </w:r>
      <w:proofErr w:type="spellStart"/>
      <w:r w:rsidRPr="007B30BF">
        <w:rPr>
          <w:bCs/>
          <w:sz w:val="22"/>
          <w:szCs w:val="22"/>
        </w:rPr>
        <w:t>споразума</w:t>
      </w:r>
      <w:proofErr w:type="spellEnd"/>
      <w:r w:rsidRPr="007B30BF">
        <w:rPr>
          <w:bCs/>
          <w:sz w:val="22"/>
          <w:szCs w:val="22"/>
        </w:rPr>
        <w:t xml:space="preserve">, </w:t>
      </w:r>
      <w:proofErr w:type="spellStart"/>
      <w:r w:rsidRPr="007B30BF">
        <w:rPr>
          <w:bCs/>
          <w:sz w:val="22"/>
          <w:szCs w:val="22"/>
        </w:rPr>
        <w:t>предлог</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о </w:t>
      </w:r>
      <w:proofErr w:type="spellStart"/>
      <w:r w:rsidRPr="007B30BF">
        <w:rPr>
          <w:bCs/>
          <w:sz w:val="22"/>
          <w:szCs w:val="22"/>
        </w:rPr>
        <w:t>обустави</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предлог</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о </w:t>
      </w:r>
      <w:proofErr w:type="spellStart"/>
      <w:r w:rsidRPr="007B30BF">
        <w:rPr>
          <w:bCs/>
          <w:sz w:val="22"/>
          <w:szCs w:val="22"/>
        </w:rPr>
        <w:t>искључењу</w:t>
      </w:r>
      <w:proofErr w:type="spellEnd"/>
      <w:r w:rsidRPr="007B30BF">
        <w:rPr>
          <w:bCs/>
          <w:sz w:val="22"/>
          <w:szCs w:val="22"/>
        </w:rPr>
        <w:t xml:space="preserve"> </w:t>
      </w:r>
      <w:proofErr w:type="spellStart"/>
      <w:r w:rsidRPr="007B30BF">
        <w:rPr>
          <w:bCs/>
          <w:sz w:val="22"/>
          <w:szCs w:val="22"/>
        </w:rPr>
        <w:t>кандидата</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и </w:t>
      </w:r>
      <w:proofErr w:type="spellStart"/>
      <w:r w:rsidRPr="007B30BF">
        <w:rPr>
          <w:bCs/>
          <w:sz w:val="22"/>
          <w:szCs w:val="22"/>
        </w:rPr>
        <w:t>обавештења</w:t>
      </w:r>
      <w:proofErr w:type="spellEnd"/>
      <w:r w:rsidRPr="007B30BF">
        <w:rPr>
          <w:bCs/>
          <w:sz w:val="22"/>
          <w:szCs w:val="22"/>
        </w:rPr>
        <w:t xml:space="preserve"> о </w:t>
      </w:r>
      <w:proofErr w:type="spellStart"/>
      <w:r w:rsidRPr="007B30BF">
        <w:rPr>
          <w:bCs/>
          <w:sz w:val="22"/>
          <w:szCs w:val="22"/>
        </w:rPr>
        <w:t>признавању</w:t>
      </w:r>
      <w:proofErr w:type="spellEnd"/>
      <w:r w:rsidRPr="007B30BF">
        <w:rPr>
          <w:bCs/>
          <w:sz w:val="22"/>
          <w:szCs w:val="22"/>
        </w:rPr>
        <w:t xml:space="preserve"> </w:t>
      </w:r>
      <w:proofErr w:type="spellStart"/>
      <w:r w:rsidRPr="007B30BF">
        <w:rPr>
          <w:bCs/>
          <w:sz w:val="22"/>
          <w:szCs w:val="22"/>
        </w:rPr>
        <w:t>квалификације</w:t>
      </w:r>
      <w:proofErr w:type="spellEnd"/>
      <w:r w:rsidRPr="007B30BF">
        <w:rPr>
          <w:bCs/>
          <w:sz w:val="22"/>
          <w:szCs w:val="22"/>
        </w:rPr>
        <w:t>.</w:t>
      </w:r>
    </w:p>
    <w:p w14:paraId="2B1886CD" w14:textId="77777777" w:rsidR="00F91485" w:rsidRDefault="00F91485" w:rsidP="00F91485">
      <w:pPr>
        <w:spacing w:line="276" w:lineRule="auto"/>
        <w:ind w:firstLine="720"/>
        <w:jc w:val="both"/>
        <w:rPr>
          <w:bCs/>
          <w:sz w:val="22"/>
          <w:szCs w:val="22"/>
          <w:lang w:val="sr-Cyrl-RS"/>
        </w:rPr>
      </w:pPr>
      <w:proofErr w:type="spellStart"/>
      <w:r w:rsidRPr="007B30BF">
        <w:rPr>
          <w:bCs/>
          <w:sz w:val="22"/>
          <w:szCs w:val="22"/>
        </w:rPr>
        <w:t>Предлог</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и </w:t>
      </w:r>
      <w:proofErr w:type="spellStart"/>
      <w:r w:rsidRPr="007B30BF">
        <w:rPr>
          <w:bCs/>
          <w:sz w:val="22"/>
          <w:szCs w:val="22"/>
        </w:rPr>
        <w:t>обавештења</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става</w:t>
      </w:r>
      <w:proofErr w:type="spellEnd"/>
      <w:r w:rsidRPr="007B30BF">
        <w:rPr>
          <w:bCs/>
          <w:sz w:val="22"/>
          <w:szCs w:val="22"/>
        </w:rPr>
        <w:t xml:space="preserve"> 1. </w:t>
      </w:r>
      <w:proofErr w:type="spellStart"/>
      <w:r w:rsidRPr="007B30BF">
        <w:rPr>
          <w:bCs/>
          <w:sz w:val="22"/>
          <w:szCs w:val="22"/>
        </w:rPr>
        <w:t>овог</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 xml:space="preserve"> </w:t>
      </w:r>
      <w:proofErr w:type="spellStart"/>
      <w:r w:rsidRPr="007B30BF">
        <w:rPr>
          <w:bCs/>
          <w:sz w:val="22"/>
          <w:szCs w:val="22"/>
        </w:rPr>
        <w:t>доставља</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ради</w:t>
      </w:r>
      <w:proofErr w:type="spellEnd"/>
      <w:r w:rsidRPr="007B30BF">
        <w:rPr>
          <w:bCs/>
          <w:sz w:val="22"/>
          <w:szCs w:val="22"/>
        </w:rPr>
        <w:t xml:space="preserve"> </w:t>
      </w:r>
      <w:r>
        <w:rPr>
          <w:bCs/>
          <w:sz w:val="22"/>
          <w:szCs w:val="22"/>
          <w:lang w:val="sr-Cyrl-RS"/>
        </w:rPr>
        <w:t xml:space="preserve">одобравања и </w:t>
      </w:r>
      <w:proofErr w:type="spellStart"/>
      <w:r w:rsidRPr="007B30BF">
        <w:rPr>
          <w:bCs/>
          <w:sz w:val="22"/>
          <w:szCs w:val="22"/>
        </w:rPr>
        <w:t>парафирања</w:t>
      </w:r>
      <w:proofErr w:type="spellEnd"/>
      <w:r w:rsidRPr="007B30BF">
        <w:rPr>
          <w:bCs/>
          <w:sz w:val="22"/>
          <w:szCs w:val="22"/>
          <w:lang w:val="sr-Cyrl-RS"/>
        </w:rPr>
        <w:t>,</w:t>
      </w:r>
      <w:r w:rsidRPr="007B30BF">
        <w:rPr>
          <w:bCs/>
          <w:sz w:val="22"/>
          <w:szCs w:val="22"/>
        </w:rPr>
        <w:t xml:space="preserve"> </w:t>
      </w:r>
      <w:r w:rsidRPr="007B30BF">
        <w:rPr>
          <w:bCs/>
          <w:i/>
          <w:iCs/>
          <w:sz w:val="22"/>
          <w:szCs w:val="22"/>
          <w:lang w:val="sr-Cyrl-RS"/>
        </w:rPr>
        <w:t>одговорном лицу наручиоца ЈЛС</w:t>
      </w:r>
      <w:r w:rsidRPr="007B30BF">
        <w:rPr>
          <w:bCs/>
          <w:sz w:val="22"/>
          <w:szCs w:val="22"/>
        </w:rPr>
        <w:t>.</w:t>
      </w:r>
    </w:p>
    <w:p w14:paraId="66F83F56" w14:textId="77777777" w:rsidR="00F91485" w:rsidRPr="00077279" w:rsidRDefault="00F91485" w:rsidP="00F91485">
      <w:pPr>
        <w:spacing w:line="276" w:lineRule="auto"/>
        <w:ind w:firstLine="720"/>
        <w:jc w:val="both"/>
        <w:rPr>
          <w:bCs/>
          <w:sz w:val="22"/>
          <w:szCs w:val="22"/>
        </w:rPr>
      </w:pPr>
      <w:r w:rsidRPr="00A42616">
        <w:rPr>
          <w:bCs/>
          <w:sz w:val="22"/>
          <w:szCs w:val="22"/>
          <w:lang w:val="sr-Cyrl-RS"/>
        </w:rPr>
        <w:t xml:space="preserve">Одлуку о </w:t>
      </w:r>
      <w:r>
        <w:rPr>
          <w:bCs/>
          <w:sz w:val="22"/>
          <w:szCs w:val="22"/>
          <w:lang w:val="sr-Cyrl-RS"/>
        </w:rPr>
        <w:t>додели уговора</w:t>
      </w:r>
      <w:r w:rsidRPr="00A42616">
        <w:rPr>
          <w:bCs/>
          <w:sz w:val="22"/>
          <w:szCs w:val="22"/>
          <w:lang w:val="sr-Cyrl-RS"/>
        </w:rPr>
        <w:t xml:space="preserve"> наручилац доноси у року од 30 дана од истека рока за подношење понуда, осим ако је наручилац у конкурсној документацији одредио дужи рок.</w:t>
      </w:r>
    </w:p>
    <w:p w14:paraId="5CA2B06A" w14:textId="77777777" w:rsidR="00F91485" w:rsidRPr="00B2569B" w:rsidRDefault="00F91485" w:rsidP="00F91485">
      <w:pPr>
        <w:spacing w:line="276" w:lineRule="auto"/>
        <w:jc w:val="center"/>
        <w:rPr>
          <w:b/>
          <w:sz w:val="22"/>
          <w:szCs w:val="22"/>
        </w:rPr>
      </w:pPr>
      <w:proofErr w:type="spellStart"/>
      <w:r w:rsidRPr="00B2569B">
        <w:rPr>
          <w:b/>
          <w:sz w:val="22"/>
          <w:szCs w:val="22"/>
        </w:rPr>
        <w:t>Доношење</w:t>
      </w:r>
      <w:proofErr w:type="spellEnd"/>
      <w:r w:rsidRPr="00B2569B">
        <w:rPr>
          <w:b/>
          <w:sz w:val="22"/>
          <w:szCs w:val="22"/>
        </w:rPr>
        <w:t xml:space="preserve"> </w:t>
      </w:r>
      <w:proofErr w:type="spellStart"/>
      <w:r w:rsidRPr="00B2569B">
        <w:rPr>
          <w:b/>
          <w:sz w:val="22"/>
          <w:szCs w:val="22"/>
        </w:rPr>
        <w:t>одлуке</w:t>
      </w:r>
      <w:proofErr w:type="spellEnd"/>
      <w:r w:rsidRPr="00B2569B">
        <w:rPr>
          <w:b/>
          <w:sz w:val="22"/>
          <w:szCs w:val="22"/>
        </w:rPr>
        <w:t xml:space="preserve"> о </w:t>
      </w:r>
      <w:proofErr w:type="spellStart"/>
      <w:r w:rsidRPr="00B2569B">
        <w:rPr>
          <w:b/>
          <w:sz w:val="22"/>
          <w:szCs w:val="22"/>
        </w:rPr>
        <w:t>обустави</w:t>
      </w:r>
      <w:proofErr w:type="spellEnd"/>
      <w:r w:rsidRPr="00B2569B">
        <w:rPr>
          <w:b/>
          <w:sz w:val="22"/>
          <w:szCs w:val="22"/>
        </w:rPr>
        <w:t xml:space="preserve"> </w:t>
      </w:r>
      <w:proofErr w:type="spellStart"/>
      <w:r w:rsidRPr="00B2569B">
        <w:rPr>
          <w:b/>
          <w:sz w:val="22"/>
          <w:szCs w:val="22"/>
        </w:rPr>
        <w:t>поступка</w:t>
      </w:r>
      <w:proofErr w:type="spellEnd"/>
    </w:p>
    <w:p w14:paraId="6856BB1B" w14:textId="77777777" w:rsidR="00F91485" w:rsidRPr="00B2569B" w:rsidRDefault="00F91485" w:rsidP="00F91485">
      <w:pPr>
        <w:spacing w:line="276" w:lineRule="auto"/>
        <w:jc w:val="center"/>
        <w:rPr>
          <w:b/>
          <w:sz w:val="22"/>
          <w:szCs w:val="22"/>
        </w:rPr>
      </w:pPr>
      <w:proofErr w:type="spellStart"/>
      <w:r w:rsidRPr="00B2569B">
        <w:rPr>
          <w:b/>
          <w:sz w:val="22"/>
          <w:szCs w:val="22"/>
        </w:rPr>
        <w:t>Члан</w:t>
      </w:r>
      <w:proofErr w:type="spellEnd"/>
      <w:r w:rsidRPr="00B2569B">
        <w:rPr>
          <w:b/>
          <w:sz w:val="22"/>
          <w:szCs w:val="22"/>
        </w:rPr>
        <w:t xml:space="preserve"> </w:t>
      </w:r>
      <w:r w:rsidRPr="00B2569B">
        <w:rPr>
          <w:b/>
          <w:sz w:val="22"/>
          <w:szCs w:val="22"/>
          <w:lang w:val="sr-Cyrl-RS"/>
        </w:rPr>
        <w:t>40</w:t>
      </w:r>
      <w:r w:rsidRPr="00B2569B">
        <w:rPr>
          <w:b/>
          <w:sz w:val="22"/>
          <w:szCs w:val="22"/>
        </w:rPr>
        <w:t>.</w:t>
      </w:r>
    </w:p>
    <w:p w14:paraId="6254EA86" w14:textId="77777777" w:rsidR="00F91485" w:rsidRDefault="00F91485" w:rsidP="00F91485">
      <w:pPr>
        <w:spacing w:line="276" w:lineRule="auto"/>
        <w:ind w:firstLine="720"/>
        <w:jc w:val="both"/>
        <w:rPr>
          <w:bCs/>
          <w:sz w:val="22"/>
          <w:szCs w:val="22"/>
        </w:rPr>
      </w:pPr>
      <w:proofErr w:type="spellStart"/>
      <w:r w:rsidRPr="007B30BF">
        <w:rPr>
          <w:bCs/>
          <w:sz w:val="22"/>
          <w:szCs w:val="22"/>
        </w:rPr>
        <w:t>Предлог</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о </w:t>
      </w:r>
      <w:proofErr w:type="spellStart"/>
      <w:r w:rsidRPr="007B30BF">
        <w:rPr>
          <w:bCs/>
          <w:sz w:val="22"/>
          <w:szCs w:val="22"/>
        </w:rPr>
        <w:t>обустави</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доставља</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ради</w:t>
      </w:r>
      <w:proofErr w:type="spellEnd"/>
      <w:r w:rsidRPr="007B30BF">
        <w:rPr>
          <w:bCs/>
          <w:sz w:val="22"/>
          <w:szCs w:val="22"/>
        </w:rPr>
        <w:t xml:space="preserve"> </w:t>
      </w:r>
      <w:r>
        <w:rPr>
          <w:bCs/>
          <w:sz w:val="22"/>
          <w:szCs w:val="22"/>
          <w:lang w:val="sr-Cyrl-RS"/>
        </w:rPr>
        <w:t xml:space="preserve">одобравања и </w:t>
      </w:r>
      <w:proofErr w:type="spellStart"/>
      <w:r w:rsidRPr="007B30BF">
        <w:rPr>
          <w:bCs/>
          <w:sz w:val="22"/>
          <w:szCs w:val="22"/>
        </w:rPr>
        <w:t>парафирања</w:t>
      </w:r>
      <w:proofErr w:type="spellEnd"/>
      <w:r w:rsidRPr="007B30BF">
        <w:rPr>
          <w:bCs/>
          <w:sz w:val="22"/>
          <w:szCs w:val="22"/>
          <w:lang w:val="sr-Cyrl-RS"/>
        </w:rPr>
        <w:t>,</w:t>
      </w:r>
      <w:r w:rsidRPr="007B30BF">
        <w:rPr>
          <w:bCs/>
          <w:sz w:val="22"/>
          <w:szCs w:val="22"/>
        </w:rPr>
        <w:t xml:space="preserve"> </w:t>
      </w:r>
      <w:proofErr w:type="spellStart"/>
      <w:r w:rsidRPr="007B30BF">
        <w:rPr>
          <w:bCs/>
          <w:i/>
          <w:iCs/>
          <w:sz w:val="22"/>
          <w:szCs w:val="22"/>
        </w:rPr>
        <w:t>одговорном</w:t>
      </w:r>
      <w:proofErr w:type="spellEnd"/>
      <w:r w:rsidRPr="007B30BF">
        <w:rPr>
          <w:bCs/>
          <w:i/>
          <w:iCs/>
          <w:sz w:val="22"/>
          <w:szCs w:val="22"/>
        </w:rPr>
        <w:t xml:space="preserve"> </w:t>
      </w:r>
      <w:proofErr w:type="spellStart"/>
      <w:r w:rsidRPr="007B30BF">
        <w:rPr>
          <w:bCs/>
          <w:i/>
          <w:iCs/>
          <w:sz w:val="22"/>
          <w:szCs w:val="22"/>
        </w:rPr>
        <w:t>лицу</w:t>
      </w:r>
      <w:proofErr w:type="spellEnd"/>
      <w:r w:rsidRPr="007B30BF">
        <w:rPr>
          <w:bCs/>
          <w:i/>
          <w:iCs/>
          <w:sz w:val="22"/>
          <w:szCs w:val="22"/>
        </w:rPr>
        <w:t xml:space="preserve"> </w:t>
      </w:r>
      <w:r w:rsidRPr="007B30BF">
        <w:rPr>
          <w:bCs/>
          <w:i/>
          <w:iCs/>
          <w:sz w:val="22"/>
          <w:szCs w:val="22"/>
          <w:lang w:val="sr-Cyrl-RS"/>
        </w:rPr>
        <w:t xml:space="preserve">наручиоца </w:t>
      </w:r>
      <w:r w:rsidRPr="007B30BF">
        <w:rPr>
          <w:bCs/>
          <w:i/>
          <w:iCs/>
          <w:sz w:val="22"/>
          <w:szCs w:val="22"/>
        </w:rPr>
        <w:t>ЈЛС</w:t>
      </w:r>
      <w:r w:rsidRPr="007B30BF">
        <w:rPr>
          <w:bCs/>
          <w:sz w:val="22"/>
          <w:szCs w:val="22"/>
        </w:rPr>
        <w:t>.</w:t>
      </w:r>
    </w:p>
    <w:p w14:paraId="6EB61036" w14:textId="77777777" w:rsidR="00F91485" w:rsidRPr="007B30BF" w:rsidRDefault="00F91485" w:rsidP="00F91485">
      <w:pPr>
        <w:spacing w:line="276" w:lineRule="auto"/>
        <w:ind w:firstLine="720"/>
        <w:jc w:val="both"/>
        <w:rPr>
          <w:bCs/>
          <w:sz w:val="22"/>
          <w:szCs w:val="22"/>
        </w:rPr>
      </w:pPr>
      <w:bookmarkStart w:id="65" w:name="_Hlk162416106"/>
      <w:proofErr w:type="spellStart"/>
      <w:r w:rsidRPr="007B30BF">
        <w:rPr>
          <w:bCs/>
          <w:sz w:val="22"/>
          <w:szCs w:val="22"/>
        </w:rPr>
        <w:t>Одлук</w:t>
      </w:r>
      <w:proofErr w:type="spellEnd"/>
      <w:r>
        <w:rPr>
          <w:bCs/>
          <w:sz w:val="22"/>
          <w:szCs w:val="22"/>
          <w:lang w:val="sr-Cyrl-RS"/>
        </w:rPr>
        <w:t>у</w:t>
      </w:r>
      <w:r w:rsidRPr="007B30BF">
        <w:rPr>
          <w:bCs/>
          <w:sz w:val="22"/>
          <w:szCs w:val="22"/>
        </w:rPr>
        <w:t xml:space="preserve"> о </w:t>
      </w:r>
      <w:proofErr w:type="spellStart"/>
      <w:r w:rsidRPr="007B30BF">
        <w:rPr>
          <w:bCs/>
          <w:sz w:val="22"/>
          <w:szCs w:val="22"/>
        </w:rPr>
        <w:t>обустави</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наручилац</w:t>
      </w:r>
      <w:proofErr w:type="spellEnd"/>
      <w:r w:rsidRPr="007B30BF">
        <w:rPr>
          <w:bCs/>
          <w:sz w:val="22"/>
          <w:szCs w:val="22"/>
        </w:rPr>
        <w:t xml:space="preserve"> </w:t>
      </w:r>
      <w:proofErr w:type="spellStart"/>
      <w:r w:rsidRPr="007B30BF">
        <w:rPr>
          <w:bCs/>
          <w:sz w:val="22"/>
          <w:szCs w:val="22"/>
        </w:rPr>
        <w:t>доноси</w:t>
      </w:r>
      <w:proofErr w:type="spellEnd"/>
      <w:r w:rsidRPr="007B30BF">
        <w:rPr>
          <w:bCs/>
          <w:sz w:val="22"/>
          <w:szCs w:val="22"/>
        </w:rPr>
        <w:t xml:space="preserve"> у </w:t>
      </w:r>
      <w:proofErr w:type="spellStart"/>
      <w:r w:rsidRPr="007B30BF">
        <w:rPr>
          <w:bCs/>
          <w:sz w:val="22"/>
          <w:szCs w:val="22"/>
        </w:rPr>
        <w:t>року</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30 </w:t>
      </w:r>
      <w:proofErr w:type="spellStart"/>
      <w:r w:rsidRPr="007B30BF">
        <w:rPr>
          <w:bCs/>
          <w:sz w:val="22"/>
          <w:szCs w:val="22"/>
        </w:rPr>
        <w:t>дана</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истека</w:t>
      </w:r>
      <w:proofErr w:type="spellEnd"/>
      <w:r w:rsidRPr="007B30BF">
        <w:rPr>
          <w:bCs/>
          <w:sz w:val="22"/>
          <w:szCs w:val="22"/>
        </w:rPr>
        <w:t xml:space="preserve"> </w:t>
      </w:r>
      <w:proofErr w:type="spellStart"/>
      <w:r w:rsidRPr="007B30BF">
        <w:rPr>
          <w:bCs/>
          <w:sz w:val="22"/>
          <w:szCs w:val="22"/>
        </w:rPr>
        <w:t>рока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w:t>
      </w:r>
      <w:proofErr w:type="spellStart"/>
      <w:r w:rsidRPr="007B30BF">
        <w:rPr>
          <w:bCs/>
          <w:sz w:val="22"/>
          <w:szCs w:val="22"/>
        </w:rPr>
        <w:t>осим</w:t>
      </w:r>
      <w:proofErr w:type="spellEnd"/>
      <w:r w:rsidRPr="007B30BF">
        <w:rPr>
          <w:bCs/>
          <w:sz w:val="22"/>
          <w:szCs w:val="22"/>
        </w:rPr>
        <w:t xml:space="preserve"> </w:t>
      </w: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наручилац</w:t>
      </w:r>
      <w:proofErr w:type="spellEnd"/>
      <w:r w:rsidRPr="007B30BF">
        <w:rPr>
          <w:bCs/>
          <w:sz w:val="22"/>
          <w:szCs w:val="22"/>
        </w:rPr>
        <w:t xml:space="preserve"> у </w:t>
      </w:r>
      <w:proofErr w:type="spellStart"/>
      <w:r w:rsidRPr="007B30BF">
        <w:rPr>
          <w:bCs/>
          <w:sz w:val="22"/>
          <w:szCs w:val="22"/>
        </w:rPr>
        <w:t>конкурсној</w:t>
      </w:r>
      <w:proofErr w:type="spellEnd"/>
      <w:r w:rsidRPr="007B30BF">
        <w:rPr>
          <w:bCs/>
          <w:sz w:val="22"/>
          <w:szCs w:val="22"/>
        </w:rPr>
        <w:t xml:space="preserve"> </w:t>
      </w:r>
      <w:proofErr w:type="spellStart"/>
      <w:r w:rsidRPr="007B30BF">
        <w:rPr>
          <w:bCs/>
          <w:sz w:val="22"/>
          <w:szCs w:val="22"/>
        </w:rPr>
        <w:t>документацији</w:t>
      </w:r>
      <w:proofErr w:type="spellEnd"/>
      <w:r w:rsidRPr="007B30BF">
        <w:rPr>
          <w:bCs/>
          <w:sz w:val="22"/>
          <w:szCs w:val="22"/>
        </w:rPr>
        <w:t xml:space="preserve"> </w:t>
      </w:r>
      <w:proofErr w:type="spellStart"/>
      <w:r w:rsidRPr="007B30BF">
        <w:rPr>
          <w:bCs/>
          <w:sz w:val="22"/>
          <w:szCs w:val="22"/>
        </w:rPr>
        <w:t>одредио</w:t>
      </w:r>
      <w:proofErr w:type="spellEnd"/>
      <w:r w:rsidRPr="007B30BF">
        <w:rPr>
          <w:bCs/>
          <w:sz w:val="22"/>
          <w:szCs w:val="22"/>
        </w:rPr>
        <w:t xml:space="preserve"> </w:t>
      </w:r>
      <w:proofErr w:type="spellStart"/>
      <w:r w:rsidRPr="007B30BF">
        <w:rPr>
          <w:bCs/>
          <w:sz w:val="22"/>
          <w:szCs w:val="22"/>
        </w:rPr>
        <w:t>дужи</w:t>
      </w:r>
      <w:proofErr w:type="spellEnd"/>
      <w:r w:rsidRPr="007B30BF">
        <w:rPr>
          <w:bCs/>
          <w:sz w:val="22"/>
          <w:szCs w:val="22"/>
        </w:rPr>
        <w:t xml:space="preserve"> </w:t>
      </w:r>
      <w:proofErr w:type="spellStart"/>
      <w:r w:rsidRPr="007B30BF">
        <w:rPr>
          <w:bCs/>
          <w:sz w:val="22"/>
          <w:szCs w:val="22"/>
        </w:rPr>
        <w:t>рок</w:t>
      </w:r>
      <w:proofErr w:type="spellEnd"/>
      <w:r w:rsidRPr="007B30BF">
        <w:rPr>
          <w:bCs/>
          <w:sz w:val="22"/>
          <w:szCs w:val="22"/>
        </w:rPr>
        <w:t>.</w:t>
      </w:r>
    </w:p>
    <w:bookmarkEnd w:id="65"/>
    <w:p w14:paraId="5998D948" w14:textId="77777777" w:rsidR="00F91485" w:rsidRDefault="00F91485" w:rsidP="00F91485">
      <w:pPr>
        <w:spacing w:line="276" w:lineRule="auto"/>
        <w:jc w:val="center"/>
        <w:rPr>
          <w:b/>
          <w:sz w:val="22"/>
          <w:szCs w:val="22"/>
          <w:lang w:val="sr-Cyrl-RS"/>
        </w:rPr>
      </w:pPr>
    </w:p>
    <w:p w14:paraId="57D48E20" w14:textId="77777777" w:rsidR="00F91485" w:rsidRDefault="00F91485" w:rsidP="00F91485">
      <w:pPr>
        <w:spacing w:line="276" w:lineRule="auto"/>
        <w:jc w:val="center"/>
        <w:rPr>
          <w:b/>
          <w:sz w:val="22"/>
          <w:szCs w:val="22"/>
          <w:lang w:val="sr-Cyrl-RS"/>
        </w:rPr>
      </w:pPr>
    </w:p>
    <w:p w14:paraId="105D3BD8" w14:textId="77777777" w:rsidR="00F91485" w:rsidRPr="007B30BF" w:rsidRDefault="00F91485" w:rsidP="00F91485">
      <w:pPr>
        <w:spacing w:line="276" w:lineRule="auto"/>
        <w:jc w:val="center"/>
        <w:rPr>
          <w:b/>
          <w:sz w:val="22"/>
          <w:szCs w:val="22"/>
        </w:rPr>
      </w:pPr>
      <w:proofErr w:type="spellStart"/>
      <w:r w:rsidRPr="007B30BF">
        <w:rPr>
          <w:b/>
          <w:sz w:val="22"/>
          <w:szCs w:val="22"/>
        </w:rPr>
        <w:t>Доношење</w:t>
      </w:r>
      <w:proofErr w:type="spellEnd"/>
      <w:r w:rsidRPr="007B30BF">
        <w:rPr>
          <w:b/>
          <w:sz w:val="22"/>
          <w:szCs w:val="22"/>
        </w:rPr>
        <w:t xml:space="preserve"> </w:t>
      </w:r>
      <w:proofErr w:type="spellStart"/>
      <w:r w:rsidRPr="007B30BF">
        <w:rPr>
          <w:b/>
          <w:sz w:val="22"/>
          <w:szCs w:val="22"/>
        </w:rPr>
        <w:t>одлуке</w:t>
      </w:r>
      <w:proofErr w:type="spellEnd"/>
      <w:r w:rsidRPr="007B30BF">
        <w:rPr>
          <w:b/>
          <w:sz w:val="22"/>
          <w:szCs w:val="22"/>
        </w:rPr>
        <w:t xml:space="preserve"> о </w:t>
      </w:r>
      <w:proofErr w:type="spellStart"/>
      <w:r w:rsidRPr="007B30BF">
        <w:rPr>
          <w:b/>
          <w:sz w:val="22"/>
          <w:szCs w:val="22"/>
        </w:rPr>
        <w:t>искључењу</w:t>
      </w:r>
      <w:proofErr w:type="spellEnd"/>
      <w:r w:rsidRPr="007B30BF">
        <w:rPr>
          <w:b/>
          <w:sz w:val="22"/>
          <w:szCs w:val="22"/>
        </w:rPr>
        <w:t xml:space="preserve"> </w:t>
      </w:r>
      <w:proofErr w:type="spellStart"/>
      <w:r w:rsidRPr="007B30BF">
        <w:rPr>
          <w:b/>
          <w:sz w:val="22"/>
          <w:szCs w:val="22"/>
        </w:rPr>
        <w:t>кандидата</w:t>
      </w:r>
      <w:proofErr w:type="spellEnd"/>
    </w:p>
    <w:p w14:paraId="63CD7541"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4</w:t>
      </w:r>
      <w:r>
        <w:rPr>
          <w:b/>
          <w:sz w:val="22"/>
          <w:szCs w:val="22"/>
          <w:lang w:val="sr-Cyrl-RS"/>
        </w:rPr>
        <w:t>1</w:t>
      </w:r>
      <w:r w:rsidRPr="007B30BF">
        <w:rPr>
          <w:b/>
          <w:sz w:val="22"/>
          <w:szCs w:val="22"/>
        </w:rPr>
        <w:t>.</w:t>
      </w:r>
    </w:p>
    <w:p w14:paraId="5C1829C2" w14:textId="77777777" w:rsidR="00F91485" w:rsidRDefault="00F91485" w:rsidP="00F91485">
      <w:pPr>
        <w:spacing w:line="276" w:lineRule="auto"/>
        <w:ind w:firstLine="720"/>
        <w:jc w:val="both"/>
        <w:rPr>
          <w:bCs/>
          <w:sz w:val="22"/>
          <w:szCs w:val="22"/>
          <w:lang w:val="sr-Cyrl-RS"/>
        </w:rPr>
      </w:pPr>
      <w:proofErr w:type="spellStart"/>
      <w:r w:rsidRPr="007B30BF">
        <w:rPr>
          <w:bCs/>
          <w:sz w:val="22"/>
          <w:szCs w:val="22"/>
        </w:rPr>
        <w:t>Предлог</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о </w:t>
      </w:r>
      <w:proofErr w:type="spellStart"/>
      <w:r w:rsidRPr="007B30BF">
        <w:rPr>
          <w:bCs/>
          <w:sz w:val="22"/>
          <w:szCs w:val="22"/>
        </w:rPr>
        <w:t>искључењу</w:t>
      </w:r>
      <w:proofErr w:type="spellEnd"/>
      <w:r w:rsidRPr="007B30BF">
        <w:rPr>
          <w:bCs/>
          <w:sz w:val="22"/>
          <w:szCs w:val="22"/>
        </w:rPr>
        <w:t xml:space="preserve"> </w:t>
      </w:r>
      <w:proofErr w:type="spellStart"/>
      <w:r w:rsidRPr="007B30BF">
        <w:rPr>
          <w:bCs/>
          <w:sz w:val="22"/>
          <w:szCs w:val="22"/>
        </w:rPr>
        <w:t>кандидата</w:t>
      </w:r>
      <w:proofErr w:type="spellEnd"/>
      <w:r w:rsidRPr="007B30BF">
        <w:rPr>
          <w:bCs/>
          <w:sz w:val="22"/>
          <w:szCs w:val="22"/>
        </w:rPr>
        <w:t xml:space="preserve"> </w:t>
      </w:r>
      <w:proofErr w:type="spellStart"/>
      <w:r w:rsidRPr="007B30BF">
        <w:rPr>
          <w:bCs/>
          <w:sz w:val="22"/>
          <w:szCs w:val="22"/>
        </w:rPr>
        <w:t>доставља</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ради</w:t>
      </w:r>
      <w:proofErr w:type="spellEnd"/>
      <w:r>
        <w:rPr>
          <w:bCs/>
          <w:sz w:val="22"/>
          <w:szCs w:val="22"/>
          <w:lang w:val="sr-Cyrl-RS"/>
        </w:rPr>
        <w:t xml:space="preserve"> одобравања и</w:t>
      </w:r>
      <w:r w:rsidRPr="007B30BF">
        <w:rPr>
          <w:bCs/>
          <w:sz w:val="22"/>
          <w:szCs w:val="22"/>
        </w:rPr>
        <w:t xml:space="preserve"> </w:t>
      </w:r>
      <w:proofErr w:type="spellStart"/>
      <w:r w:rsidRPr="007B30BF">
        <w:rPr>
          <w:bCs/>
          <w:sz w:val="22"/>
          <w:szCs w:val="22"/>
        </w:rPr>
        <w:t>парафирања</w:t>
      </w:r>
      <w:proofErr w:type="spellEnd"/>
      <w:r w:rsidRPr="007B30BF">
        <w:rPr>
          <w:bCs/>
          <w:sz w:val="22"/>
          <w:szCs w:val="22"/>
        </w:rPr>
        <w:t xml:space="preserve"> </w:t>
      </w:r>
      <w:proofErr w:type="spellStart"/>
      <w:r w:rsidRPr="007B30BF">
        <w:rPr>
          <w:bCs/>
          <w:i/>
          <w:iCs/>
          <w:sz w:val="22"/>
          <w:szCs w:val="22"/>
        </w:rPr>
        <w:t>одговорном</w:t>
      </w:r>
      <w:proofErr w:type="spellEnd"/>
      <w:r w:rsidRPr="007B30BF">
        <w:rPr>
          <w:bCs/>
          <w:i/>
          <w:iCs/>
          <w:sz w:val="22"/>
          <w:szCs w:val="22"/>
        </w:rPr>
        <w:t xml:space="preserve"> </w:t>
      </w:r>
      <w:proofErr w:type="spellStart"/>
      <w:r w:rsidRPr="007B30BF">
        <w:rPr>
          <w:bCs/>
          <w:i/>
          <w:iCs/>
          <w:sz w:val="22"/>
          <w:szCs w:val="22"/>
        </w:rPr>
        <w:t>лицу</w:t>
      </w:r>
      <w:proofErr w:type="spellEnd"/>
      <w:r w:rsidRPr="007B30BF">
        <w:rPr>
          <w:bCs/>
          <w:i/>
          <w:iCs/>
          <w:sz w:val="22"/>
          <w:szCs w:val="22"/>
          <w:lang w:val="sr-Cyrl-RS"/>
        </w:rPr>
        <w:t xml:space="preserve"> наручиоца </w:t>
      </w:r>
      <w:r w:rsidRPr="007B30BF">
        <w:rPr>
          <w:bCs/>
          <w:i/>
          <w:iCs/>
          <w:sz w:val="22"/>
          <w:szCs w:val="22"/>
        </w:rPr>
        <w:t>ЈЛС</w:t>
      </w:r>
      <w:r w:rsidRPr="007B30BF">
        <w:rPr>
          <w:bCs/>
          <w:sz w:val="22"/>
          <w:szCs w:val="22"/>
        </w:rPr>
        <w:t>.</w:t>
      </w:r>
    </w:p>
    <w:p w14:paraId="2606EDF1" w14:textId="77777777" w:rsidR="00F91485" w:rsidRPr="00A42616" w:rsidRDefault="00F91485" w:rsidP="00F91485">
      <w:pPr>
        <w:spacing w:line="276" w:lineRule="auto"/>
        <w:ind w:firstLine="720"/>
        <w:jc w:val="both"/>
        <w:rPr>
          <w:bCs/>
          <w:sz w:val="22"/>
          <w:szCs w:val="22"/>
          <w:lang w:val="sr-Cyrl-RS"/>
        </w:rPr>
      </w:pPr>
      <w:r w:rsidRPr="00A42616">
        <w:rPr>
          <w:bCs/>
          <w:sz w:val="22"/>
          <w:szCs w:val="22"/>
          <w:lang w:val="sr-Cyrl-RS"/>
        </w:rPr>
        <w:t xml:space="preserve">Одлуку о </w:t>
      </w:r>
      <w:r>
        <w:rPr>
          <w:bCs/>
          <w:sz w:val="22"/>
          <w:szCs w:val="22"/>
          <w:lang w:val="sr-Cyrl-RS"/>
        </w:rPr>
        <w:t>искључењу кандидата</w:t>
      </w:r>
      <w:r w:rsidRPr="00A42616">
        <w:rPr>
          <w:bCs/>
          <w:sz w:val="22"/>
          <w:szCs w:val="22"/>
          <w:lang w:val="sr-Cyrl-RS"/>
        </w:rPr>
        <w:t xml:space="preserve"> наручилац доноси у року од 30 дана од истека рока за подношење </w:t>
      </w:r>
      <w:r>
        <w:rPr>
          <w:bCs/>
          <w:sz w:val="22"/>
          <w:szCs w:val="22"/>
          <w:lang w:val="sr-Cyrl-RS"/>
        </w:rPr>
        <w:t>пријава</w:t>
      </w:r>
      <w:r w:rsidRPr="00A42616">
        <w:rPr>
          <w:bCs/>
          <w:sz w:val="22"/>
          <w:szCs w:val="22"/>
          <w:lang w:val="sr-Cyrl-RS"/>
        </w:rPr>
        <w:t>, осим ако је наручилац у конкурсној документацији одредио дужи рок.</w:t>
      </w:r>
    </w:p>
    <w:p w14:paraId="72E2F0B1" w14:textId="77777777" w:rsidR="00F91485" w:rsidRPr="007B30BF" w:rsidRDefault="00F91485" w:rsidP="00F91485">
      <w:pPr>
        <w:spacing w:line="276" w:lineRule="auto"/>
        <w:jc w:val="center"/>
        <w:rPr>
          <w:b/>
          <w:sz w:val="22"/>
          <w:szCs w:val="22"/>
        </w:rPr>
      </w:pPr>
      <w:proofErr w:type="spellStart"/>
      <w:r w:rsidRPr="007B30BF">
        <w:rPr>
          <w:b/>
          <w:sz w:val="22"/>
          <w:szCs w:val="22"/>
        </w:rPr>
        <w:t>Увид</w:t>
      </w:r>
      <w:proofErr w:type="spellEnd"/>
      <w:r w:rsidRPr="007B30BF">
        <w:rPr>
          <w:b/>
          <w:sz w:val="22"/>
          <w:szCs w:val="22"/>
        </w:rPr>
        <w:t xml:space="preserve"> у </w:t>
      </w:r>
      <w:proofErr w:type="spellStart"/>
      <w:r w:rsidRPr="007B30BF">
        <w:rPr>
          <w:b/>
          <w:sz w:val="22"/>
          <w:szCs w:val="22"/>
        </w:rPr>
        <w:t>документацију</w:t>
      </w:r>
      <w:proofErr w:type="spellEnd"/>
    </w:p>
    <w:p w14:paraId="0738B4B5"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4</w:t>
      </w:r>
      <w:r>
        <w:rPr>
          <w:b/>
          <w:sz w:val="22"/>
          <w:szCs w:val="22"/>
          <w:lang w:val="sr-Cyrl-RS"/>
        </w:rPr>
        <w:t>2</w:t>
      </w:r>
      <w:r w:rsidRPr="007B30BF">
        <w:rPr>
          <w:b/>
          <w:sz w:val="22"/>
          <w:szCs w:val="22"/>
        </w:rPr>
        <w:t>.</w:t>
      </w:r>
    </w:p>
    <w:p w14:paraId="257947B7" w14:textId="77777777" w:rsidR="00F91485" w:rsidRPr="007B30BF" w:rsidRDefault="00F91485" w:rsidP="00F91485">
      <w:pPr>
        <w:spacing w:after="120" w:line="276" w:lineRule="auto"/>
        <w:ind w:firstLine="720"/>
        <w:jc w:val="both"/>
        <w:rPr>
          <w:bCs/>
          <w:sz w:val="22"/>
          <w:szCs w:val="22"/>
        </w:rPr>
      </w:pPr>
      <w:proofErr w:type="spellStart"/>
      <w:r w:rsidRPr="007B30BF">
        <w:rPr>
          <w:bCs/>
          <w:sz w:val="22"/>
          <w:szCs w:val="22"/>
        </w:rPr>
        <w:t>Након</w:t>
      </w:r>
      <w:proofErr w:type="spellEnd"/>
      <w:r w:rsidRPr="007B30BF">
        <w:rPr>
          <w:bCs/>
          <w:sz w:val="22"/>
          <w:szCs w:val="22"/>
        </w:rPr>
        <w:t xml:space="preserve"> </w:t>
      </w:r>
      <w:proofErr w:type="spellStart"/>
      <w:r w:rsidRPr="007B30BF">
        <w:rPr>
          <w:bCs/>
          <w:sz w:val="22"/>
          <w:szCs w:val="22"/>
        </w:rPr>
        <w:t>објављивања</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о </w:t>
      </w:r>
      <w:proofErr w:type="spellStart"/>
      <w:r w:rsidRPr="007B30BF">
        <w:rPr>
          <w:bCs/>
          <w:sz w:val="22"/>
          <w:szCs w:val="22"/>
        </w:rPr>
        <w:t>додели</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о </w:t>
      </w:r>
      <w:proofErr w:type="spellStart"/>
      <w:r w:rsidRPr="007B30BF">
        <w:rPr>
          <w:bCs/>
          <w:sz w:val="22"/>
          <w:szCs w:val="22"/>
        </w:rPr>
        <w:t>закључењу</w:t>
      </w:r>
      <w:proofErr w:type="spellEnd"/>
      <w:r w:rsidRPr="007B30BF">
        <w:rPr>
          <w:bCs/>
          <w:sz w:val="22"/>
          <w:szCs w:val="22"/>
        </w:rPr>
        <w:t xml:space="preserve"> </w:t>
      </w:r>
      <w:proofErr w:type="spellStart"/>
      <w:r w:rsidRPr="007B30BF">
        <w:rPr>
          <w:bCs/>
          <w:sz w:val="22"/>
          <w:szCs w:val="22"/>
        </w:rPr>
        <w:t>оквирног</w:t>
      </w:r>
      <w:proofErr w:type="spellEnd"/>
      <w:r w:rsidRPr="007B30BF">
        <w:rPr>
          <w:bCs/>
          <w:sz w:val="22"/>
          <w:szCs w:val="22"/>
        </w:rPr>
        <w:t xml:space="preserve"> </w:t>
      </w:r>
      <w:proofErr w:type="spellStart"/>
      <w:r w:rsidRPr="007B30BF">
        <w:rPr>
          <w:bCs/>
          <w:sz w:val="22"/>
          <w:szCs w:val="22"/>
        </w:rPr>
        <w:t>споразума</w:t>
      </w:r>
      <w:proofErr w:type="spellEnd"/>
      <w:r w:rsidRPr="007B30BF">
        <w:rPr>
          <w:bCs/>
          <w:sz w:val="22"/>
          <w:szCs w:val="22"/>
        </w:rPr>
        <w:t xml:space="preserve">,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о </w:t>
      </w:r>
      <w:proofErr w:type="spellStart"/>
      <w:r w:rsidRPr="007B30BF">
        <w:rPr>
          <w:bCs/>
          <w:sz w:val="22"/>
          <w:szCs w:val="22"/>
        </w:rPr>
        <w:t>обустави</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r>
        <w:rPr>
          <w:bCs/>
          <w:sz w:val="22"/>
          <w:szCs w:val="22"/>
          <w:lang w:val="sr-Cyrl-RS"/>
        </w:rPr>
        <w:t xml:space="preserve">наручилац </w:t>
      </w:r>
      <w:r w:rsidRPr="007B30BF">
        <w:rPr>
          <w:bCs/>
          <w:sz w:val="22"/>
          <w:szCs w:val="22"/>
        </w:rPr>
        <w:t xml:space="preserve">ЈЛС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дуж</w:t>
      </w:r>
      <w:proofErr w:type="spellEnd"/>
      <w:r>
        <w:rPr>
          <w:bCs/>
          <w:sz w:val="22"/>
          <w:szCs w:val="22"/>
          <w:lang w:val="sr-Cyrl-RS"/>
        </w:rPr>
        <w:t>ан</w:t>
      </w:r>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у </w:t>
      </w:r>
      <w:proofErr w:type="spellStart"/>
      <w:r w:rsidRPr="007B30BF">
        <w:rPr>
          <w:bCs/>
          <w:sz w:val="22"/>
          <w:szCs w:val="22"/>
        </w:rPr>
        <w:t>року</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два</w:t>
      </w:r>
      <w:proofErr w:type="spellEnd"/>
      <w:r w:rsidRPr="007B30BF">
        <w:rPr>
          <w:bCs/>
          <w:sz w:val="22"/>
          <w:szCs w:val="22"/>
        </w:rPr>
        <w:t xml:space="preserve"> </w:t>
      </w:r>
      <w:proofErr w:type="spellStart"/>
      <w:r w:rsidRPr="007B30BF">
        <w:rPr>
          <w:bCs/>
          <w:sz w:val="22"/>
          <w:szCs w:val="22"/>
        </w:rPr>
        <w:t>дана</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дана</w:t>
      </w:r>
      <w:proofErr w:type="spellEnd"/>
      <w:r w:rsidRPr="007B30BF">
        <w:rPr>
          <w:bCs/>
          <w:sz w:val="22"/>
          <w:szCs w:val="22"/>
        </w:rPr>
        <w:t xml:space="preserve"> </w:t>
      </w:r>
      <w:proofErr w:type="spellStart"/>
      <w:r w:rsidRPr="007B30BF">
        <w:rPr>
          <w:bCs/>
          <w:sz w:val="22"/>
          <w:szCs w:val="22"/>
        </w:rPr>
        <w:t>пријема</w:t>
      </w:r>
      <w:proofErr w:type="spellEnd"/>
      <w:r w:rsidRPr="007B30BF">
        <w:rPr>
          <w:bCs/>
          <w:sz w:val="22"/>
          <w:szCs w:val="22"/>
        </w:rPr>
        <w:t xml:space="preserve"> </w:t>
      </w:r>
      <w:proofErr w:type="spellStart"/>
      <w:r w:rsidRPr="007B30BF">
        <w:rPr>
          <w:bCs/>
          <w:sz w:val="22"/>
          <w:szCs w:val="22"/>
        </w:rPr>
        <w:t>писаног</w:t>
      </w:r>
      <w:proofErr w:type="spellEnd"/>
      <w:r w:rsidRPr="007B30BF">
        <w:rPr>
          <w:bCs/>
          <w:sz w:val="22"/>
          <w:szCs w:val="22"/>
        </w:rPr>
        <w:t xml:space="preserve"> </w:t>
      </w:r>
      <w:proofErr w:type="spellStart"/>
      <w:r w:rsidRPr="007B30BF">
        <w:rPr>
          <w:bCs/>
          <w:sz w:val="22"/>
          <w:szCs w:val="22"/>
        </w:rPr>
        <w:t>захтева</w:t>
      </w:r>
      <w:proofErr w:type="spellEnd"/>
      <w:r w:rsidRPr="007B30BF">
        <w:rPr>
          <w:bCs/>
          <w:sz w:val="22"/>
          <w:szCs w:val="22"/>
          <w:lang w:val="sr-Cyrl-RS"/>
        </w:rPr>
        <w:t>, који се доставља путем Портала јавних набавки</w:t>
      </w:r>
      <w:r w:rsidRPr="007B30BF">
        <w:rPr>
          <w:bCs/>
          <w:sz w:val="22"/>
          <w:szCs w:val="22"/>
        </w:rPr>
        <w:t xml:space="preserve">, </w:t>
      </w:r>
      <w:proofErr w:type="spellStart"/>
      <w:r w:rsidRPr="007B30BF">
        <w:rPr>
          <w:bCs/>
          <w:sz w:val="22"/>
          <w:szCs w:val="22"/>
        </w:rPr>
        <w:t>привредном</w:t>
      </w:r>
      <w:proofErr w:type="spellEnd"/>
      <w:r w:rsidRPr="007B30BF">
        <w:rPr>
          <w:bCs/>
          <w:sz w:val="22"/>
          <w:szCs w:val="22"/>
        </w:rPr>
        <w:t xml:space="preserve"> </w:t>
      </w:r>
      <w:proofErr w:type="spellStart"/>
      <w:r w:rsidRPr="007B30BF">
        <w:rPr>
          <w:bCs/>
          <w:sz w:val="22"/>
          <w:szCs w:val="22"/>
        </w:rPr>
        <w:t>субјекту</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поднео</w:t>
      </w:r>
      <w:proofErr w:type="spellEnd"/>
      <w:r w:rsidRPr="007B30BF">
        <w:rPr>
          <w:bCs/>
          <w:sz w:val="22"/>
          <w:szCs w:val="22"/>
        </w:rPr>
        <w:t xml:space="preserve"> </w:t>
      </w:r>
      <w:proofErr w:type="spellStart"/>
      <w:r w:rsidRPr="007B30BF">
        <w:rPr>
          <w:bCs/>
          <w:sz w:val="22"/>
          <w:szCs w:val="22"/>
        </w:rPr>
        <w:t>понуду</w:t>
      </w:r>
      <w:proofErr w:type="spellEnd"/>
      <w:r w:rsidRPr="007B30BF">
        <w:rPr>
          <w:bCs/>
          <w:sz w:val="22"/>
          <w:szCs w:val="22"/>
        </w:rPr>
        <w:t xml:space="preserve">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пријаву</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омогући</w:t>
      </w:r>
      <w:proofErr w:type="spellEnd"/>
      <w:r w:rsidRPr="007B30BF">
        <w:rPr>
          <w:bCs/>
          <w:sz w:val="22"/>
          <w:szCs w:val="22"/>
        </w:rPr>
        <w:t xml:space="preserve"> </w:t>
      </w:r>
      <w:proofErr w:type="spellStart"/>
      <w:r w:rsidRPr="007B30BF">
        <w:rPr>
          <w:bCs/>
          <w:sz w:val="22"/>
          <w:szCs w:val="22"/>
        </w:rPr>
        <w:t>увид</w:t>
      </w:r>
      <w:proofErr w:type="spellEnd"/>
      <w:r w:rsidRPr="007B30BF">
        <w:rPr>
          <w:bCs/>
          <w:sz w:val="22"/>
          <w:szCs w:val="22"/>
        </w:rPr>
        <w:t xml:space="preserve"> у </w:t>
      </w:r>
      <w:proofErr w:type="spellStart"/>
      <w:r w:rsidRPr="007B30BF">
        <w:rPr>
          <w:bCs/>
          <w:sz w:val="22"/>
          <w:szCs w:val="22"/>
        </w:rPr>
        <w:t>документацију</w:t>
      </w:r>
      <w:proofErr w:type="spellEnd"/>
      <w:r w:rsidRPr="007B30BF">
        <w:rPr>
          <w:bCs/>
          <w:sz w:val="22"/>
          <w:szCs w:val="22"/>
        </w:rPr>
        <w:t xml:space="preserve"> и </w:t>
      </w:r>
      <w:proofErr w:type="spellStart"/>
      <w:r w:rsidRPr="007B30BF">
        <w:rPr>
          <w:bCs/>
          <w:sz w:val="22"/>
          <w:szCs w:val="22"/>
        </w:rPr>
        <w:t>копирање</w:t>
      </w:r>
      <w:proofErr w:type="spellEnd"/>
      <w:r w:rsidRPr="007B30BF">
        <w:rPr>
          <w:bCs/>
          <w:sz w:val="22"/>
          <w:szCs w:val="22"/>
        </w:rPr>
        <w:t xml:space="preserve"> </w:t>
      </w:r>
      <w:proofErr w:type="spellStart"/>
      <w:r w:rsidRPr="007B30BF">
        <w:rPr>
          <w:bCs/>
          <w:sz w:val="22"/>
          <w:szCs w:val="22"/>
        </w:rPr>
        <w:t>документације</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о </w:t>
      </w:r>
      <w:proofErr w:type="spellStart"/>
      <w:r w:rsidRPr="007B30BF">
        <w:rPr>
          <w:bCs/>
          <w:sz w:val="22"/>
          <w:szCs w:val="22"/>
        </w:rPr>
        <w:t>трошку</w:t>
      </w:r>
      <w:proofErr w:type="spellEnd"/>
      <w:r w:rsidRPr="007B30BF">
        <w:rPr>
          <w:bCs/>
          <w:sz w:val="22"/>
          <w:szCs w:val="22"/>
        </w:rPr>
        <w:t xml:space="preserve"> </w:t>
      </w:r>
      <w:proofErr w:type="spellStart"/>
      <w:r w:rsidRPr="007B30BF">
        <w:rPr>
          <w:bCs/>
          <w:sz w:val="22"/>
          <w:szCs w:val="22"/>
        </w:rPr>
        <w:t>подносиоца</w:t>
      </w:r>
      <w:proofErr w:type="spellEnd"/>
      <w:r w:rsidRPr="007B30BF">
        <w:rPr>
          <w:bCs/>
          <w:sz w:val="22"/>
          <w:szCs w:val="22"/>
        </w:rPr>
        <w:t xml:space="preserve"> </w:t>
      </w:r>
      <w:proofErr w:type="spellStart"/>
      <w:r w:rsidRPr="007B30BF">
        <w:rPr>
          <w:bCs/>
          <w:sz w:val="22"/>
          <w:szCs w:val="22"/>
        </w:rPr>
        <w:t>захтева</w:t>
      </w:r>
      <w:proofErr w:type="spellEnd"/>
      <w:r w:rsidRPr="007B30BF">
        <w:rPr>
          <w:bCs/>
          <w:sz w:val="22"/>
          <w:szCs w:val="22"/>
        </w:rPr>
        <w:t xml:space="preserve">,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преузимање</w:t>
      </w:r>
      <w:proofErr w:type="spellEnd"/>
      <w:r w:rsidRPr="007B30BF">
        <w:rPr>
          <w:bCs/>
          <w:sz w:val="22"/>
          <w:szCs w:val="22"/>
        </w:rPr>
        <w:t xml:space="preserve"> </w:t>
      </w:r>
      <w:proofErr w:type="spellStart"/>
      <w:r w:rsidRPr="007B30BF">
        <w:rPr>
          <w:bCs/>
          <w:sz w:val="22"/>
          <w:szCs w:val="22"/>
        </w:rPr>
        <w:t>документације</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одговарајући</w:t>
      </w:r>
      <w:proofErr w:type="spellEnd"/>
      <w:r w:rsidRPr="007B30BF">
        <w:rPr>
          <w:bCs/>
          <w:sz w:val="22"/>
          <w:szCs w:val="22"/>
        </w:rPr>
        <w:t xml:space="preserve"> </w:t>
      </w:r>
      <w:proofErr w:type="spellStart"/>
      <w:r w:rsidRPr="007B30BF">
        <w:rPr>
          <w:bCs/>
          <w:sz w:val="22"/>
          <w:szCs w:val="22"/>
        </w:rPr>
        <w:t>начин</w:t>
      </w:r>
      <w:proofErr w:type="spellEnd"/>
      <w:r w:rsidRPr="007B30BF">
        <w:rPr>
          <w:bCs/>
          <w:sz w:val="22"/>
          <w:szCs w:val="22"/>
        </w:rPr>
        <w:t xml:space="preserve">, с </w:t>
      </w:r>
      <w:proofErr w:type="spellStart"/>
      <w:r w:rsidRPr="007B30BF">
        <w:rPr>
          <w:bCs/>
          <w:sz w:val="22"/>
          <w:szCs w:val="22"/>
        </w:rPr>
        <w:t>тим</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јавни</w:t>
      </w:r>
      <w:proofErr w:type="spellEnd"/>
      <w:r w:rsidRPr="007B30BF">
        <w:rPr>
          <w:bCs/>
          <w:sz w:val="22"/>
          <w:szCs w:val="22"/>
        </w:rPr>
        <w:t xml:space="preserve"> </w:t>
      </w:r>
      <w:proofErr w:type="spellStart"/>
      <w:r w:rsidRPr="007B30BF">
        <w:rPr>
          <w:bCs/>
          <w:sz w:val="22"/>
          <w:szCs w:val="22"/>
        </w:rPr>
        <w:t>наручилац</w:t>
      </w:r>
      <w:proofErr w:type="spellEnd"/>
      <w:r w:rsidRPr="007B30BF">
        <w:rPr>
          <w:bCs/>
          <w:sz w:val="22"/>
          <w:szCs w:val="22"/>
        </w:rPr>
        <w:t xml:space="preserve"> </w:t>
      </w:r>
      <w:proofErr w:type="spellStart"/>
      <w:r w:rsidRPr="007B30BF">
        <w:rPr>
          <w:bCs/>
          <w:sz w:val="22"/>
          <w:szCs w:val="22"/>
        </w:rPr>
        <w:t>обавезан</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заштити</w:t>
      </w:r>
      <w:proofErr w:type="spellEnd"/>
      <w:r w:rsidRPr="007B30BF">
        <w:rPr>
          <w:bCs/>
          <w:sz w:val="22"/>
          <w:szCs w:val="22"/>
        </w:rPr>
        <w:t xml:space="preserve"> </w:t>
      </w:r>
      <w:proofErr w:type="spellStart"/>
      <w:r w:rsidRPr="007B30BF">
        <w:rPr>
          <w:bCs/>
          <w:sz w:val="22"/>
          <w:szCs w:val="22"/>
        </w:rPr>
        <w:t>поверљиве</w:t>
      </w:r>
      <w:proofErr w:type="spellEnd"/>
      <w:r w:rsidRPr="007B30BF">
        <w:rPr>
          <w:bCs/>
          <w:sz w:val="22"/>
          <w:szCs w:val="22"/>
        </w:rPr>
        <w:t xml:space="preserve"> </w:t>
      </w:r>
      <w:proofErr w:type="spellStart"/>
      <w:r w:rsidRPr="007B30BF">
        <w:rPr>
          <w:bCs/>
          <w:sz w:val="22"/>
          <w:szCs w:val="22"/>
        </w:rPr>
        <w:t>податке</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одредбама</w:t>
      </w:r>
      <w:proofErr w:type="spellEnd"/>
      <w:r w:rsidRPr="007B30BF">
        <w:rPr>
          <w:bCs/>
          <w:sz w:val="22"/>
          <w:szCs w:val="22"/>
        </w:rPr>
        <w:t xml:space="preserve"> Закона. </w:t>
      </w:r>
    </w:p>
    <w:p w14:paraId="38C107A8" w14:textId="77777777" w:rsidR="00F91485" w:rsidRPr="007B30BF" w:rsidRDefault="00F91485" w:rsidP="00F91485">
      <w:pPr>
        <w:spacing w:line="276" w:lineRule="auto"/>
        <w:jc w:val="center"/>
        <w:rPr>
          <w:b/>
          <w:sz w:val="22"/>
          <w:szCs w:val="22"/>
        </w:rPr>
      </w:pPr>
      <w:proofErr w:type="spellStart"/>
      <w:r w:rsidRPr="007B30BF">
        <w:rPr>
          <w:b/>
          <w:sz w:val="22"/>
          <w:szCs w:val="22"/>
        </w:rPr>
        <w:t>Поступање</w:t>
      </w:r>
      <w:proofErr w:type="spellEnd"/>
      <w:r w:rsidRPr="007B30BF">
        <w:rPr>
          <w:b/>
          <w:sz w:val="22"/>
          <w:szCs w:val="22"/>
        </w:rPr>
        <w:t xml:space="preserve"> у </w:t>
      </w:r>
      <w:proofErr w:type="spellStart"/>
      <w:r w:rsidRPr="007B30BF">
        <w:rPr>
          <w:b/>
          <w:sz w:val="22"/>
          <w:szCs w:val="22"/>
        </w:rPr>
        <w:t>случају</w:t>
      </w:r>
      <w:proofErr w:type="spellEnd"/>
      <w:r w:rsidRPr="007B30BF">
        <w:rPr>
          <w:b/>
          <w:sz w:val="22"/>
          <w:szCs w:val="22"/>
        </w:rPr>
        <w:t xml:space="preserve"> </w:t>
      </w:r>
      <w:proofErr w:type="spellStart"/>
      <w:r w:rsidRPr="007B30BF">
        <w:rPr>
          <w:b/>
          <w:sz w:val="22"/>
          <w:szCs w:val="22"/>
        </w:rPr>
        <w:t>подношења</w:t>
      </w:r>
      <w:proofErr w:type="spellEnd"/>
      <w:r w:rsidRPr="007B30BF">
        <w:rPr>
          <w:b/>
          <w:sz w:val="22"/>
          <w:szCs w:val="22"/>
        </w:rPr>
        <w:t xml:space="preserve"> </w:t>
      </w:r>
      <w:proofErr w:type="spellStart"/>
      <w:r w:rsidRPr="007B30BF">
        <w:rPr>
          <w:b/>
          <w:sz w:val="22"/>
          <w:szCs w:val="22"/>
        </w:rPr>
        <w:t>захтева</w:t>
      </w:r>
      <w:proofErr w:type="spellEnd"/>
      <w:r w:rsidRPr="007B30BF">
        <w:rPr>
          <w:b/>
          <w:sz w:val="22"/>
          <w:szCs w:val="22"/>
        </w:rPr>
        <w:t xml:space="preserve"> </w:t>
      </w:r>
      <w:proofErr w:type="spellStart"/>
      <w:r w:rsidRPr="007B30BF">
        <w:rPr>
          <w:b/>
          <w:sz w:val="22"/>
          <w:szCs w:val="22"/>
        </w:rPr>
        <w:t>за</w:t>
      </w:r>
      <w:proofErr w:type="spellEnd"/>
      <w:r w:rsidRPr="007B30BF">
        <w:rPr>
          <w:b/>
          <w:sz w:val="22"/>
          <w:szCs w:val="22"/>
        </w:rPr>
        <w:t xml:space="preserve"> </w:t>
      </w:r>
      <w:proofErr w:type="spellStart"/>
      <w:r w:rsidRPr="007B30BF">
        <w:rPr>
          <w:b/>
          <w:sz w:val="22"/>
          <w:szCs w:val="22"/>
        </w:rPr>
        <w:t>заштиту</w:t>
      </w:r>
      <w:proofErr w:type="spellEnd"/>
      <w:r w:rsidRPr="007B30BF">
        <w:rPr>
          <w:b/>
          <w:sz w:val="22"/>
          <w:szCs w:val="22"/>
        </w:rPr>
        <w:t xml:space="preserve"> </w:t>
      </w:r>
      <w:proofErr w:type="spellStart"/>
      <w:r w:rsidRPr="007B30BF">
        <w:rPr>
          <w:b/>
          <w:sz w:val="22"/>
          <w:szCs w:val="22"/>
        </w:rPr>
        <w:t>права</w:t>
      </w:r>
      <w:proofErr w:type="spellEnd"/>
    </w:p>
    <w:p w14:paraId="604F7924"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4</w:t>
      </w:r>
      <w:r>
        <w:rPr>
          <w:b/>
          <w:sz w:val="22"/>
          <w:szCs w:val="22"/>
          <w:lang w:val="sr-Cyrl-RS"/>
        </w:rPr>
        <w:t>3</w:t>
      </w:r>
      <w:r w:rsidRPr="007B30BF">
        <w:rPr>
          <w:b/>
          <w:sz w:val="22"/>
          <w:szCs w:val="22"/>
        </w:rPr>
        <w:t>.</w:t>
      </w:r>
    </w:p>
    <w:p w14:paraId="63E7545C"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предузима</w:t>
      </w:r>
      <w:proofErr w:type="spellEnd"/>
      <w:r w:rsidRPr="007B30BF">
        <w:rPr>
          <w:bCs/>
          <w:sz w:val="22"/>
          <w:szCs w:val="22"/>
        </w:rPr>
        <w:t xml:space="preserve"> </w:t>
      </w:r>
      <w:proofErr w:type="spellStart"/>
      <w:r w:rsidRPr="007B30BF">
        <w:rPr>
          <w:bCs/>
          <w:sz w:val="22"/>
          <w:szCs w:val="22"/>
        </w:rPr>
        <w:t>све</w:t>
      </w:r>
      <w:proofErr w:type="spellEnd"/>
      <w:r w:rsidRPr="007B30BF">
        <w:rPr>
          <w:bCs/>
          <w:sz w:val="22"/>
          <w:szCs w:val="22"/>
        </w:rPr>
        <w:t xml:space="preserve"> </w:t>
      </w:r>
      <w:proofErr w:type="spellStart"/>
      <w:r w:rsidRPr="007B30BF">
        <w:rPr>
          <w:bCs/>
          <w:sz w:val="22"/>
          <w:szCs w:val="22"/>
        </w:rPr>
        <w:t>радње</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заштите</w:t>
      </w:r>
      <w:proofErr w:type="spellEnd"/>
      <w:r w:rsidRPr="007B30BF">
        <w:rPr>
          <w:bCs/>
          <w:sz w:val="22"/>
          <w:szCs w:val="22"/>
        </w:rPr>
        <w:t xml:space="preserve"> </w:t>
      </w:r>
      <w:proofErr w:type="spellStart"/>
      <w:r w:rsidRPr="007B30BF">
        <w:rPr>
          <w:bCs/>
          <w:sz w:val="22"/>
          <w:szCs w:val="22"/>
        </w:rPr>
        <w:t>права</w:t>
      </w:r>
      <w:proofErr w:type="spellEnd"/>
      <w:r w:rsidRPr="007B30BF">
        <w:rPr>
          <w:bCs/>
          <w:sz w:val="22"/>
          <w:szCs w:val="22"/>
        </w:rPr>
        <w:t xml:space="preserve"> и </w:t>
      </w:r>
      <w:proofErr w:type="spellStart"/>
      <w:r w:rsidRPr="007B30BF">
        <w:rPr>
          <w:bCs/>
          <w:sz w:val="22"/>
          <w:szCs w:val="22"/>
        </w:rPr>
        <w:t>поступа</w:t>
      </w:r>
      <w:proofErr w:type="spellEnd"/>
      <w:r w:rsidRPr="007B30BF">
        <w:rPr>
          <w:bCs/>
          <w:sz w:val="22"/>
          <w:szCs w:val="22"/>
        </w:rPr>
        <w:t xml:space="preserve"> </w:t>
      </w:r>
      <w:proofErr w:type="spellStart"/>
      <w:r w:rsidRPr="007B30BF">
        <w:rPr>
          <w:bCs/>
          <w:sz w:val="22"/>
          <w:szCs w:val="22"/>
        </w:rPr>
        <w:t>по</w:t>
      </w:r>
      <w:proofErr w:type="spellEnd"/>
      <w:r w:rsidRPr="007B30BF">
        <w:rPr>
          <w:bCs/>
          <w:sz w:val="22"/>
          <w:szCs w:val="22"/>
        </w:rPr>
        <w:t xml:space="preserve"> </w:t>
      </w:r>
      <w:proofErr w:type="spellStart"/>
      <w:r w:rsidRPr="007B30BF">
        <w:rPr>
          <w:bCs/>
          <w:sz w:val="22"/>
          <w:szCs w:val="22"/>
        </w:rPr>
        <w:t>поднетом</w:t>
      </w:r>
      <w:proofErr w:type="spellEnd"/>
      <w:r w:rsidRPr="007B30BF">
        <w:rPr>
          <w:bCs/>
          <w:sz w:val="22"/>
          <w:szCs w:val="22"/>
        </w:rPr>
        <w:t xml:space="preserve"> </w:t>
      </w:r>
      <w:proofErr w:type="spellStart"/>
      <w:r w:rsidRPr="007B30BF">
        <w:rPr>
          <w:bCs/>
          <w:sz w:val="22"/>
          <w:szCs w:val="22"/>
        </w:rPr>
        <w:t>захтеву</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заштиту</w:t>
      </w:r>
      <w:proofErr w:type="spellEnd"/>
      <w:r w:rsidRPr="007B30BF">
        <w:rPr>
          <w:bCs/>
          <w:sz w:val="22"/>
          <w:szCs w:val="22"/>
        </w:rPr>
        <w:t xml:space="preserve"> </w:t>
      </w:r>
      <w:proofErr w:type="spellStart"/>
      <w:r w:rsidRPr="007B30BF">
        <w:rPr>
          <w:bCs/>
          <w:sz w:val="22"/>
          <w:szCs w:val="22"/>
        </w:rPr>
        <w:t>права</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Законом.</w:t>
      </w:r>
    </w:p>
    <w:p w14:paraId="693EB8F5" w14:textId="77777777" w:rsidR="003D1B38" w:rsidRDefault="00F91485" w:rsidP="00F91485">
      <w:pPr>
        <w:spacing w:line="276" w:lineRule="auto"/>
        <w:ind w:firstLine="720"/>
        <w:jc w:val="both"/>
        <w:rPr>
          <w:bCs/>
          <w:sz w:val="22"/>
          <w:szCs w:val="22"/>
        </w:rPr>
      </w:pPr>
      <w:r>
        <w:rPr>
          <w:bCs/>
          <w:sz w:val="22"/>
          <w:szCs w:val="22"/>
          <w:lang w:val="sr-Cyrl-RS"/>
        </w:rPr>
        <w:t>С</w:t>
      </w:r>
      <w:proofErr w:type="spellStart"/>
      <w:r w:rsidRPr="007B30BF">
        <w:rPr>
          <w:bCs/>
          <w:sz w:val="22"/>
          <w:szCs w:val="22"/>
        </w:rPr>
        <w:t>тручну</w:t>
      </w:r>
      <w:proofErr w:type="spellEnd"/>
      <w:r w:rsidRPr="007B30BF">
        <w:rPr>
          <w:bCs/>
          <w:sz w:val="22"/>
          <w:szCs w:val="22"/>
        </w:rPr>
        <w:t xml:space="preserve"> </w:t>
      </w:r>
      <w:proofErr w:type="spellStart"/>
      <w:r w:rsidRPr="007B30BF">
        <w:rPr>
          <w:bCs/>
          <w:sz w:val="22"/>
          <w:szCs w:val="22"/>
        </w:rPr>
        <w:t>помоћ</w:t>
      </w:r>
      <w:proofErr w:type="spellEnd"/>
      <w:r w:rsidRPr="007B30BF">
        <w:rPr>
          <w:bCs/>
          <w:sz w:val="22"/>
          <w:szCs w:val="22"/>
        </w:rPr>
        <w:t xml:space="preserve"> у </w:t>
      </w:r>
      <w:proofErr w:type="spellStart"/>
      <w:r w:rsidRPr="007B30BF">
        <w:rPr>
          <w:bCs/>
          <w:sz w:val="22"/>
          <w:szCs w:val="22"/>
        </w:rPr>
        <w:t>вези</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поступањем</w:t>
      </w:r>
      <w:proofErr w:type="spellEnd"/>
      <w:r w:rsidRPr="007B30BF">
        <w:rPr>
          <w:bCs/>
          <w:sz w:val="22"/>
          <w:szCs w:val="22"/>
        </w:rPr>
        <w:t xml:space="preserve"> </w:t>
      </w:r>
      <w:proofErr w:type="spellStart"/>
      <w:r w:rsidRPr="007B30BF">
        <w:rPr>
          <w:bCs/>
          <w:sz w:val="22"/>
          <w:szCs w:val="22"/>
        </w:rPr>
        <w:t>по</w:t>
      </w:r>
      <w:proofErr w:type="spellEnd"/>
      <w:r w:rsidRPr="007B30BF">
        <w:rPr>
          <w:bCs/>
          <w:sz w:val="22"/>
          <w:szCs w:val="22"/>
        </w:rPr>
        <w:t xml:space="preserve"> </w:t>
      </w:r>
      <w:proofErr w:type="spellStart"/>
      <w:r w:rsidRPr="007B30BF">
        <w:rPr>
          <w:bCs/>
          <w:sz w:val="22"/>
          <w:szCs w:val="22"/>
        </w:rPr>
        <w:t>поднетом</w:t>
      </w:r>
      <w:proofErr w:type="spellEnd"/>
      <w:r w:rsidRPr="007B30BF">
        <w:rPr>
          <w:bCs/>
          <w:sz w:val="22"/>
          <w:szCs w:val="22"/>
        </w:rPr>
        <w:t xml:space="preserve"> </w:t>
      </w:r>
      <w:proofErr w:type="spellStart"/>
      <w:r w:rsidRPr="007B30BF">
        <w:rPr>
          <w:bCs/>
          <w:sz w:val="22"/>
          <w:szCs w:val="22"/>
        </w:rPr>
        <w:t>захтеву</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заштиту</w:t>
      </w:r>
      <w:proofErr w:type="spellEnd"/>
      <w:r w:rsidRPr="007B30BF">
        <w:rPr>
          <w:bCs/>
          <w:sz w:val="22"/>
          <w:szCs w:val="22"/>
        </w:rPr>
        <w:t xml:space="preserve"> </w:t>
      </w:r>
      <w:proofErr w:type="spellStart"/>
      <w:r w:rsidRPr="007B30BF">
        <w:rPr>
          <w:bCs/>
          <w:sz w:val="22"/>
          <w:szCs w:val="22"/>
        </w:rPr>
        <w:t>права</w:t>
      </w:r>
      <w:proofErr w:type="spellEnd"/>
      <w:r>
        <w:rPr>
          <w:bCs/>
          <w:sz w:val="22"/>
          <w:szCs w:val="22"/>
          <w:lang w:val="sr-Cyrl-RS"/>
        </w:rPr>
        <w:t xml:space="preserve">, комисија за јавну набавку у сваком тренутку има од </w:t>
      </w:r>
      <w:r w:rsidRPr="003A3B13">
        <w:rPr>
          <w:bCs/>
          <w:sz w:val="22"/>
          <w:szCs w:val="22"/>
          <w:lang w:val="sr-Cyrl-RS"/>
        </w:rPr>
        <w:t xml:space="preserve">од носиопца реализације </w:t>
      </w:r>
      <w:r>
        <w:rPr>
          <w:bCs/>
          <w:sz w:val="22"/>
          <w:szCs w:val="22"/>
          <w:lang w:val="sr-Cyrl-RS"/>
        </w:rPr>
        <w:t>и одговорног лица наручиоца ЈЛС а помоћ може затражити и од других стручних лица</w:t>
      </w:r>
      <w:r w:rsidRPr="007B30BF">
        <w:rPr>
          <w:bCs/>
          <w:sz w:val="22"/>
          <w:szCs w:val="22"/>
        </w:rPr>
        <w:t xml:space="preserve">.  </w:t>
      </w:r>
    </w:p>
    <w:p w14:paraId="1300717A" w14:textId="77777777" w:rsidR="003D1B38" w:rsidRDefault="003D1B38" w:rsidP="00F91485">
      <w:pPr>
        <w:spacing w:line="276" w:lineRule="auto"/>
        <w:ind w:firstLine="720"/>
        <w:jc w:val="both"/>
        <w:rPr>
          <w:bCs/>
          <w:sz w:val="22"/>
          <w:szCs w:val="22"/>
        </w:rPr>
      </w:pPr>
    </w:p>
    <w:p w14:paraId="3C9C380C" w14:textId="264A7F40" w:rsidR="00F91485" w:rsidRPr="007B30BF" w:rsidRDefault="00F91485" w:rsidP="00F91485">
      <w:pPr>
        <w:spacing w:line="276" w:lineRule="auto"/>
        <w:ind w:firstLine="720"/>
        <w:jc w:val="both"/>
        <w:rPr>
          <w:bCs/>
          <w:sz w:val="22"/>
          <w:szCs w:val="22"/>
        </w:rPr>
      </w:pPr>
      <w:r w:rsidRPr="007B30BF">
        <w:rPr>
          <w:bCs/>
          <w:sz w:val="22"/>
          <w:szCs w:val="22"/>
        </w:rPr>
        <w:t xml:space="preserve">                                                                   </w:t>
      </w:r>
    </w:p>
    <w:p w14:paraId="501EEA0B" w14:textId="77777777" w:rsidR="00F91485" w:rsidRPr="007B30BF" w:rsidRDefault="00F91485" w:rsidP="00F91485">
      <w:pPr>
        <w:spacing w:line="276" w:lineRule="auto"/>
        <w:jc w:val="center"/>
        <w:rPr>
          <w:b/>
          <w:sz w:val="22"/>
          <w:szCs w:val="22"/>
        </w:rPr>
      </w:pPr>
      <w:proofErr w:type="spellStart"/>
      <w:r w:rsidRPr="007B30BF">
        <w:rPr>
          <w:b/>
          <w:sz w:val="22"/>
          <w:szCs w:val="22"/>
        </w:rPr>
        <w:lastRenderedPageBreak/>
        <w:t>Начин</w:t>
      </w:r>
      <w:proofErr w:type="spellEnd"/>
      <w:r w:rsidRPr="007B30BF">
        <w:rPr>
          <w:b/>
          <w:sz w:val="22"/>
          <w:szCs w:val="22"/>
        </w:rPr>
        <w:t xml:space="preserve"> </w:t>
      </w:r>
      <w:proofErr w:type="spellStart"/>
      <w:r w:rsidRPr="007B30BF">
        <w:rPr>
          <w:b/>
          <w:sz w:val="22"/>
          <w:szCs w:val="22"/>
        </w:rPr>
        <w:t>поступања</w:t>
      </w:r>
      <w:proofErr w:type="spellEnd"/>
      <w:r w:rsidRPr="007B30BF">
        <w:rPr>
          <w:b/>
          <w:sz w:val="22"/>
          <w:szCs w:val="22"/>
        </w:rPr>
        <w:t xml:space="preserve"> у </w:t>
      </w:r>
      <w:proofErr w:type="spellStart"/>
      <w:r w:rsidRPr="007B30BF">
        <w:rPr>
          <w:b/>
          <w:sz w:val="22"/>
          <w:szCs w:val="22"/>
        </w:rPr>
        <w:t>току</w:t>
      </w:r>
      <w:proofErr w:type="spellEnd"/>
      <w:r w:rsidRPr="007B30BF">
        <w:rPr>
          <w:b/>
          <w:sz w:val="22"/>
          <w:szCs w:val="22"/>
        </w:rPr>
        <w:t xml:space="preserve"> </w:t>
      </w:r>
      <w:proofErr w:type="spellStart"/>
      <w:r w:rsidRPr="007B30BF">
        <w:rPr>
          <w:b/>
          <w:sz w:val="22"/>
          <w:szCs w:val="22"/>
        </w:rPr>
        <w:t>закључивања</w:t>
      </w:r>
      <w:proofErr w:type="spellEnd"/>
      <w:r w:rsidRPr="007B30BF">
        <w:rPr>
          <w:b/>
          <w:sz w:val="22"/>
          <w:szCs w:val="22"/>
        </w:rPr>
        <w:t xml:space="preserve"> </w:t>
      </w:r>
      <w:proofErr w:type="spellStart"/>
      <w:r w:rsidRPr="007B30BF">
        <w:rPr>
          <w:b/>
          <w:sz w:val="22"/>
          <w:szCs w:val="22"/>
        </w:rPr>
        <w:t>уговора</w:t>
      </w:r>
      <w:proofErr w:type="spellEnd"/>
    </w:p>
    <w:p w14:paraId="4D057EFD"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4</w:t>
      </w:r>
      <w:r>
        <w:rPr>
          <w:b/>
          <w:sz w:val="22"/>
          <w:szCs w:val="22"/>
          <w:lang w:val="sr-Cyrl-RS"/>
        </w:rPr>
        <w:t>4</w:t>
      </w:r>
      <w:r w:rsidRPr="007B30BF">
        <w:rPr>
          <w:b/>
          <w:sz w:val="22"/>
          <w:szCs w:val="22"/>
        </w:rPr>
        <w:t>.</w:t>
      </w:r>
    </w:p>
    <w:p w14:paraId="66E58554" w14:textId="77777777" w:rsidR="00F91485" w:rsidRDefault="00F91485" w:rsidP="00F91485">
      <w:pPr>
        <w:spacing w:line="276" w:lineRule="auto"/>
        <w:ind w:firstLine="720"/>
        <w:jc w:val="both"/>
        <w:rPr>
          <w:bCs/>
          <w:sz w:val="22"/>
          <w:szCs w:val="22"/>
          <w:lang w:val="sr-Cyrl-RS"/>
        </w:rPr>
      </w:pPr>
      <w:proofErr w:type="spellStart"/>
      <w:r w:rsidRPr="007B30BF">
        <w:rPr>
          <w:bCs/>
          <w:sz w:val="22"/>
          <w:szCs w:val="22"/>
        </w:rPr>
        <w:t>По</w:t>
      </w:r>
      <w:proofErr w:type="spellEnd"/>
      <w:r w:rsidRPr="007B30BF">
        <w:rPr>
          <w:bCs/>
          <w:sz w:val="22"/>
          <w:szCs w:val="22"/>
        </w:rPr>
        <w:t xml:space="preserve"> </w:t>
      </w:r>
      <w:proofErr w:type="spellStart"/>
      <w:r w:rsidRPr="007B30BF">
        <w:rPr>
          <w:bCs/>
          <w:sz w:val="22"/>
          <w:szCs w:val="22"/>
        </w:rPr>
        <w:t>истеку</w:t>
      </w:r>
      <w:proofErr w:type="spellEnd"/>
      <w:r w:rsidRPr="007B30BF">
        <w:rPr>
          <w:bCs/>
          <w:sz w:val="22"/>
          <w:szCs w:val="22"/>
        </w:rPr>
        <w:t xml:space="preserve"> </w:t>
      </w:r>
      <w:proofErr w:type="spellStart"/>
      <w:r w:rsidRPr="007B30BF">
        <w:rPr>
          <w:bCs/>
          <w:sz w:val="22"/>
          <w:szCs w:val="22"/>
        </w:rPr>
        <w:t>рока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захтева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заштиту</w:t>
      </w:r>
      <w:proofErr w:type="spellEnd"/>
      <w:r w:rsidRPr="007B30BF">
        <w:rPr>
          <w:bCs/>
          <w:sz w:val="22"/>
          <w:szCs w:val="22"/>
        </w:rPr>
        <w:t xml:space="preserve"> </w:t>
      </w:r>
      <w:proofErr w:type="spellStart"/>
      <w:r w:rsidRPr="007B30BF">
        <w:rPr>
          <w:bCs/>
          <w:sz w:val="22"/>
          <w:szCs w:val="22"/>
        </w:rPr>
        <w:t>права</w:t>
      </w:r>
      <w:proofErr w:type="spellEnd"/>
      <w:r>
        <w:rPr>
          <w:bCs/>
          <w:sz w:val="22"/>
          <w:szCs w:val="22"/>
          <w:lang w:val="sr-Cyrl-RS"/>
        </w:rPr>
        <w:t>,</w:t>
      </w:r>
      <w:r w:rsidRPr="007B30BF">
        <w:rPr>
          <w:bCs/>
          <w:sz w:val="22"/>
          <w:szCs w:val="22"/>
        </w:rPr>
        <w:t xml:space="preserve"> </w:t>
      </w:r>
      <w:proofErr w:type="spellStart"/>
      <w:r w:rsidRPr="007B30BF">
        <w:rPr>
          <w:bCs/>
          <w:sz w:val="22"/>
          <w:szCs w:val="22"/>
        </w:rPr>
        <w:t>након</w:t>
      </w:r>
      <w:proofErr w:type="spellEnd"/>
      <w:r w:rsidRPr="007B30BF">
        <w:rPr>
          <w:bCs/>
          <w:sz w:val="22"/>
          <w:szCs w:val="22"/>
        </w:rPr>
        <w:t xml:space="preserve"> </w:t>
      </w:r>
      <w:proofErr w:type="spellStart"/>
      <w:r w:rsidRPr="007B30BF">
        <w:rPr>
          <w:bCs/>
          <w:sz w:val="22"/>
          <w:szCs w:val="22"/>
        </w:rPr>
        <w:t>доношења</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о </w:t>
      </w:r>
      <w:proofErr w:type="spellStart"/>
      <w:r w:rsidRPr="007B30BF">
        <w:rPr>
          <w:bCs/>
          <w:sz w:val="22"/>
          <w:szCs w:val="22"/>
        </w:rPr>
        <w:t>додели</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о </w:t>
      </w:r>
      <w:proofErr w:type="spellStart"/>
      <w:r w:rsidRPr="007B30BF">
        <w:rPr>
          <w:bCs/>
          <w:sz w:val="22"/>
          <w:szCs w:val="22"/>
        </w:rPr>
        <w:t>закључењу</w:t>
      </w:r>
      <w:proofErr w:type="spellEnd"/>
      <w:r w:rsidRPr="007B30BF">
        <w:rPr>
          <w:bCs/>
          <w:sz w:val="22"/>
          <w:szCs w:val="22"/>
        </w:rPr>
        <w:t xml:space="preserve"> </w:t>
      </w:r>
      <w:proofErr w:type="spellStart"/>
      <w:r w:rsidRPr="007B30BF">
        <w:rPr>
          <w:bCs/>
          <w:sz w:val="22"/>
          <w:szCs w:val="22"/>
        </w:rPr>
        <w:t>оквирног</w:t>
      </w:r>
      <w:proofErr w:type="spellEnd"/>
      <w:r w:rsidRPr="007B30BF">
        <w:rPr>
          <w:bCs/>
          <w:sz w:val="22"/>
          <w:szCs w:val="22"/>
        </w:rPr>
        <w:t xml:space="preserve"> </w:t>
      </w:r>
      <w:proofErr w:type="spellStart"/>
      <w:r w:rsidRPr="007B30BF">
        <w:rPr>
          <w:bCs/>
          <w:sz w:val="22"/>
          <w:szCs w:val="22"/>
        </w:rPr>
        <w:t>споразума</w:t>
      </w:r>
      <w:proofErr w:type="spellEnd"/>
      <w:r w:rsidRPr="007B30BF">
        <w:rPr>
          <w:bCs/>
          <w:sz w:val="22"/>
          <w:szCs w:val="22"/>
        </w:rPr>
        <w:t xml:space="preserve">,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ако</w:t>
      </w:r>
      <w:proofErr w:type="spellEnd"/>
      <w:r w:rsidRPr="007B30BF">
        <w:rPr>
          <w:bCs/>
          <w:sz w:val="22"/>
          <w:szCs w:val="22"/>
        </w:rPr>
        <w:t xml:space="preserve"> у </w:t>
      </w:r>
      <w:proofErr w:type="spellStart"/>
      <w:r w:rsidRPr="007B30BF">
        <w:rPr>
          <w:bCs/>
          <w:sz w:val="22"/>
          <w:szCs w:val="22"/>
        </w:rPr>
        <w:t>року</w:t>
      </w:r>
      <w:proofErr w:type="spellEnd"/>
      <w:r w:rsidRPr="007B30BF">
        <w:rPr>
          <w:bCs/>
          <w:sz w:val="22"/>
          <w:szCs w:val="22"/>
        </w:rPr>
        <w:t xml:space="preserve"> </w:t>
      </w:r>
      <w:proofErr w:type="spellStart"/>
      <w:r w:rsidRPr="007B30BF">
        <w:rPr>
          <w:bCs/>
          <w:sz w:val="22"/>
          <w:szCs w:val="22"/>
        </w:rPr>
        <w:t>прописаном</w:t>
      </w:r>
      <w:proofErr w:type="spellEnd"/>
      <w:r w:rsidRPr="007B30BF">
        <w:rPr>
          <w:bCs/>
          <w:sz w:val="22"/>
          <w:szCs w:val="22"/>
        </w:rPr>
        <w:t xml:space="preserve"> </w:t>
      </w:r>
      <w:proofErr w:type="spellStart"/>
      <w:r w:rsidRPr="007B30BF">
        <w:rPr>
          <w:bCs/>
          <w:sz w:val="22"/>
          <w:szCs w:val="22"/>
        </w:rPr>
        <w:t>Законом</w:t>
      </w:r>
      <w:proofErr w:type="spellEnd"/>
      <w:r w:rsidRPr="007B30BF">
        <w:rPr>
          <w:bCs/>
          <w:sz w:val="22"/>
          <w:szCs w:val="22"/>
        </w:rPr>
        <w:t xml:space="preserve"> </w:t>
      </w:r>
      <w:proofErr w:type="spellStart"/>
      <w:r w:rsidRPr="007B30BF">
        <w:rPr>
          <w:bCs/>
          <w:sz w:val="22"/>
          <w:szCs w:val="22"/>
        </w:rPr>
        <w:t>није</w:t>
      </w:r>
      <w:proofErr w:type="spellEnd"/>
      <w:r w:rsidRPr="007B30BF">
        <w:rPr>
          <w:bCs/>
          <w:sz w:val="22"/>
          <w:szCs w:val="22"/>
        </w:rPr>
        <w:t xml:space="preserve"> </w:t>
      </w:r>
      <w:proofErr w:type="spellStart"/>
      <w:r w:rsidRPr="007B30BF">
        <w:rPr>
          <w:bCs/>
          <w:sz w:val="22"/>
          <w:szCs w:val="22"/>
        </w:rPr>
        <w:t>поднет</w:t>
      </w:r>
      <w:proofErr w:type="spellEnd"/>
      <w:r w:rsidRPr="007B30BF">
        <w:rPr>
          <w:bCs/>
          <w:sz w:val="22"/>
          <w:szCs w:val="22"/>
        </w:rPr>
        <w:t xml:space="preserve"> </w:t>
      </w:r>
      <w:proofErr w:type="spellStart"/>
      <w:r w:rsidRPr="007B30BF">
        <w:rPr>
          <w:bCs/>
          <w:sz w:val="22"/>
          <w:szCs w:val="22"/>
        </w:rPr>
        <w:t>захтев</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заштиту</w:t>
      </w:r>
      <w:proofErr w:type="spellEnd"/>
      <w:r w:rsidRPr="007B30BF">
        <w:rPr>
          <w:bCs/>
          <w:sz w:val="22"/>
          <w:szCs w:val="22"/>
        </w:rPr>
        <w:t xml:space="preserve"> </w:t>
      </w:r>
      <w:proofErr w:type="spellStart"/>
      <w:r w:rsidRPr="007B30BF">
        <w:rPr>
          <w:bCs/>
          <w:sz w:val="22"/>
          <w:szCs w:val="22"/>
        </w:rPr>
        <w:t>права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захтев</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заштиту</w:t>
      </w:r>
      <w:proofErr w:type="spellEnd"/>
      <w:r w:rsidRPr="007B30BF">
        <w:rPr>
          <w:bCs/>
          <w:sz w:val="22"/>
          <w:szCs w:val="22"/>
        </w:rPr>
        <w:t xml:space="preserve"> </w:t>
      </w:r>
      <w:proofErr w:type="spellStart"/>
      <w:r w:rsidRPr="007B30BF">
        <w:rPr>
          <w:bCs/>
          <w:sz w:val="22"/>
          <w:szCs w:val="22"/>
        </w:rPr>
        <w:t>права</w:t>
      </w:r>
      <w:proofErr w:type="spellEnd"/>
      <w:r w:rsidRPr="007B30BF">
        <w:rPr>
          <w:bCs/>
          <w:sz w:val="22"/>
          <w:szCs w:val="22"/>
        </w:rPr>
        <w:t xml:space="preserve"> </w:t>
      </w:r>
      <w:proofErr w:type="spellStart"/>
      <w:r w:rsidRPr="007B30BF">
        <w:rPr>
          <w:bCs/>
          <w:sz w:val="22"/>
          <w:szCs w:val="22"/>
        </w:rPr>
        <w:t>одбачен</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одбијен</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и </w:t>
      </w: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поступак</w:t>
      </w:r>
      <w:proofErr w:type="spellEnd"/>
      <w:r w:rsidRPr="007B30BF">
        <w:rPr>
          <w:bCs/>
          <w:sz w:val="22"/>
          <w:szCs w:val="22"/>
        </w:rPr>
        <w:t xml:space="preserve"> </w:t>
      </w:r>
      <w:proofErr w:type="spellStart"/>
      <w:r w:rsidRPr="007B30BF">
        <w:rPr>
          <w:bCs/>
          <w:sz w:val="22"/>
          <w:szCs w:val="22"/>
        </w:rPr>
        <w:t>заштите</w:t>
      </w:r>
      <w:proofErr w:type="spellEnd"/>
      <w:r w:rsidRPr="007B30BF">
        <w:rPr>
          <w:bCs/>
          <w:sz w:val="22"/>
          <w:szCs w:val="22"/>
        </w:rPr>
        <w:t xml:space="preserve"> </w:t>
      </w:r>
      <w:proofErr w:type="spellStart"/>
      <w:r w:rsidRPr="007B30BF">
        <w:rPr>
          <w:bCs/>
          <w:sz w:val="22"/>
          <w:szCs w:val="22"/>
        </w:rPr>
        <w:t>права</w:t>
      </w:r>
      <w:proofErr w:type="spellEnd"/>
      <w:r w:rsidRPr="007B30BF">
        <w:rPr>
          <w:bCs/>
          <w:sz w:val="22"/>
          <w:szCs w:val="22"/>
        </w:rPr>
        <w:t xml:space="preserve"> </w:t>
      </w:r>
      <w:proofErr w:type="spellStart"/>
      <w:r w:rsidRPr="007B30BF">
        <w:rPr>
          <w:bCs/>
          <w:sz w:val="22"/>
          <w:szCs w:val="22"/>
        </w:rPr>
        <w:t>обустављен</w:t>
      </w:r>
      <w:proofErr w:type="spellEnd"/>
      <w:r w:rsidRPr="007B30BF">
        <w:rPr>
          <w:bCs/>
          <w:sz w:val="22"/>
          <w:szCs w:val="22"/>
        </w:rPr>
        <w:t xml:space="preserve">, </w:t>
      </w:r>
      <w:r>
        <w:rPr>
          <w:bCs/>
          <w:sz w:val="22"/>
          <w:szCs w:val="22"/>
          <w:lang w:val="sr-Cyrl-RS"/>
        </w:rPr>
        <w:t xml:space="preserve">комисија за јавну набавку </w:t>
      </w:r>
      <w:proofErr w:type="spellStart"/>
      <w:r w:rsidRPr="007B30BF">
        <w:rPr>
          <w:bCs/>
          <w:sz w:val="22"/>
          <w:szCs w:val="22"/>
        </w:rPr>
        <w:t>сачињава</w:t>
      </w:r>
      <w:proofErr w:type="spellEnd"/>
      <w:r w:rsidRPr="007B30BF">
        <w:rPr>
          <w:bCs/>
          <w:sz w:val="22"/>
          <w:szCs w:val="22"/>
        </w:rPr>
        <w:t xml:space="preserve"> </w:t>
      </w:r>
      <w:proofErr w:type="spellStart"/>
      <w:r w:rsidRPr="007B30BF">
        <w:rPr>
          <w:bCs/>
          <w:sz w:val="22"/>
          <w:szCs w:val="22"/>
        </w:rPr>
        <w:t>уговор</w:t>
      </w:r>
      <w:proofErr w:type="spellEnd"/>
      <w:r w:rsidRPr="007B30BF">
        <w:rPr>
          <w:bCs/>
          <w:sz w:val="22"/>
          <w:szCs w:val="22"/>
        </w:rPr>
        <w:t xml:space="preserve">, а </w:t>
      </w:r>
      <w:proofErr w:type="spellStart"/>
      <w:r w:rsidRPr="007B30BF">
        <w:rPr>
          <w:bCs/>
          <w:sz w:val="22"/>
          <w:szCs w:val="22"/>
        </w:rPr>
        <w:t>исти</w:t>
      </w:r>
      <w:proofErr w:type="spellEnd"/>
      <w:r w:rsidRPr="007B30BF">
        <w:rPr>
          <w:bCs/>
          <w:sz w:val="22"/>
          <w:szCs w:val="22"/>
        </w:rPr>
        <w:t xml:space="preserve"> </w:t>
      </w:r>
      <w:proofErr w:type="spellStart"/>
      <w:r w:rsidRPr="007B30BF">
        <w:rPr>
          <w:bCs/>
          <w:sz w:val="22"/>
          <w:szCs w:val="22"/>
        </w:rPr>
        <w:t>мора</w:t>
      </w:r>
      <w:proofErr w:type="spellEnd"/>
      <w:r w:rsidRPr="007B30BF">
        <w:rPr>
          <w:bCs/>
          <w:sz w:val="22"/>
          <w:szCs w:val="22"/>
        </w:rPr>
        <w:t xml:space="preserve"> </w:t>
      </w:r>
      <w:proofErr w:type="spellStart"/>
      <w:r w:rsidRPr="007B30BF">
        <w:rPr>
          <w:bCs/>
          <w:sz w:val="22"/>
          <w:szCs w:val="22"/>
        </w:rPr>
        <w:t>одговарати</w:t>
      </w:r>
      <w:proofErr w:type="spellEnd"/>
      <w:r w:rsidRPr="007B30BF">
        <w:rPr>
          <w:bCs/>
          <w:sz w:val="22"/>
          <w:szCs w:val="22"/>
        </w:rPr>
        <w:t xml:space="preserve"> </w:t>
      </w:r>
      <w:proofErr w:type="spellStart"/>
      <w:r w:rsidRPr="007B30BF">
        <w:rPr>
          <w:bCs/>
          <w:sz w:val="22"/>
          <w:szCs w:val="22"/>
        </w:rPr>
        <w:t>моделу</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конкурсне</w:t>
      </w:r>
      <w:proofErr w:type="spellEnd"/>
      <w:r w:rsidRPr="007B30BF">
        <w:rPr>
          <w:bCs/>
          <w:sz w:val="22"/>
          <w:szCs w:val="22"/>
        </w:rPr>
        <w:t xml:space="preserve"> </w:t>
      </w:r>
      <w:proofErr w:type="spellStart"/>
      <w:r w:rsidRPr="007B30BF">
        <w:rPr>
          <w:bCs/>
          <w:sz w:val="22"/>
          <w:szCs w:val="22"/>
        </w:rPr>
        <w:t>документације</w:t>
      </w:r>
      <w:proofErr w:type="spellEnd"/>
      <w:r w:rsidRPr="007B30BF">
        <w:rPr>
          <w:bCs/>
          <w:sz w:val="22"/>
          <w:szCs w:val="22"/>
        </w:rPr>
        <w:t>.</w:t>
      </w:r>
    </w:p>
    <w:p w14:paraId="0E38C40E" w14:textId="77777777" w:rsidR="00F91485" w:rsidRPr="001A3954" w:rsidRDefault="00F91485" w:rsidP="00F91485">
      <w:pPr>
        <w:spacing w:line="276" w:lineRule="auto"/>
        <w:ind w:firstLine="720"/>
        <w:jc w:val="both"/>
        <w:rPr>
          <w:bCs/>
          <w:sz w:val="22"/>
          <w:szCs w:val="22"/>
          <w:lang w:val="sr-Cyrl-RS"/>
        </w:rPr>
      </w:pPr>
      <w:r>
        <w:rPr>
          <w:bCs/>
          <w:sz w:val="22"/>
          <w:szCs w:val="22"/>
          <w:lang w:val="sr-Cyrl-RS"/>
        </w:rPr>
        <w:t>Уговор о јавној набавци, односно оквирни споразум се закључује у писаној форми са понуђачем којем је уговор, односно оквирни споразум додељен.</w:t>
      </w:r>
    </w:p>
    <w:p w14:paraId="32C60D13"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Наручилац</w:t>
      </w:r>
      <w:proofErr w:type="spellEnd"/>
      <w:r>
        <w:rPr>
          <w:bCs/>
          <w:sz w:val="22"/>
          <w:szCs w:val="22"/>
          <w:lang w:val="sr-Cyrl-RS"/>
        </w:rPr>
        <w:t xml:space="preserve"> ЈЛС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закључити</w:t>
      </w:r>
      <w:proofErr w:type="spellEnd"/>
      <w:r w:rsidRPr="007B30BF">
        <w:rPr>
          <w:bCs/>
          <w:sz w:val="22"/>
          <w:szCs w:val="22"/>
        </w:rPr>
        <w:t xml:space="preserve"> </w:t>
      </w:r>
      <w:proofErr w:type="spellStart"/>
      <w:r w:rsidRPr="007B30BF">
        <w:rPr>
          <w:bCs/>
          <w:sz w:val="22"/>
          <w:szCs w:val="22"/>
        </w:rPr>
        <w:t>уговор</w:t>
      </w:r>
      <w:proofErr w:type="spellEnd"/>
      <w:r w:rsidRPr="007B30BF">
        <w:rPr>
          <w:bCs/>
          <w:sz w:val="22"/>
          <w:szCs w:val="22"/>
        </w:rPr>
        <w:t xml:space="preserve"> о </w:t>
      </w:r>
      <w:proofErr w:type="spellStart"/>
      <w:r w:rsidRPr="007B30BF">
        <w:rPr>
          <w:bCs/>
          <w:sz w:val="22"/>
          <w:szCs w:val="22"/>
        </w:rPr>
        <w:t>јавној</w:t>
      </w:r>
      <w:proofErr w:type="spellEnd"/>
      <w:r w:rsidRPr="007B30BF">
        <w:rPr>
          <w:bCs/>
          <w:sz w:val="22"/>
          <w:szCs w:val="22"/>
        </w:rPr>
        <w:t xml:space="preserve"> </w:t>
      </w:r>
      <w:proofErr w:type="spellStart"/>
      <w:r w:rsidRPr="007B30BF">
        <w:rPr>
          <w:bCs/>
          <w:sz w:val="22"/>
          <w:szCs w:val="22"/>
        </w:rPr>
        <w:t>набавци</w:t>
      </w:r>
      <w:proofErr w:type="spellEnd"/>
      <w:r w:rsidRPr="007B30BF">
        <w:rPr>
          <w:bCs/>
          <w:sz w:val="22"/>
          <w:szCs w:val="22"/>
        </w:rPr>
        <w:t xml:space="preserve"> и </w:t>
      </w:r>
      <w:proofErr w:type="spellStart"/>
      <w:r w:rsidRPr="007B30BF">
        <w:rPr>
          <w:bCs/>
          <w:sz w:val="22"/>
          <w:szCs w:val="22"/>
        </w:rPr>
        <w:t>пре</w:t>
      </w:r>
      <w:proofErr w:type="spellEnd"/>
      <w:r w:rsidRPr="007B30BF">
        <w:rPr>
          <w:bCs/>
          <w:sz w:val="22"/>
          <w:szCs w:val="22"/>
        </w:rPr>
        <w:t xml:space="preserve"> </w:t>
      </w:r>
      <w:proofErr w:type="spellStart"/>
      <w:r w:rsidRPr="007B30BF">
        <w:rPr>
          <w:bCs/>
          <w:sz w:val="22"/>
          <w:szCs w:val="22"/>
        </w:rPr>
        <w:t>истека</w:t>
      </w:r>
      <w:proofErr w:type="spellEnd"/>
      <w:r w:rsidRPr="007B30BF">
        <w:rPr>
          <w:bCs/>
          <w:sz w:val="22"/>
          <w:szCs w:val="22"/>
        </w:rPr>
        <w:t xml:space="preserve"> </w:t>
      </w:r>
      <w:proofErr w:type="spellStart"/>
      <w:r w:rsidRPr="007B30BF">
        <w:rPr>
          <w:bCs/>
          <w:sz w:val="22"/>
          <w:szCs w:val="22"/>
        </w:rPr>
        <w:t>рока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захтева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заштиту</w:t>
      </w:r>
      <w:proofErr w:type="spellEnd"/>
      <w:r w:rsidRPr="007B30BF">
        <w:rPr>
          <w:bCs/>
          <w:sz w:val="22"/>
          <w:szCs w:val="22"/>
        </w:rPr>
        <w:t xml:space="preserve"> </w:t>
      </w:r>
      <w:proofErr w:type="spellStart"/>
      <w:r w:rsidRPr="007B30BF">
        <w:rPr>
          <w:bCs/>
          <w:sz w:val="22"/>
          <w:szCs w:val="22"/>
        </w:rPr>
        <w:t>права</w:t>
      </w:r>
      <w:proofErr w:type="spellEnd"/>
      <w:r w:rsidRPr="007B30BF">
        <w:rPr>
          <w:bCs/>
          <w:sz w:val="22"/>
          <w:szCs w:val="22"/>
        </w:rPr>
        <w:t>:</w:t>
      </w:r>
    </w:p>
    <w:p w14:paraId="72F07062" w14:textId="77777777" w:rsidR="00F91485" w:rsidRPr="007B30BF" w:rsidRDefault="00F91485" w:rsidP="00F91485">
      <w:pPr>
        <w:spacing w:line="276" w:lineRule="auto"/>
        <w:ind w:firstLine="720"/>
        <w:jc w:val="both"/>
        <w:rPr>
          <w:bCs/>
          <w:sz w:val="22"/>
          <w:szCs w:val="22"/>
        </w:rPr>
      </w:pPr>
      <w:r w:rsidRPr="007B30BF">
        <w:rPr>
          <w:bCs/>
          <w:sz w:val="22"/>
          <w:szCs w:val="22"/>
        </w:rPr>
        <w:t>-</w:t>
      </w:r>
      <w:r w:rsidRPr="007B30BF">
        <w:rPr>
          <w:bCs/>
          <w:sz w:val="22"/>
          <w:szCs w:val="22"/>
          <w:lang w:val="sr-Cyrl-RS"/>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основу</w:t>
      </w:r>
      <w:proofErr w:type="spellEnd"/>
      <w:r w:rsidRPr="007B30BF">
        <w:rPr>
          <w:bCs/>
          <w:sz w:val="22"/>
          <w:szCs w:val="22"/>
        </w:rPr>
        <w:t xml:space="preserve"> </w:t>
      </w:r>
      <w:proofErr w:type="spellStart"/>
      <w:r w:rsidRPr="007B30BF">
        <w:rPr>
          <w:bCs/>
          <w:sz w:val="22"/>
          <w:szCs w:val="22"/>
        </w:rPr>
        <w:t>оквирног</w:t>
      </w:r>
      <w:proofErr w:type="spellEnd"/>
      <w:r w:rsidRPr="007B30BF">
        <w:rPr>
          <w:bCs/>
          <w:sz w:val="22"/>
          <w:szCs w:val="22"/>
        </w:rPr>
        <w:t xml:space="preserve"> </w:t>
      </w:r>
      <w:proofErr w:type="spellStart"/>
      <w:r w:rsidRPr="007B30BF">
        <w:rPr>
          <w:bCs/>
          <w:sz w:val="22"/>
          <w:szCs w:val="22"/>
        </w:rPr>
        <w:t>споразума</w:t>
      </w:r>
      <w:proofErr w:type="spellEnd"/>
      <w:r w:rsidRPr="007B30BF">
        <w:rPr>
          <w:bCs/>
          <w:sz w:val="22"/>
          <w:szCs w:val="22"/>
        </w:rPr>
        <w:t>;</w:t>
      </w:r>
    </w:p>
    <w:p w14:paraId="0D1461AE" w14:textId="77777777" w:rsidR="00F91485" w:rsidRPr="007B30BF" w:rsidRDefault="00F91485" w:rsidP="00F91485">
      <w:pPr>
        <w:spacing w:line="276" w:lineRule="auto"/>
        <w:ind w:firstLine="720"/>
        <w:jc w:val="both"/>
        <w:rPr>
          <w:bCs/>
          <w:sz w:val="22"/>
          <w:szCs w:val="22"/>
        </w:rPr>
      </w:pPr>
      <w:r w:rsidRPr="007B30BF">
        <w:rPr>
          <w:bCs/>
          <w:sz w:val="22"/>
          <w:szCs w:val="22"/>
        </w:rPr>
        <w:t>-</w:t>
      </w:r>
      <w:r w:rsidRPr="007B30BF">
        <w:rPr>
          <w:bCs/>
          <w:sz w:val="22"/>
          <w:szCs w:val="22"/>
          <w:lang w:val="sr-Cyrl-RS"/>
        </w:rPr>
        <w:t xml:space="preserve"> </w:t>
      </w:r>
      <w:r w:rsidRPr="007B30BF">
        <w:rPr>
          <w:bCs/>
          <w:sz w:val="22"/>
          <w:szCs w:val="22"/>
        </w:rPr>
        <w:t xml:space="preserve">у </w:t>
      </w:r>
      <w:proofErr w:type="spellStart"/>
      <w:r w:rsidRPr="007B30BF">
        <w:rPr>
          <w:bCs/>
          <w:sz w:val="22"/>
          <w:szCs w:val="22"/>
        </w:rPr>
        <w:t>случају</w:t>
      </w:r>
      <w:proofErr w:type="spellEnd"/>
      <w:r w:rsidRPr="007B30BF">
        <w:rPr>
          <w:bCs/>
          <w:sz w:val="22"/>
          <w:szCs w:val="22"/>
        </w:rPr>
        <w:t xml:space="preserve"> </w:t>
      </w:r>
      <w:proofErr w:type="spellStart"/>
      <w:r w:rsidRPr="007B30BF">
        <w:rPr>
          <w:bCs/>
          <w:sz w:val="22"/>
          <w:szCs w:val="22"/>
        </w:rPr>
        <w:t>примене</w:t>
      </w:r>
      <w:proofErr w:type="spellEnd"/>
      <w:r w:rsidRPr="007B30BF">
        <w:rPr>
          <w:bCs/>
          <w:sz w:val="22"/>
          <w:szCs w:val="22"/>
        </w:rPr>
        <w:t xml:space="preserve"> </w:t>
      </w:r>
      <w:proofErr w:type="spellStart"/>
      <w:r w:rsidRPr="007B30BF">
        <w:rPr>
          <w:bCs/>
          <w:sz w:val="22"/>
          <w:szCs w:val="22"/>
        </w:rPr>
        <w:t>система</w:t>
      </w:r>
      <w:proofErr w:type="spellEnd"/>
      <w:r w:rsidRPr="007B30BF">
        <w:rPr>
          <w:bCs/>
          <w:sz w:val="22"/>
          <w:szCs w:val="22"/>
        </w:rPr>
        <w:t xml:space="preserve"> </w:t>
      </w:r>
      <w:proofErr w:type="spellStart"/>
      <w:r w:rsidRPr="007B30BF">
        <w:rPr>
          <w:bCs/>
          <w:sz w:val="22"/>
          <w:szCs w:val="22"/>
        </w:rPr>
        <w:t>динамичке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w:t>
      </w:r>
    </w:p>
    <w:p w14:paraId="61F41046" w14:textId="77777777" w:rsidR="00F91485" w:rsidRPr="007B30BF" w:rsidRDefault="00F91485" w:rsidP="00F91485">
      <w:pPr>
        <w:spacing w:line="276" w:lineRule="auto"/>
        <w:ind w:firstLine="720"/>
        <w:jc w:val="both"/>
        <w:rPr>
          <w:bCs/>
          <w:sz w:val="22"/>
          <w:szCs w:val="22"/>
        </w:rPr>
      </w:pPr>
      <w:r w:rsidRPr="007B30BF">
        <w:rPr>
          <w:bCs/>
          <w:sz w:val="22"/>
          <w:szCs w:val="22"/>
        </w:rPr>
        <w:t>-</w:t>
      </w:r>
      <w:r w:rsidRPr="007B30BF">
        <w:rPr>
          <w:bCs/>
          <w:sz w:val="22"/>
          <w:szCs w:val="22"/>
          <w:lang w:val="sr-Cyrl-RS"/>
        </w:rPr>
        <w:t xml:space="preserve"> </w:t>
      </w: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поднета</w:t>
      </w:r>
      <w:proofErr w:type="spellEnd"/>
      <w:r w:rsidRPr="007B30BF">
        <w:rPr>
          <w:bCs/>
          <w:sz w:val="22"/>
          <w:szCs w:val="22"/>
        </w:rPr>
        <w:t xml:space="preserve"> </w:t>
      </w:r>
      <w:proofErr w:type="spellStart"/>
      <w:r w:rsidRPr="007B30BF">
        <w:rPr>
          <w:bCs/>
          <w:sz w:val="22"/>
          <w:szCs w:val="22"/>
        </w:rPr>
        <w:t>само</w:t>
      </w:r>
      <w:proofErr w:type="spellEnd"/>
      <w:r w:rsidRPr="007B30BF">
        <w:rPr>
          <w:bCs/>
          <w:sz w:val="22"/>
          <w:szCs w:val="22"/>
        </w:rPr>
        <w:t xml:space="preserve"> </w:t>
      </w:r>
      <w:proofErr w:type="spellStart"/>
      <w:r w:rsidRPr="007B30BF">
        <w:rPr>
          <w:bCs/>
          <w:sz w:val="22"/>
          <w:szCs w:val="22"/>
        </w:rPr>
        <w:t>једна</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lang w:val="sr-Cyrl-RS"/>
        </w:rPr>
        <w:t>,</w:t>
      </w:r>
      <w:r w:rsidRPr="007B30BF">
        <w:rPr>
          <w:bCs/>
          <w:sz w:val="22"/>
          <w:szCs w:val="22"/>
        </w:rPr>
        <w:t xml:space="preserve"> </w:t>
      </w:r>
      <w:proofErr w:type="spellStart"/>
      <w:r w:rsidRPr="007B30BF">
        <w:rPr>
          <w:bCs/>
          <w:sz w:val="22"/>
          <w:szCs w:val="22"/>
        </w:rPr>
        <w:t>која</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прихватљива</w:t>
      </w:r>
      <w:proofErr w:type="spellEnd"/>
      <w:r w:rsidRPr="007B30BF">
        <w:rPr>
          <w:bCs/>
          <w:sz w:val="22"/>
          <w:szCs w:val="22"/>
        </w:rPr>
        <w:t>;</w:t>
      </w:r>
    </w:p>
    <w:p w14:paraId="6B2132E1" w14:textId="77777777" w:rsidR="00F91485" w:rsidRPr="007B30BF" w:rsidRDefault="00F91485" w:rsidP="00F91485">
      <w:pPr>
        <w:spacing w:line="276" w:lineRule="auto"/>
        <w:ind w:firstLine="720"/>
        <w:jc w:val="both"/>
        <w:rPr>
          <w:bCs/>
          <w:sz w:val="22"/>
          <w:szCs w:val="22"/>
        </w:rPr>
      </w:pPr>
      <w:r w:rsidRPr="007B30BF">
        <w:rPr>
          <w:bCs/>
          <w:sz w:val="22"/>
          <w:szCs w:val="22"/>
        </w:rPr>
        <w:t xml:space="preserve">- у </w:t>
      </w:r>
      <w:proofErr w:type="spellStart"/>
      <w:r w:rsidRPr="007B30BF">
        <w:rPr>
          <w:bCs/>
          <w:sz w:val="22"/>
          <w:szCs w:val="22"/>
        </w:rPr>
        <w:t>случају</w:t>
      </w:r>
      <w:proofErr w:type="spellEnd"/>
      <w:r w:rsidRPr="007B30BF">
        <w:rPr>
          <w:bCs/>
          <w:sz w:val="22"/>
          <w:szCs w:val="22"/>
        </w:rPr>
        <w:t xml:space="preserve"> </w:t>
      </w:r>
      <w:proofErr w:type="spellStart"/>
      <w:r w:rsidRPr="007B30BF">
        <w:rPr>
          <w:bCs/>
          <w:sz w:val="22"/>
          <w:szCs w:val="22"/>
        </w:rPr>
        <w:t>примене</w:t>
      </w:r>
      <w:proofErr w:type="spellEnd"/>
      <w:r w:rsidRPr="007B30BF">
        <w:rPr>
          <w:bCs/>
          <w:sz w:val="22"/>
          <w:szCs w:val="22"/>
        </w:rPr>
        <w:t xml:space="preserve"> </w:t>
      </w:r>
      <w:proofErr w:type="spellStart"/>
      <w:r w:rsidRPr="007B30BF">
        <w:rPr>
          <w:bCs/>
          <w:sz w:val="22"/>
          <w:szCs w:val="22"/>
        </w:rPr>
        <w:t>преговарачког</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без</w:t>
      </w:r>
      <w:proofErr w:type="spellEnd"/>
      <w:r w:rsidRPr="007B30BF">
        <w:rPr>
          <w:bCs/>
          <w:sz w:val="22"/>
          <w:szCs w:val="22"/>
        </w:rPr>
        <w:t xml:space="preserve"> </w:t>
      </w:r>
      <w:proofErr w:type="spellStart"/>
      <w:r w:rsidRPr="007B30BF">
        <w:rPr>
          <w:bCs/>
          <w:sz w:val="22"/>
          <w:szCs w:val="22"/>
        </w:rPr>
        <w:t>претходног</w:t>
      </w:r>
      <w:proofErr w:type="spellEnd"/>
      <w:r w:rsidRPr="007B30BF">
        <w:rPr>
          <w:bCs/>
          <w:sz w:val="22"/>
          <w:szCs w:val="22"/>
        </w:rPr>
        <w:t xml:space="preserve"> </w:t>
      </w:r>
      <w:proofErr w:type="spellStart"/>
      <w:r w:rsidRPr="007B30BF">
        <w:rPr>
          <w:bCs/>
          <w:sz w:val="22"/>
          <w:szCs w:val="22"/>
        </w:rPr>
        <w:t>објављивања</w:t>
      </w:r>
      <w:proofErr w:type="spellEnd"/>
      <w:r w:rsidRPr="007B30BF">
        <w:rPr>
          <w:bCs/>
          <w:sz w:val="22"/>
          <w:szCs w:val="22"/>
        </w:rPr>
        <w:t xml:space="preserve"> </w:t>
      </w:r>
      <w:proofErr w:type="spellStart"/>
      <w:r w:rsidRPr="007B30BF">
        <w:rPr>
          <w:bCs/>
          <w:sz w:val="22"/>
          <w:szCs w:val="22"/>
        </w:rPr>
        <w:t>јавног</w:t>
      </w:r>
      <w:proofErr w:type="spellEnd"/>
      <w:r w:rsidRPr="007B30BF">
        <w:rPr>
          <w:bCs/>
          <w:sz w:val="22"/>
          <w:szCs w:val="22"/>
        </w:rPr>
        <w:t xml:space="preserve"> </w:t>
      </w:r>
      <w:proofErr w:type="spellStart"/>
      <w:r w:rsidRPr="007B30BF">
        <w:rPr>
          <w:bCs/>
          <w:sz w:val="22"/>
          <w:szCs w:val="22"/>
        </w:rPr>
        <w:t>позива</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чл</w:t>
      </w:r>
      <w:proofErr w:type="spellEnd"/>
      <w:r w:rsidRPr="007B30BF">
        <w:rPr>
          <w:bCs/>
          <w:sz w:val="22"/>
          <w:szCs w:val="22"/>
          <w:lang w:val="sr-Cyrl-RS"/>
        </w:rPr>
        <w:t>ана</w:t>
      </w:r>
      <w:r w:rsidRPr="007B30BF">
        <w:rPr>
          <w:bCs/>
          <w:sz w:val="22"/>
          <w:szCs w:val="22"/>
        </w:rPr>
        <w:t xml:space="preserve"> 61.</w:t>
      </w:r>
      <w:r w:rsidRPr="007B30BF">
        <w:rPr>
          <w:bCs/>
          <w:sz w:val="22"/>
          <w:szCs w:val="22"/>
          <w:lang w:val="sr-Cyrl-RS"/>
        </w:rPr>
        <w:t xml:space="preserve"> </w:t>
      </w:r>
      <w:proofErr w:type="spellStart"/>
      <w:r w:rsidRPr="007B30BF">
        <w:rPr>
          <w:bCs/>
          <w:sz w:val="22"/>
          <w:szCs w:val="22"/>
        </w:rPr>
        <w:t>ст</w:t>
      </w:r>
      <w:proofErr w:type="spellEnd"/>
      <w:r w:rsidRPr="007B30BF">
        <w:rPr>
          <w:bCs/>
          <w:sz w:val="22"/>
          <w:szCs w:val="22"/>
          <w:lang w:val="sr-Cyrl-RS"/>
        </w:rPr>
        <w:t xml:space="preserve">ав </w:t>
      </w:r>
      <w:r w:rsidRPr="007B30BF">
        <w:rPr>
          <w:bCs/>
          <w:sz w:val="22"/>
          <w:szCs w:val="22"/>
        </w:rPr>
        <w:t xml:space="preserve">1 </w:t>
      </w:r>
      <w:proofErr w:type="spellStart"/>
      <w:r w:rsidRPr="007B30BF">
        <w:rPr>
          <w:bCs/>
          <w:sz w:val="22"/>
          <w:szCs w:val="22"/>
        </w:rPr>
        <w:t>тач</w:t>
      </w:r>
      <w:proofErr w:type="spellEnd"/>
      <w:r w:rsidRPr="007B30BF">
        <w:rPr>
          <w:bCs/>
          <w:sz w:val="22"/>
          <w:szCs w:val="22"/>
          <w:lang w:val="sr-Cyrl-RS"/>
        </w:rPr>
        <w:t xml:space="preserve">ка </w:t>
      </w:r>
      <w:r w:rsidRPr="007B30BF">
        <w:rPr>
          <w:bCs/>
          <w:sz w:val="22"/>
          <w:szCs w:val="22"/>
        </w:rPr>
        <w:t>2</w:t>
      </w:r>
      <w:r w:rsidRPr="007B30BF">
        <w:rPr>
          <w:bCs/>
          <w:sz w:val="22"/>
          <w:szCs w:val="22"/>
          <w:lang w:val="sr-Cyrl-RS"/>
        </w:rPr>
        <w:t>)</w:t>
      </w:r>
      <w:r w:rsidRPr="007B30BF">
        <w:rPr>
          <w:bCs/>
          <w:sz w:val="22"/>
          <w:szCs w:val="22"/>
        </w:rPr>
        <w:t xml:space="preserve"> </w:t>
      </w:r>
      <w:proofErr w:type="spellStart"/>
      <w:r w:rsidRPr="007B30BF">
        <w:rPr>
          <w:bCs/>
          <w:sz w:val="22"/>
          <w:szCs w:val="22"/>
        </w:rPr>
        <w:t>Закона</w:t>
      </w:r>
      <w:proofErr w:type="spellEnd"/>
      <w:r w:rsidRPr="007B30BF">
        <w:rPr>
          <w:bCs/>
          <w:sz w:val="22"/>
          <w:szCs w:val="22"/>
        </w:rPr>
        <w:t>.</w:t>
      </w:r>
    </w:p>
    <w:p w14:paraId="73A9DFB1" w14:textId="77777777" w:rsidR="00F91485" w:rsidRPr="007B30BF" w:rsidRDefault="00F91485" w:rsidP="00F91485">
      <w:pPr>
        <w:spacing w:line="276" w:lineRule="auto"/>
        <w:ind w:firstLine="720"/>
        <w:jc w:val="both"/>
        <w:rPr>
          <w:bCs/>
          <w:sz w:val="22"/>
          <w:szCs w:val="22"/>
        </w:rPr>
      </w:pPr>
      <w:r>
        <w:rPr>
          <w:bCs/>
          <w:sz w:val="22"/>
          <w:szCs w:val="22"/>
          <w:lang w:val="sr-Cyrl-RS"/>
        </w:rPr>
        <w:t>Комисија за јавну набавку</w:t>
      </w:r>
      <w:r w:rsidRPr="007B30BF">
        <w:rPr>
          <w:bCs/>
          <w:sz w:val="22"/>
          <w:szCs w:val="22"/>
        </w:rPr>
        <w:t xml:space="preserve"> </w:t>
      </w:r>
      <w:proofErr w:type="spellStart"/>
      <w:r w:rsidRPr="007B30BF">
        <w:rPr>
          <w:bCs/>
          <w:sz w:val="22"/>
          <w:szCs w:val="22"/>
        </w:rPr>
        <w:t>упућује</w:t>
      </w:r>
      <w:proofErr w:type="spellEnd"/>
      <w:r w:rsidRPr="007B30BF">
        <w:rPr>
          <w:bCs/>
          <w:sz w:val="22"/>
          <w:szCs w:val="22"/>
        </w:rPr>
        <w:t xml:space="preserve"> у </w:t>
      </w:r>
      <w:proofErr w:type="spellStart"/>
      <w:r w:rsidRPr="007B30BF">
        <w:rPr>
          <w:bCs/>
          <w:sz w:val="22"/>
          <w:szCs w:val="22"/>
        </w:rPr>
        <w:t>процедуру</w:t>
      </w:r>
      <w:proofErr w:type="spellEnd"/>
      <w:r w:rsidRPr="007B30BF">
        <w:rPr>
          <w:bCs/>
          <w:sz w:val="22"/>
          <w:szCs w:val="22"/>
        </w:rPr>
        <w:t xml:space="preserve"> </w:t>
      </w:r>
      <w:proofErr w:type="spellStart"/>
      <w:r w:rsidRPr="007B30BF">
        <w:rPr>
          <w:bCs/>
          <w:sz w:val="22"/>
          <w:szCs w:val="22"/>
        </w:rPr>
        <w:t>потписивања</w:t>
      </w:r>
      <w:proofErr w:type="spellEnd"/>
      <w:r w:rsidRPr="007B30BF">
        <w:rPr>
          <w:bCs/>
          <w:sz w:val="22"/>
          <w:szCs w:val="22"/>
        </w:rPr>
        <w:t xml:space="preserve"> </w:t>
      </w:r>
      <w:proofErr w:type="spellStart"/>
      <w:r w:rsidRPr="007B30BF">
        <w:rPr>
          <w:bCs/>
          <w:sz w:val="22"/>
          <w:szCs w:val="22"/>
        </w:rPr>
        <w:t>предлог</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након</w:t>
      </w:r>
      <w:proofErr w:type="spellEnd"/>
      <w:r w:rsidRPr="007B30BF">
        <w:rPr>
          <w:bCs/>
          <w:sz w:val="22"/>
          <w:szCs w:val="22"/>
        </w:rPr>
        <w:t xml:space="preserve"> </w:t>
      </w:r>
      <w:proofErr w:type="spellStart"/>
      <w:r w:rsidRPr="007B30BF">
        <w:rPr>
          <w:bCs/>
          <w:sz w:val="22"/>
          <w:szCs w:val="22"/>
        </w:rPr>
        <w:t>прегледа</w:t>
      </w:r>
      <w:proofErr w:type="spellEnd"/>
      <w:r w:rsidRPr="007B30BF">
        <w:rPr>
          <w:bCs/>
          <w:sz w:val="22"/>
          <w:szCs w:val="22"/>
        </w:rPr>
        <w:t>,</w:t>
      </w:r>
      <w:r w:rsidRPr="007B30BF">
        <w:rPr>
          <w:bCs/>
          <w:sz w:val="22"/>
          <w:szCs w:val="22"/>
          <w:lang w:val="sr-Cyrl-RS"/>
        </w:rPr>
        <w:t xml:space="preserve"> </w:t>
      </w:r>
      <w:proofErr w:type="spellStart"/>
      <w:r w:rsidRPr="007B30BF">
        <w:rPr>
          <w:bCs/>
          <w:sz w:val="22"/>
          <w:szCs w:val="22"/>
        </w:rPr>
        <w:t>потписује</w:t>
      </w:r>
      <w:proofErr w:type="spellEnd"/>
      <w:r w:rsidRPr="007B30BF">
        <w:rPr>
          <w:bCs/>
          <w:sz w:val="22"/>
          <w:szCs w:val="22"/>
        </w:rPr>
        <w:t xml:space="preserve"> </w:t>
      </w:r>
      <w:proofErr w:type="spellStart"/>
      <w:r w:rsidRPr="00972D83">
        <w:rPr>
          <w:bCs/>
          <w:sz w:val="22"/>
          <w:szCs w:val="22"/>
        </w:rPr>
        <w:t>одговорно</w:t>
      </w:r>
      <w:proofErr w:type="spellEnd"/>
      <w:r w:rsidRPr="00972D83">
        <w:rPr>
          <w:bCs/>
          <w:sz w:val="22"/>
          <w:szCs w:val="22"/>
        </w:rPr>
        <w:t xml:space="preserve"> </w:t>
      </w:r>
      <w:proofErr w:type="spellStart"/>
      <w:r w:rsidRPr="00972D83">
        <w:rPr>
          <w:bCs/>
          <w:sz w:val="22"/>
          <w:szCs w:val="22"/>
        </w:rPr>
        <w:t>лиц</w:t>
      </w:r>
      <w:proofErr w:type="spellEnd"/>
      <w:r w:rsidRPr="00972D83">
        <w:rPr>
          <w:bCs/>
          <w:sz w:val="22"/>
          <w:szCs w:val="22"/>
          <w:lang w:val="sr-Cyrl-RS"/>
        </w:rPr>
        <w:t>е</w:t>
      </w:r>
      <w:r w:rsidRPr="00972D83">
        <w:rPr>
          <w:bCs/>
          <w:sz w:val="22"/>
          <w:szCs w:val="22"/>
        </w:rPr>
        <w:t xml:space="preserve"> </w:t>
      </w:r>
      <w:r w:rsidRPr="00972D83">
        <w:rPr>
          <w:bCs/>
          <w:sz w:val="22"/>
          <w:szCs w:val="22"/>
          <w:lang w:val="sr-Cyrl-RS"/>
        </w:rPr>
        <w:t xml:space="preserve">наручиоца </w:t>
      </w:r>
      <w:r w:rsidRPr="00972D83">
        <w:rPr>
          <w:bCs/>
          <w:sz w:val="22"/>
          <w:szCs w:val="22"/>
        </w:rPr>
        <w:t>ЈЛС</w:t>
      </w:r>
      <w:r w:rsidRPr="00972D83">
        <w:rPr>
          <w:bCs/>
          <w:sz w:val="22"/>
          <w:szCs w:val="22"/>
          <w:lang w:val="sr-Latn-RS"/>
        </w:rPr>
        <w:t>.</w:t>
      </w:r>
    </w:p>
    <w:p w14:paraId="56F7702D"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Истовремено</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потписивањем</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bookmarkStart w:id="66" w:name="_Hlk130810172"/>
      <w:proofErr w:type="spellStart"/>
      <w:r w:rsidRPr="00DD1F67">
        <w:rPr>
          <w:bCs/>
          <w:sz w:val="22"/>
          <w:szCs w:val="22"/>
        </w:rPr>
        <w:t>одговорно</w:t>
      </w:r>
      <w:proofErr w:type="spellEnd"/>
      <w:r w:rsidRPr="00DD1F67">
        <w:rPr>
          <w:bCs/>
          <w:sz w:val="22"/>
          <w:szCs w:val="22"/>
        </w:rPr>
        <w:t xml:space="preserve"> </w:t>
      </w:r>
      <w:proofErr w:type="spellStart"/>
      <w:r w:rsidRPr="00DD1F67">
        <w:rPr>
          <w:bCs/>
          <w:sz w:val="22"/>
          <w:szCs w:val="22"/>
        </w:rPr>
        <w:t>лице</w:t>
      </w:r>
      <w:proofErr w:type="spellEnd"/>
      <w:r w:rsidRPr="00DD1F67">
        <w:rPr>
          <w:bCs/>
          <w:sz w:val="22"/>
          <w:szCs w:val="22"/>
          <w:lang w:val="sr-Cyrl-RS"/>
        </w:rPr>
        <w:t xml:space="preserve"> наручиоца ЈЛС</w:t>
      </w:r>
      <w:r w:rsidRPr="007B30BF">
        <w:rPr>
          <w:bCs/>
          <w:i/>
          <w:iCs/>
          <w:sz w:val="22"/>
          <w:szCs w:val="22"/>
        </w:rPr>
        <w:t xml:space="preserve"> </w:t>
      </w:r>
      <w:bookmarkEnd w:id="66"/>
      <w:proofErr w:type="spellStart"/>
      <w:r w:rsidRPr="007B30BF">
        <w:rPr>
          <w:bCs/>
          <w:sz w:val="22"/>
          <w:szCs w:val="22"/>
        </w:rPr>
        <w:t>доноси</w:t>
      </w:r>
      <w:proofErr w:type="spellEnd"/>
      <w:r w:rsidRPr="007B30BF">
        <w:rPr>
          <w:bCs/>
          <w:sz w:val="22"/>
          <w:szCs w:val="22"/>
        </w:rPr>
        <w:t xml:space="preserve"> и </w:t>
      </w:r>
      <w:proofErr w:type="spellStart"/>
      <w:r w:rsidRPr="007B30BF">
        <w:rPr>
          <w:bCs/>
          <w:sz w:val="22"/>
          <w:szCs w:val="22"/>
        </w:rPr>
        <w:t>потписује</w:t>
      </w:r>
      <w:proofErr w:type="spellEnd"/>
      <w:r w:rsidRPr="007B30BF">
        <w:rPr>
          <w:bCs/>
          <w:sz w:val="22"/>
          <w:szCs w:val="22"/>
        </w:rPr>
        <w:t xml:space="preserve"> и </w:t>
      </w:r>
      <w:proofErr w:type="spellStart"/>
      <w:r w:rsidRPr="007B30BF">
        <w:rPr>
          <w:bCs/>
          <w:sz w:val="22"/>
          <w:szCs w:val="22"/>
        </w:rPr>
        <w:t>решење</w:t>
      </w:r>
      <w:proofErr w:type="spellEnd"/>
      <w:r w:rsidRPr="007B30BF">
        <w:rPr>
          <w:bCs/>
          <w:sz w:val="22"/>
          <w:szCs w:val="22"/>
        </w:rPr>
        <w:t xml:space="preserve"> о </w:t>
      </w:r>
      <w:proofErr w:type="spellStart"/>
      <w:r w:rsidRPr="007B30BF">
        <w:rPr>
          <w:bCs/>
          <w:sz w:val="22"/>
          <w:szCs w:val="22"/>
        </w:rPr>
        <w:t>именовању</w:t>
      </w:r>
      <w:proofErr w:type="spellEnd"/>
      <w:r w:rsidRPr="007B30BF">
        <w:rPr>
          <w:bCs/>
          <w:sz w:val="22"/>
          <w:szCs w:val="22"/>
        </w:rPr>
        <w:t xml:space="preserve"> </w:t>
      </w:r>
      <w:r>
        <w:rPr>
          <w:bCs/>
          <w:sz w:val="22"/>
          <w:szCs w:val="22"/>
          <w:lang w:val="sr-Cyrl-RS"/>
        </w:rPr>
        <w:t xml:space="preserve">комисије односно </w:t>
      </w:r>
      <w:proofErr w:type="spellStart"/>
      <w:r w:rsidRPr="007B30BF">
        <w:rPr>
          <w:bCs/>
          <w:sz w:val="22"/>
          <w:szCs w:val="22"/>
        </w:rPr>
        <w:t>лица</w:t>
      </w:r>
      <w:proofErr w:type="spellEnd"/>
      <w:r w:rsidRPr="007B30BF">
        <w:rPr>
          <w:bCs/>
          <w:sz w:val="22"/>
          <w:szCs w:val="22"/>
        </w:rPr>
        <w:t xml:space="preserve"> </w:t>
      </w:r>
      <w:proofErr w:type="spellStart"/>
      <w:r w:rsidRPr="007B30BF">
        <w:rPr>
          <w:bCs/>
          <w:sz w:val="22"/>
          <w:szCs w:val="22"/>
        </w:rPr>
        <w:t>задуженог</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праћење</w:t>
      </w:r>
      <w:proofErr w:type="spellEnd"/>
      <w:r w:rsidRPr="007B30BF">
        <w:rPr>
          <w:bCs/>
          <w:sz w:val="22"/>
          <w:szCs w:val="22"/>
        </w:rPr>
        <w:t xml:space="preserve"> </w:t>
      </w:r>
      <w:proofErr w:type="spellStart"/>
      <w:r w:rsidRPr="007B30BF">
        <w:rPr>
          <w:bCs/>
          <w:sz w:val="22"/>
          <w:szCs w:val="22"/>
        </w:rPr>
        <w:t>реализације</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r>
        <w:rPr>
          <w:bCs/>
          <w:sz w:val="22"/>
          <w:szCs w:val="22"/>
          <w:lang w:val="sr-Cyrl-RS"/>
        </w:rPr>
        <w:t xml:space="preserve">а по потреби </w:t>
      </w:r>
      <w:r w:rsidRPr="007B30BF">
        <w:rPr>
          <w:bCs/>
          <w:sz w:val="22"/>
          <w:szCs w:val="22"/>
        </w:rPr>
        <w:t xml:space="preserve">и </w:t>
      </w:r>
      <w:proofErr w:type="spellStart"/>
      <w:r w:rsidRPr="007B30BF">
        <w:rPr>
          <w:bCs/>
          <w:sz w:val="22"/>
          <w:szCs w:val="22"/>
        </w:rPr>
        <w:t>његовог</w:t>
      </w:r>
      <w:proofErr w:type="spellEnd"/>
      <w:r w:rsidRPr="007B30BF">
        <w:rPr>
          <w:bCs/>
          <w:sz w:val="22"/>
          <w:szCs w:val="22"/>
        </w:rPr>
        <w:t xml:space="preserve"> </w:t>
      </w:r>
      <w:proofErr w:type="spellStart"/>
      <w:r w:rsidRPr="007B30BF">
        <w:rPr>
          <w:bCs/>
          <w:sz w:val="22"/>
          <w:szCs w:val="22"/>
        </w:rPr>
        <w:t>заменика</w:t>
      </w:r>
      <w:proofErr w:type="spellEnd"/>
      <w:r w:rsidRPr="007B30BF">
        <w:rPr>
          <w:bCs/>
          <w:sz w:val="22"/>
          <w:szCs w:val="22"/>
        </w:rPr>
        <w:t>.</w:t>
      </w:r>
    </w:p>
    <w:p w14:paraId="6D975752" w14:textId="77777777" w:rsidR="00F91485" w:rsidRDefault="00F91485" w:rsidP="00F91485">
      <w:pPr>
        <w:spacing w:line="276" w:lineRule="auto"/>
        <w:ind w:firstLine="720"/>
        <w:jc w:val="both"/>
        <w:rPr>
          <w:bCs/>
          <w:sz w:val="22"/>
          <w:szCs w:val="22"/>
          <w:lang w:val="sr-Cyrl-RS"/>
        </w:rPr>
      </w:pPr>
      <w:r w:rsidRPr="007B30BF">
        <w:rPr>
          <w:bCs/>
          <w:sz w:val="22"/>
          <w:szCs w:val="22"/>
          <w:lang w:val="sr-Cyrl-RS"/>
        </w:rPr>
        <w:t>Уколико је уговор везан за извођење радова, одговорно лице наручиоца ЈЛС именује и стручни надзор за праћење реализације уговора.</w:t>
      </w:r>
    </w:p>
    <w:p w14:paraId="61FDD0FC"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Након</w:t>
      </w:r>
      <w:proofErr w:type="spellEnd"/>
      <w:r w:rsidRPr="007B30BF">
        <w:rPr>
          <w:bCs/>
          <w:sz w:val="22"/>
          <w:szCs w:val="22"/>
        </w:rPr>
        <w:t xml:space="preserve"> </w:t>
      </w:r>
      <w:proofErr w:type="spellStart"/>
      <w:r w:rsidRPr="007B30BF">
        <w:rPr>
          <w:bCs/>
          <w:sz w:val="22"/>
          <w:szCs w:val="22"/>
        </w:rPr>
        <w:t>потписивања</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ставом</w:t>
      </w:r>
      <w:proofErr w:type="spellEnd"/>
      <w:r w:rsidRPr="007B30BF">
        <w:rPr>
          <w:bCs/>
          <w:sz w:val="22"/>
          <w:szCs w:val="22"/>
        </w:rPr>
        <w:t xml:space="preserve"> </w:t>
      </w:r>
      <w:r>
        <w:rPr>
          <w:bCs/>
          <w:sz w:val="22"/>
          <w:szCs w:val="22"/>
          <w:lang w:val="sr-Cyrl-RS"/>
        </w:rPr>
        <w:t>4</w:t>
      </w:r>
      <w:r w:rsidRPr="007B30BF">
        <w:rPr>
          <w:bCs/>
          <w:sz w:val="22"/>
          <w:szCs w:val="22"/>
        </w:rPr>
        <w:t xml:space="preserve">. </w:t>
      </w:r>
      <w:proofErr w:type="spellStart"/>
      <w:r w:rsidRPr="007B30BF">
        <w:rPr>
          <w:bCs/>
          <w:sz w:val="22"/>
          <w:szCs w:val="22"/>
        </w:rPr>
        <w:t>овог</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 xml:space="preserve">, </w:t>
      </w:r>
      <w:r>
        <w:rPr>
          <w:bCs/>
          <w:sz w:val="22"/>
          <w:szCs w:val="22"/>
          <w:lang w:val="sr-Cyrl-RS"/>
        </w:rPr>
        <w:t>комисија за јавну набавку</w:t>
      </w:r>
      <w:r w:rsidRPr="007B30BF">
        <w:rPr>
          <w:bCs/>
          <w:sz w:val="22"/>
          <w:szCs w:val="22"/>
        </w:rPr>
        <w:t xml:space="preserve"> </w:t>
      </w:r>
      <w:proofErr w:type="spellStart"/>
      <w:r w:rsidRPr="007B30BF">
        <w:rPr>
          <w:bCs/>
          <w:sz w:val="22"/>
          <w:szCs w:val="22"/>
        </w:rPr>
        <w:t>доставља</w:t>
      </w:r>
      <w:proofErr w:type="spellEnd"/>
      <w:r w:rsidRPr="007B30BF">
        <w:rPr>
          <w:bCs/>
          <w:sz w:val="22"/>
          <w:szCs w:val="22"/>
        </w:rPr>
        <w:t xml:space="preserve"> </w:t>
      </w:r>
      <w:proofErr w:type="spellStart"/>
      <w:r w:rsidRPr="007B30BF">
        <w:rPr>
          <w:bCs/>
          <w:sz w:val="22"/>
          <w:szCs w:val="22"/>
        </w:rPr>
        <w:t>све</w:t>
      </w:r>
      <w:proofErr w:type="spellEnd"/>
      <w:r w:rsidRPr="007B30BF">
        <w:rPr>
          <w:bCs/>
          <w:sz w:val="22"/>
          <w:szCs w:val="22"/>
        </w:rPr>
        <w:t xml:space="preserve"> </w:t>
      </w:r>
      <w:proofErr w:type="spellStart"/>
      <w:r w:rsidRPr="007B30BF">
        <w:rPr>
          <w:bCs/>
          <w:sz w:val="22"/>
          <w:szCs w:val="22"/>
        </w:rPr>
        <w:t>примерке</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потписивање</w:t>
      </w:r>
      <w:proofErr w:type="spellEnd"/>
      <w:r w:rsidRPr="007B30BF">
        <w:rPr>
          <w:bCs/>
          <w:sz w:val="22"/>
          <w:szCs w:val="22"/>
        </w:rPr>
        <w:t xml:space="preserve"> </w:t>
      </w:r>
      <w:proofErr w:type="spellStart"/>
      <w:r w:rsidRPr="007B30BF">
        <w:rPr>
          <w:bCs/>
          <w:sz w:val="22"/>
          <w:szCs w:val="22"/>
        </w:rPr>
        <w:t>другој</w:t>
      </w:r>
      <w:proofErr w:type="spellEnd"/>
      <w:r w:rsidRPr="007B30BF">
        <w:rPr>
          <w:bCs/>
          <w:sz w:val="22"/>
          <w:szCs w:val="22"/>
        </w:rPr>
        <w:t xml:space="preserve"> </w:t>
      </w:r>
      <w:proofErr w:type="spellStart"/>
      <w:r w:rsidRPr="007B30BF">
        <w:rPr>
          <w:bCs/>
          <w:sz w:val="22"/>
          <w:szCs w:val="22"/>
        </w:rPr>
        <w:t>уговорној</w:t>
      </w:r>
      <w:proofErr w:type="spellEnd"/>
      <w:r w:rsidRPr="007B30BF">
        <w:rPr>
          <w:bCs/>
          <w:sz w:val="22"/>
          <w:szCs w:val="22"/>
        </w:rPr>
        <w:t xml:space="preserve"> </w:t>
      </w:r>
      <w:proofErr w:type="spellStart"/>
      <w:r w:rsidRPr="007B30BF">
        <w:rPr>
          <w:bCs/>
          <w:sz w:val="22"/>
          <w:szCs w:val="22"/>
        </w:rPr>
        <w:t>страни</w:t>
      </w:r>
      <w:proofErr w:type="spellEnd"/>
      <w:r w:rsidRPr="007B30BF">
        <w:rPr>
          <w:bCs/>
          <w:sz w:val="22"/>
          <w:szCs w:val="22"/>
        </w:rPr>
        <w:t xml:space="preserve"> </w:t>
      </w:r>
      <w:r>
        <w:rPr>
          <w:bCs/>
          <w:sz w:val="22"/>
          <w:szCs w:val="22"/>
          <w:lang w:val="sr-Cyrl-RS"/>
        </w:rPr>
        <w:t>(</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обезбеђује</w:t>
      </w:r>
      <w:proofErr w:type="spellEnd"/>
      <w:r w:rsidRPr="007B30BF">
        <w:rPr>
          <w:bCs/>
          <w:sz w:val="22"/>
          <w:szCs w:val="22"/>
        </w:rPr>
        <w:t xml:space="preserve"> </w:t>
      </w:r>
      <w:proofErr w:type="spellStart"/>
      <w:r w:rsidRPr="007B30BF">
        <w:rPr>
          <w:bCs/>
          <w:sz w:val="22"/>
          <w:szCs w:val="22"/>
        </w:rPr>
        <w:t>потписивање</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други</w:t>
      </w:r>
      <w:proofErr w:type="spellEnd"/>
      <w:r w:rsidRPr="007B30BF">
        <w:rPr>
          <w:bCs/>
          <w:sz w:val="22"/>
          <w:szCs w:val="22"/>
        </w:rPr>
        <w:t xml:space="preserve"> </w:t>
      </w:r>
      <w:proofErr w:type="spellStart"/>
      <w:r w:rsidRPr="007B30BF">
        <w:rPr>
          <w:bCs/>
          <w:sz w:val="22"/>
          <w:szCs w:val="22"/>
        </w:rPr>
        <w:t>одговарајући</w:t>
      </w:r>
      <w:proofErr w:type="spellEnd"/>
      <w:r w:rsidRPr="007B30BF">
        <w:rPr>
          <w:bCs/>
          <w:sz w:val="22"/>
          <w:szCs w:val="22"/>
        </w:rPr>
        <w:t xml:space="preserve"> </w:t>
      </w:r>
      <w:proofErr w:type="spellStart"/>
      <w:r w:rsidRPr="007B30BF">
        <w:rPr>
          <w:bCs/>
          <w:sz w:val="22"/>
          <w:szCs w:val="22"/>
        </w:rPr>
        <w:t>начин</w:t>
      </w:r>
      <w:proofErr w:type="spellEnd"/>
      <w:r>
        <w:rPr>
          <w:bCs/>
          <w:sz w:val="22"/>
          <w:szCs w:val="22"/>
          <w:lang w:val="sr-Cyrl-RS"/>
        </w:rPr>
        <w:t>)</w:t>
      </w:r>
      <w:r w:rsidRPr="007B30BF">
        <w:rPr>
          <w:bCs/>
          <w:sz w:val="22"/>
          <w:szCs w:val="22"/>
        </w:rPr>
        <w:t xml:space="preserve">, у </w:t>
      </w:r>
      <w:proofErr w:type="spellStart"/>
      <w:r w:rsidRPr="007B30BF">
        <w:rPr>
          <w:bCs/>
          <w:sz w:val="22"/>
          <w:szCs w:val="22"/>
        </w:rPr>
        <w:t>року</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десет</w:t>
      </w:r>
      <w:proofErr w:type="spellEnd"/>
      <w:r w:rsidRPr="007B30BF">
        <w:rPr>
          <w:bCs/>
          <w:sz w:val="22"/>
          <w:szCs w:val="22"/>
        </w:rPr>
        <w:t xml:space="preserve"> </w:t>
      </w:r>
      <w:proofErr w:type="spellStart"/>
      <w:r w:rsidRPr="007B30BF">
        <w:rPr>
          <w:bCs/>
          <w:sz w:val="22"/>
          <w:szCs w:val="22"/>
        </w:rPr>
        <w:t>дана</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истека</w:t>
      </w:r>
      <w:proofErr w:type="spellEnd"/>
      <w:r w:rsidRPr="007B30BF">
        <w:rPr>
          <w:bCs/>
          <w:sz w:val="22"/>
          <w:szCs w:val="22"/>
        </w:rPr>
        <w:t xml:space="preserve"> </w:t>
      </w:r>
      <w:proofErr w:type="spellStart"/>
      <w:r w:rsidRPr="007B30BF">
        <w:rPr>
          <w:bCs/>
          <w:sz w:val="22"/>
          <w:szCs w:val="22"/>
        </w:rPr>
        <w:t>рока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захтева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заштиту</w:t>
      </w:r>
      <w:proofErr w:type="spellEnd"/>
      <w:r w:rsidRPr="007B30BF">
        <w:rPr>
          <w:bCs/>
          <w:sz w:val="22"/>
          <w:szCs w:val="22"/>
        </w:rPr>
        <w:t xml:space="preserve"> </w:t>
      </w:r>
      <w:proofErr w:type="spellStart"/>
      <w:r w:rsidRPr="007B30BF">
        <w:rPr>
          <w:bCs/>
          <w:sz w:val="22"/>
          <w:szCs w:val="22"/>
        </w:rPr>
        <w:t>права</w:t>
      </w:r>
      <w:proofErr w:type="spellEnd"/>
      <w:r w:rsidRPr="007B30BF">
        <w:rPr>
          <w:bCs/>
          <w:sz w:val="22"/>
          <w:szCs w:val="22"/>
        </w:rPr>
        <w:t xml:space="preserve">. </w:t>
      </w:r>
    </w:p>
    <w:p w14:paraId="61473879" w14:textId="77777777" w:rsidR="00F91485" w:rsidRPr="005004D3" w:rsidRDefault="00F91485" w:rsidP="00F91485">
      <w:pPr>
        <w:spacing w:line="276" w:lineRule="auto"/>
        <w:ind w:firstLine="720"/>
        <w:jc w:val="both"/>
        <w:rPr>
          <w:bCs/>
          <w:sz w:val="22"/>
          <w:szCs w:val="22"/>
        </w:rPr>
      </w:pP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понуђач</w:t>
      </w:r>
      <w:proofErr w:type="spellEnd"/>
      <w:r w:rsidRPr="007B30BF">
        <w:rPr>
          <w:bCs/>
          <w:sz w:val="22"/>
          <w:szCs w:val="22"/>
        </w:rPr>
        <w:t xml:space="preserve"> </w:t>
      </w:r>
      <w:proofErr w:type="spellStart"/>
      <w:r w:rsidRPr="007B30BF">
        <w:rPr>
          <w:bCs/>
          <w:sz w:val="22"/>
          <w:szCs w:val="22"/>
        </w:rPr>
        <w:t>одбије</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закључи</w:t>
      </w:r>
      <w:proofErr w:type="spellEnd"/>
      <w:r w:rsidRPr="007B30BF">
        <w:rPr>
          <w:bCs/>
          <w:sz w:val="22"/>
          <w:szCs w:val="22"/>
        </w:rPr>
        <w:t xml:space="preserve"> </w:t>
      </w:r>
      <w:proofErr w:type="spellStart"/>
      <w:r w:rsidRPr="007B30BF">
        <w:rPr>
          <w:bCs/>
          <w:sz w:val="22"/>
          <w:szCs w:val="22"/>
        </w:rPr>
        <w:t>уговор</w:t>
      </w:r>
      <w:proofErr w:type="spellEnd"/>
      <w:r w:rsidRPr="007B30BF">
        <w:rPr>
          <w:bCs/>
          <w:sz w:val="22"/>
          <w:szCs w:val="22"/>
        </w:rPr>
        <w:t xml:space="preserve"> о </w:t>
      </w:r>
      <w:proofErr w:type="spellStart"/>
      <w:r w:rsidRPr="007B30BF">
        <w:rPr>
          <w:bCs/>
          <w:sz w:val="22"/>
          <w:szCs w:val="22"/>
        </w:rPr>
        <w:t>јавној</w:t>
      </w:r>
      <w:proofErr w:type="spellEnd"/>
      <w:r w:rsidRPr="007B30BF">
        <w:rPr>
          <w:bCs/>
          <w:sz w:val="22"/>
          <w:szCs w:val="22"/>
        </w:rPr>
        <w:t xml:space="preserve"> </w:t>
      </w:r>
      <w:proofErr w:type="spellStart"/>
      <w:r w:rsidRPr="007B30BF">
        <w:rPr>
          <w:bCs/>
          <w:sz w:val="22"/>
          <w:szCs w:val="22"/>
        </w:rPr>
        <w:t>набавци</w:t>
      </w:r>
      <w:proofErr w:type="spellEnd"/>
      <w:r w:rsidRPr="007B30BF">
        <w:rPr>
          <w:bCs/>
          <w:sz w:val="22"/>
          <w:szCs w:val="22"/>
        </w:rPr>
        <w:t xml:space="preserve">,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оквирни</w:t>
      </w:r>
      <w:proofErr w:type="spellEnd"/>
      <w:r w:rsidRPr="007B30BF">
        <w:rPr>
          <w:bCs/>
          <w:sz w:val="22"/>
          <w:szCs w:val="22"/>
        </w:rPr>
        <w:t xml:space="preserve"> </w:t>
      </w:r>
      <w:proofErr w:type="spellStart"/>
      <w:r w:rsidRPr="007B30BF">
        <w:rPr>
          <w:bCs/>
          <w:sz w:val="22"/>
          <w:szCs w:val="22"/>
        </w:rPr>
        <w:t>споразум</w:t>
      </w:r>
      <w:proofErr w:type="spellEnd"/>
      <w:r>
        <w:rPr>
          <w:bCs/>
          <w:sz w:val="22"/>
          <w:szCs w:val="22"/>
        </w:rPr>
        <w:t>,</w:t>
      </w:r>
      <w:r w:rsidRPr="007B30BF">
        <w:rPr>
          <w:bCs/>
          <w:sz w:val="22"/>
          <w:szCs w:val="22"/>
        </w:rPr>
        <w:t xml:space="preserve"> </w:t>
      </w:r>
      <w:proofErr w:type="spellStart"/>
      <w:r w:rsidRPr="007B30BF">
        <w:rPr>
          <w:bCs/>
          <w:sz w:val="22"/>
          <w:szCs w:val="22"/>
        </w:rPr>
        <w:t>уговор</w:t>
      </w:r>
      <w:proofErr w:type="spellEnd"/>
      <w:r>
        <w:rPr>
          <w:bCs/>
          <w:sz w:val="22"/>
          <w:szCs w:val="22"/>
          <w:lang w:val="sr-Cyrl-RS"/>
        </w:rPr>
        <w:t xml:space="preserve"> односно оквирни споразум</w:t>
      </w:r>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закључити</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првим</w:t>
      </w:r>
      <w:proofErr w:type="spellEnd"/>
      <w:r w:rsidRPr="007B30BF">
        <w:rPr>
          <w:bCs/>
          <w:sz w:val="22"/>
          <w:szCs w:val="22"/>
        </w:rPr>
        <w:t xml:space="preserve"> </w:t>
      </w:r>
      <w:proofErr w:type="spellStart"/>
      <w:r w:rsidRPr="007B30BF">
        <w:rPr>
          <w:bCs/>
          <w:sz w:val="22"/>
          <w:szCs w:val="22"/>
        </w:rPr>
        <w:t>следећим</w:t>
      </w:r>
      <w:proofErr w:type="spellEnd"/>
      <w:r w:rsidRPr="007B30BF">
        <w:rPr>
          <w:bCs/>
          <w:sz w:val="22"/>
          <w:szCs w:val="22"/>
        </w:rPr>
        <w:t xml:space="preserve"> </w:t>
      </w:r>
      <w:proofErr w:type="spellStart"/>
      <w:r w:rsidRPr="007B30BF">
        <w:rPr>
          <w:bCs/>
          <w:sz w:val="22"/>
          <w:szCs w:val="22"/>
        </w:rPr>
        <w:t>најповољнијим</w:t>
      </w:r>
      <w:proofErr w:type="spellEnd"/>
      <w:r w:rsidRPr="007B30BF">
        <w:rPr>
          <w:bCs/>
          <w:sz w:val="22"/>
          <w:szCs w:val="22"/>
        </w:rPr>
        <w:t xml:space="preserve"> </w:t>
      </w:r>
      <w:proofErr w:type="spellStart"/>
      <w:r w:rsidRPr="007B30BF">
        <w:rPr>
          <w:bCs/>
          <w:sz w:val="22"/>
          <w:szCs w:val="22"/>
        </w:rPr>
        <w:t>понуђачем</w:t>
      </w:r>
      <w:proofErr w:type="spellEnd"/>
      <w:r w:rsidRPr="007B30BF">
        <w:rPr>
          <w:bCs/>
          <w:sz w:val="22"/>
          <w:szCs w:val="22"/>
        </w:rPr>
        <w:t xml:space="preserve">, </w:t>
      </w:r>
      <w:proofErr w:type="spellStart"/>
      <w:r w:rsidRPr="005004D3">
        <w:rPr>
          <w:bCs/>
          <w:sz w:val="22"/>
          <w:szCs w:val="22"/>
        </w:rPr>
        <w:t>при</w:t>
      </w:r>
      <w:proofErr w:type="spellEnd"/>
      <w:r w:rsidRPr="005004D3">
        <w:rPr>
          <w:bCs/>
          <w:sz w:val="22"/>
          <w:szCs w:val="22"/>
        </w:rPr>
        <w:t xml:space="preserve"> </w:t>
      </w:r>
      <w:proofErr w:type="spellStart"/>
      <w:r w:rsidRPr="005004D3">
        <w:rPr>
          <w:bCs/>
          <w:sz w:val="22"/>
          <w:szCs w:val="22"/>
        </w:rPr>
        <w:t>чему</w:t>
      </w:r>
      <w:proofErr w:type="spellEnd"/>
      <w:r w:rsidRPr="005004D3">
        <w:rPr>
          <w:bCs/>
          <w:sz w:val="22"/>
          <w:szCs w:val="22"/>
        </w:rPr>
        <w:t xml:space="preserve"> </w:t>
      </w:r>
      <w:proofErr w:type="spellStart"/>
      <w:r w:rsidRPr="005004D3">
        <w:rPr>
          <w:bCs/>
          <w:sz w:val="22"/>
          <w:szCs w:val="22"/>
        </w:rPr>
        <w:t>ће</w:t>
      </w:r>
      <w:proofErr w:type="spellEnd"/>
      <w:r w:rsidRPr="005004D3">
        <w:rPr>
          <w:bCs/>
          <w:sz w:val="22"/>
          <w:szCs w:val="22"/>
        </w:rPr>
        <w:t xml:space="preserve"> </w:t>
      </w:r>
      <w:proofErr w:type="spellStart"/>
      <w:r w:rsidRPr="005004D3">
        <w:rPr>
          <w:bCs/>
          <w:sz w:val="22"/>
          <w:szCs w:val="22"/>
        </w:rPr>
        <w:t>се</w:t>
      </w:r>
      <w:proofErr w:type="spellEnd"/>
      <w:r w:rsidRPr="005004D3">
        <w:rPr>
          <w:bCs/>
          <w:sz w:val="22"/>
          <w:szCs w:val="22"/>
        </w:rPr>
        <w:t xml:space="preserve"> </w:t>
      </w:r>
      <w:proofErr w:type="spellStart"/>
      <w:r w:rsidRPr="005004D3">
        <w:rPr>
          <w:bCs/>
          <w:sz w:val="22"/>
          <w:szCs w:val="22"/>
        </w:rPr>
        <w:t>донети</w:t>
      </w:r>
      <w:proofErr w:type="spellEnd"/>
      <w:r w:rsidRPr="005004D3">
        <w:rPr>
          <w:bCs/>
          <w:sz w:val="22"/>
          <w:szCs w:val="22"/>
        </w:rPr>
        <w:t xml:space="preserve"> </w:t>
      </w:r>
      <w:r w:rsidRPr="005004D3">
        <w:rPr>
          <w:bCs/>
          <w:sz w:val="22"/>
          <w:szCs w:val="22"/>
          <w:lang w:val="sr-Cyrl-RS"/>
        </w:rPr>
        <w:t xml:space="preserve">нова </w:t>
      </w:r>
      <w:proofErr w:type="spellStart"/>
      <w:r w:rsidRPr="005004D3">
        <w:rPr>
          <w:bCs/>
          <w:sz w:val="22"/>
          <w:szCs w:val="22"/>
        </w:rPr>
        <w:t>одлука</w:t>
      </w:r>
      <w:proofErr w:type="spellEnd"/>
      <w:r w:rsidRPr="005004D3">
        <w:rPr>
          <w:bCs/>
          <w:sz w:val="22"/>
          <w:szCs w:val="22"/>
        </w:rPr>
        <w:t xml:space="preserve"> о </w:t>
      </w:r>
      <w:proofErr w:type="spellStart"/>
      <w:r w:rsidRPr="005004D3">
        <w:rPr>
          <w:bCs/>
          <w:sz w:val="22"/>
          <w:szCs w:val="22"/>
        </w:rPr>
        <w:t>додели</w:t>
      </w:r>
      <w:proofErr w:type="spellEnd"/>
      <w:r w:rsidRPr="005004D3">
        <w:rPr>
          <w:bCs/>
          <w:sz w:val="22"/>
          <w:szCs w:val="22"/>
        </w:rPr>
        <w:t xml:space="preserve"> </w:t>
      </w:r>
      <w:proofErr w:type="spellStart"/>
      <w:r w:rsidRPr="005004D3">
        <w:rPr>
          <w:bCs/>
          <w:sz w:val="22"/>
          <w:szCs w:val="22"/>
        </w:rPr>
        <w:t>уговора</w:t>
      </w:r>
      <w:proofErr w:type="spellEnd"/>
      <w:r w:rsidRPr="005004D3">
        <w:rPr>
          <w:bCs/>
          <w:sz w:val="22"/>
          <w:szCs w:val="22"/>
        </w:rPr>
        <w:t xml:space="preserve">, </w:t>
      </w:r>
      <w:proofErr w:type="spellStart"/>
      <w:r w:rsidRPr="005004D3">
        <w:rPr>
          <w:bCs/>
          <w:sz w:val="22"/>
          <w:szCs w:val="22"/>
        </w:rPr>
        <w:t>односно</w:t>
      </w:r>
      <w:proofErr w:type="spellEnd"/>
      <w:r w:rsidRPr="005004D3">
        <w:rPr>
          <w:bCs/>
          <w:sz w:val="22"/>
          <w:szCs w:val="22"/>
        </w:rPr>
        <w:t xml:space="preserve"> </w:t>
      </w:r>
      <w:r w:rsidRPr="005004D3">
        <w:rPr>
          <w:bCs/>
          <w:sz w:val="22"/>
          <w:szCs w:val="22"/>
          <w:lang w:val="sr-Cyrl-RS"/>
        </w:rPr>
        <w:t xml:space="preserve">закључењу </w:t>
      </w:r>
      <w:proofErr w:type="spellStart"/>
      <w:r w:rsidRPr="005004D3">
        <w:rPr>
          <w:bCs/>
          <w:sz w:val="22"/>
          <w:szCs w:val="22"/>
        </w:rPr>
        <w:t>оквирног</w:t>
      </w:r>
      <w:proofErr w:type="spellEnd"/>
      <w:r w:rsidRPr="005004D3">
        <w:rPr>
          <w:bCs/>
          <w:sz w:val="22"/>
          <w:szCs w:val="22"/>
        </w:rPr>
        <w:t xml:space="preserve"> </w:t>
      </w:r>
      <w:proofErr w:type="spellStart"/>
      <w:r w:rsidRPr="005004D3">
        <w:rPr>
          <w:bCs/>
          <w:sz w:val="22"/>
          <w:szCs w:val="22"/>
        </w:rPr>
        <w:t>споразума</w:t>
      </w:r>
      <w:proofErr w:type="spellEnd"/>
      <w:r w:rsidRPr="005004D3">
        <w:rPr>
          <w:bCs/>
          <w:sz w:val="22"/>
          <w:szCs w:val="22"/>
        </w:rPr>
        <w:t>.</w:t>
      </w:r>
    </w:p>
    <w:p w14:paraId="044E6D80"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Уговор</w:t>
      </w:r>
      <w:proofErr w:type="spellEnd"/>
      <w:r w:rsidRPr="007B30BF">
        <w:rPr>
          <w:bCs/>
          <w:sz w:val="22"/>
          <w:szCs w:val="22"/>
        </w:rPr>
        <w:t xml:space="preserve"> о </w:t>
      </w:r>
      <w:proofErr w:type="spellStart"/>
      <w:r w:rsidRPr="007B30BF">
        <w:rPr>
          <w:bCs/>
          <w:sz w:val="22"/>
          <w:szCs w:val="22"/>
        </w:rPr>
        <w:t>јавној</w:t>
      </w:r>
      <w:proofErr w:type="spellEnd"/>
      <w:r w:rsidRPr="007B30BF">
        <w:rPr>
          <w:bCs/>
          <w:sz w:val="22"/>
          <w:szCs w:val="22"/>
        </w:rPr>
        <w:t xml:space="preserve"> </w:t>
      </w:r>
      <w:proofErr w:type="spellStart"/>
      <w:r w:rsidRPr="007B30BF">
        <w:rPr>
          <w:bCs/>
          <w:sz w:val="22"/>
          <w:szCs w:val="22"/>
        </w:rPr>
        <w:t>набавци</w:t>
      </w:r>
      <w:proofErr w:type="spellEnd"/>
      <w:r w:rsidRPr="007B30BF">
        <w:rPr>
          <w:bCs/>
          <w:sz w:val="22"/>
          <w:szCs w:val="22"/>
        </w:rPr>
        <w:t xml:space="preserve">,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оквирни</w:t>
      </w:r>
      <w:proofErr w:type="spellEnd"/>
      <w:r w:rsidRPr="007B30BF">
        <w:rPr>
          <w:bCs/>
          <w:sz w:val="22"/>
          <w:szCs w:val="22"/>
        </w:rPr>
        <w:t xml:space="preserve"> </w:t>
      </w:r>
      <w:proofErr w:type="spellStart"/>
      <w:r w:rsidRPr="007B30BF">
        <w:rPr>
          <w:bCs/>
          <w:sz w:val="22"/>
          <w:szCs w:val="22"/>
        </w:rPr>
        <w:t>споразум</w:t>
      </w:r>
      <w:proofErr w:type="spellEnd"/>
      <w:r w:rsidRPr="007B30BF">
        <w:rPr>
          <w:bCs/>
          <w:sz w:val="22"/>
          <w:szCs w:val="22"/>
        </w:rPr>
        <w:t xml:space="preserve">, </w:t>
      </w:r>
      <w:proofErr w:type="spellStart"/>
      <w:r w:rsidRPr="007B30BF">
        <w:rPr>
          <w:bCs/>
          <w:sz w:val="22"/>
          <w:szCs w:val="22"/>
        </w:rPr>
        <w:t>мора</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буде</w:t>
      </w:r>
      <w:proofErr w:type="spellEnd"/>
      <w:r w:rsidRPr="007B30BF">
        <w:rPr>
          <w:bCs/>
          <w:sz w:val="22"/>
          <w:szCs w:val="22"/>
        </w:rPr>
        <w:t xml:space="preserve"> </w:t>
      </w:r>
      <w:proofErr w:type="spellStart"/>
      <w:r w:rsidRPr="007B30BF">
        <w:rPr>
          <w:bCs/>
          <w:sz w:val="22"/>
          <w:szCs w:val="22"/>
        </w:rPr>
        <w:t>закључен</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условима</w:t>
      </w:r>
      <w:proofErr w:type="spellEnd"/>
      <w:r w:rsidRPr="007B30BF">
        <w:rPr>
          <w:bCs/>
          <w:sz w:val="22"/>
          <w:szCs w:val="22"/>
        </w:rPr>
        <w:t xml:space="preserve"> </w:t>
      </w:r>
      <w:proofErr w:type="spellStart"/>
      <w:r w:rsidRPr="007B30BF">
        <w:rPr>
          <w:bCs/>
          <w:sz w:val="22"/>
          <w:szCs w:val="22"/>
        </w:rPr>
        <w:t>одређеним</w:t>
      </w:r>
      <w:proofErr w:type="spellEnd"/>
      <w:r w:rsidRPr="007B30BF">
        <w:rPr>
          <w:bCs/>
          <w:sz w:val="22"/>
          <w:szCs w:val="22"/>
        </w:rPr>
        <w:t xml:space="preserve"> у </w:t>
      </w:r>
      <w:proofErr w:type="spellStart"/>
      <w:r w:rsidRPr="007B30BF">
        <w:rPr>
          <w:bCs/>
          <w:sz w:val="22"/>
          <w:szCs w:val="22"/>
        </w:rPr>
        <w:t>документацији</w:t>
      </w:r>
      <w:proofErr w:type="spellEnd"/>
      <w:r w:rsidRPr="007B30BF">
        <w:rPr>
          <w:bCs/>
          <w:sz w:val="22"/>
          <w:szCs w:val="22"/>
        </w:rPr>
        <w:t xml:space="preserve"> о </w:t>
      </w:r>
      <w:proofErr w:type="spellStart"/>
      <w:r w:rsidRPr="007B30BF">
        <w:rPr>
          <w:bCs/>
          <w:sz w:val="22"/>
          <w:szCs w:val="22"/>
        </w:rPr>
        <w:t>набавци</w:t>
      </w:r>
      <w:proofErr w:type="spellEnd"/>
      <w:r w:rsidRPr="007B30BF">
        <w:rPr>
          <w:bCs/>
          <w:sz w:val="22"/>
          <w:szCs w:val="22"/>
        </w:rPr>
        <w:t xml:space="preserve"> и </w:t>
      </w:r>
      <w:proofErr w:type="spellStart"/>
      <w:r w:rsidRPr="007B30BF">
        <w:rPr>
          <w:bCs/>
          <w:sz w:val="22"/>
          <w:szCs w:val="22"/>
        </w:rPr>
        <w:t>изабраном</w:t>
      </w:r>
      <w:proofErr w:type="spellEnd"/>
      <w:r w:rsidRPr="007B30BF">
        <w:rPr>
          <w:bCs/>
          <w:sz w:val="22"/>
          <w:szCs w:val="22"/>
        </w:rPr>
        <w:t xml:space="preserve"> </w:t>
      </w:r>
      <w:proofErr w:type="spellStart"/>
      <w:r w:rsidRPr="007B30BF">
        <w:rPr>
          <w:bCs/>
          <w:sz w:val="22"/>
          <w:szCs w:val="22"/>
        </w:rPr>
        <w:t>понудом</w:t>
      </w:r>
      <w:proofErr w:type="spellEnd"/>
      <w:r w:rsidRPr="007B30BF">
        <w:rPr>
          <w:bCs/>
          <w:sz w:val="22"/>
          <w:szCs w:val="22"/>
        </w:rPr>
        <w:t xml:space="preserve">. </w:t>
      </w:r>
    </w:p>
    <w:p w14:paraId="4FCB7E6C"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Уговор</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основу</w:t>
      </w:r>
      <w:proofErr w:type="spellEnd"/>
      <w:r w:rsidRPr="007B30BF">
        <w:rPr>
          <w:bCs/>
          <w:sz w:val="22"/>
          <w:szCs w:val="22"/>
        </w:rPr>
        <w:t xml:space="preserve"> </w:t>
      </w:r>
      <w:proofErr w:type="spellStart"/>
      <w:r w:rsidRPr="007B30BF">
        <w:rPr>
          <w:bCs/>
          <w:sz w:val="22"/>
          <w:szCs w:val="22"/>
        </w:rPr>
        <w:t>оквирног</w:t>
      </w:r>
      <w:proofErr w:type="spellEnd"/>
      <w:r w:rsidRPr="007B30BF">
        <w:rPr>
          <w:bCs/>
          <w:sz w:val="22"/>
          <w:szCs w:val="22"/>
        </w:rPr>
        <w:t xml:space="preserve"> </w:t>
      </w:r>
      <w:proofErr w:type="spellStart"/>
      <w:r w:rsidRPr="007B30BF">
        <w:rPr>
          <w:bCs/>
          <w:sz w:val="22"/>
          <w:szCs w:val="22"/>
        </w:rPr>
        <w:t>споразума</w:t>
      </w:r>
      <w:proofErr w:type="spellEnd"/>
      <w:r w:rsidRPr="007B30BF">
        <w:rPr>
          <w:bCs/>
          <w:sz w:val="22"/>
          <w:szCs w:val="22"/>
        </w:rPr>
        <w:t xml:space="preserve"> </w:t>
      </w:r>
      <w:proofErr w:type="spellStart"/>
      <w:r w:rsidRPr="007B30BF">
        <w:rPr>
          <w:bCs/>
          <w:sz w:val="22"/>
          <w:szCs w:val="22"/>
        </w:rPr>
        <w:t>закључује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у </w:t>
      </w:r>
      <w:proofErr w:type="spellStart"/>
      <w:r w:rsidRPr="007B30BF">
        <w:rPr>
          <w:bCs/>
          <w:sz w:val="22"/>
          <w:szCs w:val="22"/>
        </w:rPr>
        <w:t>писаној</w:t>
      </w:r>
      <w:proofErr w:type="spellEnd"/>
      <w:r w:rsidRPr="007B30BF">
        <w:rPr>
          <w:bCs/>
          <w:sz w:val="22"/>
          <w:szCs w:val="22"/>
        </w:rPr>
        <w:t xml:space="preserve"> </w:t>
      </w:r>
      <w:proofErr w:type="spellStart"/>
      <w:r w:rsidRPr="007B30BF">
        <w:rPr>
          <w:bCs/>
          <w:sz w:val="22"/>
          <w:szCs w:val="22"/>
        </w:rPr>
        <w:t>форми</w:t>
      </w:r>
      <w:proofErr w:type="spellEnd"/>
      <w:r w:rsidRPr="007B30BF">
        <w:rPr>
          <w:bCs/>
          <w:sz w:val="22"/>
          <w:szCs w:val="22"/>
        </w:rPr>
        <w:t xml:space="preserve">, а </w:t>
      </w:r>
      <w:proofErr w:type="spellStart"/>
      <w:r w:rsidRPr="007B30BF">
        <w:rPr>
          <w:bCs/>
          <w:sz w:val="22"/>
          <w:szCs w:val="22"/>
        </w:rPr>
        <w:t>исто</w:t>
      </w:r>
      <w:proofErr w:type="spellEnd"/>
      <w:r w:rsidRPr="007B30BF">
        <w:rPr>
          <w:bCs/>
          <w:sz w:val="22"/>
          <w:szCs w:val="22"/>
        </w:rPr>
        <w:t xml:space="preserve"> </w:t>
      </w:r>
      <w:proofErr w:type="spellStart"/>
      <w:r w:rsidRPr="007B30BF">
        <w:rPr>
          <w:bCs/>
          <w:sz w:val="22"/>
          <w:szCs w:val="22"/>
        </w:rPr>
        <w:t>правно</w:t>
      </w:r>
      <w:proofErr w:type="spellEnd"/>
      <w:r w:rsidRPr="007B30BF">
        <w:rPr>
          <w:bCs/>
          <w:sz w:val="22"/>
          <w:szCs w:val="22"/>
        </w:rPr>
        <w:t xml:space="preserve"> </w:t>
      </w:r>
      <w:proofErr w:type="spellStart"/>
      <w:r w:rsidRPr="007B30BF">
        <w:rPr>
          <w:bCs/>
          <w:sz w:val="22"/>
          <w:szCs w:val="22"/>
        </w:rPr>
        <w:t>дејство</w:t>
      </w:r>
      <w:proofErr w:type="spellEnd"/>
      <w:r w:rsidRPr="007B30BF">
        <w:rPr>
          <w:bCs/>
          <w:sz w:val="22"/>
          <w:szCs w:val="22"/>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има</w:t>
      </w:r>
      <w:proofErr w:type="spellEnd"/>
      <w:r w:rsidRPr="007B30BF">
        <w:rPr>
          <w:bCs/>
          <w:sz w:val="22"/>
          <w:szCs w:val="22"/>
        </w:rPr>
        <w:t xml:space="preserve"> и </w:t>
      </w:r>
      <w:proofErr w:type="spellStart"/>
      <w:r w:rsidRPr="007B30BF">
        <w:rPr>
          <w:bCs/>
          <w:sz w:val="22"/>
          <w:szCs w:val="22"/>
        </w:rPr>
        <w:t>наруџбеница</w:t>
      </w:r>
      <w:proofErr w:type="spellEnd"/>
      <w:r w:rsidRPr="007B30BF">
        <w:rPr>
          <w:bCs/>
          <w:sz w:val="22"/>
          <w:szCs w:val="22"/>
        </w:rPr>
        <w:t xml:space="preserve">, </w:t>
      </w: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садржи</w:t>
      </w:r>
      <w:proofErr w:type="spellEnd"/>
      <w:r w:rsidRPr="007B30BF">
        <w:rPr>
          <w:bCs/>
          <w:sz w:val="22"/>
          <w:szCs w:val="22"/>
        </w:rPr>
        <w:t xml:space="preserve"> </w:t>
      </w:r>
      <w:proofErr w:type="spellStart"/>
      <w:r w:rsidRPr="007B30BF">
        <w:rPr>
          <w:bCs/>
          <w:sz w:val="22"/>
          <w:szCs w:val="22"/>
        </w:rPr>
        <w:t>све</w:t>
      </w:r>
      <w:proofErr w:type="spellEnd"/>
      <w:r w:rsidRPr="007B30BF">
        <w:rPr>
          <w:bCs/>
          <w:sz w:val="22"/>
          <w:szCs w:val="22"/>
        </w:rPr>
        <w:t xml:space="preserve"> </w:t>
      </w:r>
      <w:proofErr w:type="spellStart"/>
      <w:r w:rsidRPr="007B30BF">
        <w:rPr>
          <w:bCs/>
          <w:sz w:val="22"/>
          <w:szCs w:val="22"/>
        </w:rPr>
        <w:t>битне</w:t>
      </w:r>
      <w:proofErr w:type="spellEnd"/>
      <w:r w:rsidRPr="007B30BF">
        <w:rPr>
          <w:bCs/>
          <w:sz w:val="22"/>
          <w:szCs w:val="22"/>
        </w:rPr>
        <w:t xml:space="preserve"> </w:t>
      </w:r>
      <w:proofErr w:type="spellStart"/>
      <w:r w:rsidRPr="007B30BF">
        <w:rPr>
          <w:bCs/>
          <w:sz w:val="22"/>
          <w:szCs w:val="22"/>
        </w:rPr>
        <w:t>елементе</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w:t>
      </w:r>
    </w:p>
    <w:p w14:paraId="4CBDD48B" w14:textId="77777777" w:rsidR="00F91485" w:rsidRPr="007B30BF" w:rsidRDefault="00F91485" w:rsidP="00F91485">
      <w:pPr>
        <w:spacing w:line="276" w:lineRule="auto"/>
        <w:ind w:firstLine="720"/>
        <w:jc w:val="both"/>
        <w:rPr>
          <w:bCs/>
          <w:sz w:val="22"/>
          <w:szCs w:val="22"/>
        </w:rPr>
      </w:pPr>
      <w:r>
        <w:rPr>
          <w:bCs/>
          <w:sz w:val="22"/>
          <w:szCs w:val="22"/>
          <w:lang w:val="sr-Cyrl-RS"/>
        </w:rPr>
        <w:t>Комисија за јавну набавку</w:t>
      </w:r>
      <w:r w:rsidRPr="007B30BF">
        <w:rPr>
          <w:bCs/>
          <w:sz w:val="22"/>
          <w:szCs w:val="22"/>
        </w:rPr>
        <w:t xml:space="preserve"> </w:t>
      </w:r>
      <w:proofErr w:type="spellStart"/>
      <w:r w:rsidRPr="007B30BF">
        <w:rPr>
          <w:bCs/>
          <w:sz w:val="22"/>
          <w:szCs w:val="22"/>
        </w:rPr>
        <w:t>доставља</w:t>
      </w:r>
      <w:proofErr w:type="spellEnd"/>
      <w:r w:rsidRPr="007B30BF">
        <w:rPr>
          <w:bCs/>
          <w:sz w:val="22"/>
          <w:szCs w:val="22"/>
        </w:rPr>
        <w:t xml:space="preserve"> </w:t>
      </w:r>
      <w:proofErr w:type="spellStart"/>
      <w:r w:rsidRPr="007B30BF">
        <w:rPr>
          <w:bCs/>
          <w:sz w:val="22"/>
          <w:szCs w:val="22"/>
        </w:rPr>
        <w:t>потписани</w:t>
      </w:r>
      <w:proofErr w:type="spellEnd"/>
      <w:r w:rsidRPr="007B30BF">
        <w:rPr>
          <w:bCs/>
          <w:sz w:val="22"/>
          <w:szCs w:val="22"/>
        </w:rPr>
        <w:t xml:space="preserve"> </w:t>
      </w:r>
      <w:proofErr w:type="spellStart"/>
      <w:r w:rsidRPr="007B30BF">
        <w:rPr>
          <w:bCs/>
          <w:sz w:val="22"/>
          <w:szCs w:val="22"/>
        </w:rPr>
        <w:t>примерак</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кориснику</w:t>
      </w:r>
      <w:proofErr w:type="spellEnd"/>
      <w:r w:rsidRPr="007B30BF">
        <w:rPr>
          <w:bCs/>
          <w:sz w:val="22"/>
          <w:szCs w:val="22"/>
        </w:rPr>
        <w:t xml:space="preserve"> </w:t>
      </w:r>
      <w:proofErr w:type="spellStart"/>
      <w:r w:rsidRPr="007B30BF">
        <w:rPr>
          <w:bCs/>
          <w:sz w:val="22"/>
          <w:szCs w:val="22"/>
        </w:rPr>
        <w:t>набавке</w:t>
      </w:r>
      <w:proofErr w:type="spellEnd"/>
      <w:r>
        <w:rPr>
          <w:bCs/>
          <w:sz w:val="22"/>
          <w:szCs w:val="22"/>
          <w:lang w:val="sr-Cyrl-RS"/>
        </w:rPr>
        <w:t>,</w:t>
      </w:r>
      <w:r w:rsidRPr="007B30BF">
        <w:rPr>
          <w:bCs/>
          <w:sz w:val="22"/>
          <w:szCs w:val="22"/>
        </w:rPr>
        <w:t xml:space="preserve"> </w:t>
      </w:r>
      <w:r>
        <w:rPr>
          <w:bCs/>
          <w:sz w:val="22"/>
          <w:szCs w:val="22"/>
          <w:lang w:val="sr-Cyrl-RS"/>
        </w:rPr>
        <w:t>иницијатору набавке</w:t>
      </w:r>
      <w:r w:rsidRPr="007B30BF">
        <w:rPr>
          <w:bCs/>
          <w:sz w:val="22"/>
          <w:szCs w:val="22"/>
        </w:rPr>
        <w:t>,</w:t>
      </w:r>
      <w:r w:rsidRPr="007B30BF">
        <w:rPr>
          <w:bCs/>
          <w:sz w:val="22"/>
          <w:szCs w:val="22"/>
          <w:lang w:val="sr-Cyrl-RS"/>
        </w:rPr>
        <w:t xml:space="preserve"> </w:t>
      </w:r>
      <w:r w:rsidRPr="007B30BF">
        <w:rPr>
          <w:bCs/>
          <w:sz w:val="22"/>
          <w:szCs w:val="22"/>
        </w:rPr>
        <w:t xml:space="preserve">а </w:t>
      </w:r>
      <w:proofErr w:type="spellStart"/>
      <w:r w:rsidRPr="007B30BF">
        <w:rPr>
          <w:bCs/>
          <w:sz w:val="22"/>
          <w:szCs w:val="22"/>
        </w:rPr>
        <w:t>фотокопију</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лицу</w:t>
      </w:r>
      <w:proofErr w:type="spellEnd"/>
      <w:r w:rsidRPr="007B30BF">
        <w:rPr>
          <w:bCs/>
          <w:sz w:val="22"/>
          <w:szCs w:val="22"/>
        </w:rPr>
        <w:t xml:space="preserve"> </w:t>
      </w:r>
      <w:proofErr w:type="spellStart"/>
      <w:r w:rsidRPr="007B30BF">
        <w:rPr>
          <w:bCs/>
          <w:sz w:val="22"/>
          <w:szCs w:val="22"/>
        </w:rPr>
        <w:t>задуженом</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праћење</w:t>
      </w:r>
      <w:proofErr w:type="spellEnd"/>
      <w:r w:rsidRPr="007B30BF">
        <w:rPr>
          <w:bCs/>
          <w:sz w:val="22"/>
          <w:szCs w:val="22"/>
        </w:rPr>
        <w:t xml:space="preserve"> </w:t>
      </w:r>
      <w:proofErr w:type="spellStart"/>
      <w:r w:rsidRPr="007B30BF">
        <w:rPr>
          <w:bCs/>
          <w:sz w:val="22"/>
          <w:szCs w:val="22"/>
        </w:rPr>
        <w:t>реализације</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стручном</w:t>
      </w:r>
      <w:proofErr w:type="spellEnd"/>
      <w:r w:rsidRPr="007B30BF">
        <w:rPr>
          <w:bCs/>
          <w:sz w:val="22"/>
          <w:szCs w:val="22"/>
        </w:rPr>
        <w:t xml:space="preserve"> </w:t>
      </w:r>
      <w:proofErr w:type="spellStart"/>
      <w:r w:rsidRPr="007B30BF">
        <w:rPr>
          <w:bCs/>
          <w:sz w:val="22"/>
          <w:szCs w:val="22"/>
        </w:rPr>
        <w:t>надзору</w:t>
      </w:r>
      <w:proofErr w:type="spellEnd"/>
      <w:r>
        <w:rPr>
          <w:bCs/>
          <w:sz w:val="22"/>
          <w:szCs w:val="22"/>
          <w:lang w:val="sr-Cyrl-RS"/>
        </w:rPr>
        <w:t>,</w:t>
      </w:r>
      <w:r w:rsidRPr="007B30BF">
        <w:rPr>
          <w:bCs/>
          <w:sz w:val="22"/>
          <w:szCs w:val="22"/>
        </w:rPr>
        <w:t xml:space="preserve">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другим</w:t>
      </w:r>
      <w:proofErr w:type="spellEnd"/>
      <w:r w:rsidRPr="007B30BF">
        <w:rPr>
          <w:bCs/>
          <w:sz w:val="22"/>
          <w:szCs w:val="22"/>
        </w:rPr>
        <w:t xml:space="preserve"> </w:t>
      </w:r>
      <w:proofErr w:type="spellStart"/>
      <w:r w:rsidRPr="007B30BF">
        <w:rPr>
          <w:bCs/>
          <w:sz w:val="22"/>
          <w:szCs w:val="22"/>
        </w:rPr>
        <w:t>организационим</w:t>
      </w:r>
      <w:proofErr w:type="spellEnd"/>
      <w:r w:rsidRPr="007B30BF">
        <w:rPr>
          <w:bCs/>
          <w:sz w:val="22"/>
          <w:szCs w:val="22"/>
        </w:rPr>
        <w:t xml:space="preserve"> </w:t>
      </w:r>
      <w:proofErr w:type="spellStart"/>
      <w:r w:rsidRPr="007B30BF">
        <w:rPr>
          <w:bCs/>
          <w:sz w:val="22"/>
          <w:szCs w:val="22"/>
        </w:rPr>
        <w:t>јединицама</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могу</w:t>
      </w:r>
      <w:proofErr w:type="spellEnd"/>
      <w:r w:rsidRPr="007B30BF">
        <w:rPr>
          <w:bCs/>
          <w:sz w:val="22"/>
          <w:szCs w:val="22"/>
        </w:rPr>
        <w:t xml:space="preserve"> </w:t>
      </w:r>
      <w:proofErr w:type="spellStart"/>
      <w:r w:rsidRPr="007B30BF">
        <w:rPr>
          <w:bCs/>
          <w:sz w:val="22"/>
          <w:szCs w:val="22"/>
        </w:rPr>
        <w:t>бити</w:t>
      </w:r>
      <w:proofErr w:type="spellEnd"/>
      <w:r w:rsidRPr="007B30BF">
        <w:rPr>
          <w:bCs/>
          <w:sz w:val="22"/>
          <w:szCs w:val="22"/>
        </w:rPr>
        <w:t xml:space="preserve"> </w:t>
      </w:r>
      <w:proofErr w:type="spellStart"/>
      <w:r w:rsidRPr="007B30BF">
        <w:rPr>
          <w:bCs/>
          <w:sz w:val="22"/>
          <w:szCs w:val="22"/>
        </w:rPr>
        <w:t>укључене</w:t>
      </w:r>
      <w:proofErr w:type="spellEnd"/>
      <w:r w:rsidRPr="007B30BF">
        <w:rPr>
          <w:bCs/>
          <w:sz w:val="22"/>
          <w:szCs w:val="22"/>
        </w:rPr>
        <w:t xml:space="preserve"> у </w:t>
      </w:r>
      <w:proofErr w:type="spellStart"/>
      <w:r w:rsidRPr="007B30BF">
        <w:rPr>
          <w:bCs/>
          <w:sz w:val="22"/>
          <w:szCs w:val="22"/>
        </w:rPr>
        <w:t>праћење</w:t>
      </w:r>
      <w:proofErr w:type="spellEnd"/>
      <w:r w:rsidRPr="007B30BF">
        <w:rPr>
          <w:bCs/>
          <w:sz w:val="22"/>
          <w:szCs w:val="22"/>
        </w:rPr>
        <w:t xml:space="preserve"> </w:t>
      </w:r>
      <w:proofErr w:type="spellStart"/>
      <w:r w:rsidRPr="007B30BF">
        <w:rPr>
          <w:bCs/>
          <w:sz w:val="22"/>
          <w:szCs w:val="22"/>
        </w:rPr>
        <w:t>извршења</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корисници</w:t>
      </w:r>
      <w:proofErr w:type="spellEnd"/>
      <w:r w:rsidRPr="007B30BF">
        <w:rPr>
          <w:bCs/>
          <w:sz w:val="22"/>
          <w:szCs w:val="22"/>
        </w:rPr>
        <w:t xml:space="preserve"> </w:t>
      </w:r>
      <w:proofErr w:type="spellStart"/>
      <w:r w:rsidRPr="007B30BF">
        <w:rPr>
          <w:bCs/>
          <w:sz w:val="22"/>
          <w:szCs w:val="22"/>
        </w:rPr>
        <w:t>предмета</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чије</w:t>
      </w:r>
      <w:proofErr w:type="spellEnd"/>
      <w:r w:rsidRPr="007B30BF">
        <w:rPr>
          <w:bCs/>
          <w:sz w:val="22"/>
          <w:szCs w:val="22"/>
        </w:rPr>
        <w:t xml:space="preserve"> </w:t>
      </w:r>
      <w:proofErr w:type="spellStart"/>
      <w:r w:rsidRPr="007B30BF">
        <w:rPr>
          <w:bCs/>
          <w:sz w:val="22"/>
          <w:szCs w:val="22"/>
        </w:rPr>
        <w:t>активности</w:t>
      </w:r>
      <w:proofErr w:type="spellEnd"/>
      <w:r w:rsidRPr="007B30BF">
        <w:rPr>
          <w:bCs/>
          <w:sz w:val="22"/>
          <w:szCs w:val="22"/>
        </w:rPr>
        <w:t xml:space="preserve"> </w:t>
      </w:r>
      <w:proofErr w:type="spellStart"/>
      <w:r w:rsidRPr="007B30BF">
        <w:rPr>
          <w:bCs/>
          <w:sz w:val="22"/>
          <w:szCs w:val="22"/>
        </w:rPr>
        <w:t>ће</w:t>
      </w:r>
      <w:proofErr w:type="spellEnd"/>
      <w:r w:rsidRPr="007B30BF">
        <w:rPr>
          <w:bCs/>
          <w:sz w:val="22"/>
          <w:szCs w:val="22"/>
        </w:rPr>
        <w:t xml:space="preserve"> </w:t>
      </w:r>
      <w:proofErr w:type="spellStart"/>
      <w:r w:rsidRPr="007B30BF">
        <w:rPr>
          <w:bCs/>
          <w:sz w:val="22"/>
          <w:szCs w:val="22"/>
        </w:rPr>
        <w:t>утицати</w:t>
      </w:r>
      <w:proofErr w:type="spellEnd"/>
      <w:r w:rsidRPr="007B30BF">
        <w:rPr>
          <w:bCs/>
          <w:sz w:val="22"/>
          <w:szCs w:val="22"/>
        </w:rPr>
        <w:t xml:space="preserve"> </w:t>
      </w:r>
      <w:proofErr w:type="spellStart"/>
      <w:r w:rsidRPr="007B30BF">
        <w:rPr>
          <w:bCs/>
          <w:sz w:val="22"/>
          <w:szCs w:val="22"/>
        </w:rPr>
        <w:t>извршење</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w:t>
      </w:r>
      <w:r>
        <w:rPr>
          <w:bCs/>
          <w:sz w:val="22"/>
          <w:szCs w:val="22"/>
          <w:lang w:val="sr-Cyrl-RS"/>
        </w:rPr>
        <w:t xml:space="preserve"> и обавезно носиоцу реализације</w:t>
      </w:r>
      <w:r w:rsidRPr="007B30BF">
        <w:rPr>
          <w:bCs/>
          <w:sz w:val="22"/>
          <w:szCs w:val="22"/>
        </w:rPr>
        <w:t>.</w:t>
      </w:r>
    </w:p>
    <w:p w14:paraId="298FB423" w14:textId="77777777" w:rsidR="00F91485" w:rsidRPr="00302CA7" w:rsidRDefault="00F91485" w:rsidP="00F91485">
      <w:pPr>
        <w:spacing w:line="276" w:lineRule="auto"/>
        <w:ind w:firstLine="720"/>
        <w:jc w:val="both"/>
        <w:rPr>
          <w:bCs/>
          <w:sz w:val="22"/>
          <w:szCs w:val="22"/>
          <w:lang w:val="sr-Cyrl-RS"/>
        </w:rPr>
      </w:pPr>
      <w:proofErr w:type="spellStart"/>
      <w:r w:rsidRPr="007B30BF">
        <w:rPr>
          <w:bCs/>
          <w:sz w:val="22"/>
          <w:szCs w:val="22"/>
        </w:rPr>
        <w:t>Уговор</w:t>
      </w:r>
      <w:proofErr w:type="spellEnd"/>
      <w:r w:rsidRPr="007B30BF">
        <w:rPr>
          <w:bCs/>
          <w:sz w:val="22"/>
          <w:szCs w:val="22"/>
        </w:rPr>
        <w:t xml:space="preserve"> о </w:t>
      </w:r>
      <w:proofErr w:type="spellStart"/>
      <w:r w:rsidRPr="007B30BF">
        <w:rPr>
          <w:bCs/>
          <w:sz w:val="22"/>
          <w:szCs w:val="22"/>
        </w:rPr>
        <w:t>јавној</w:t>
      </w:r>
      <w:proofErr w:type="spellEnd"/>
      <w:r w:rsidRPr="007B30BF">
        <w:rPr>
          <w:bCs/>
          <w:sz w:val="22"/>
          <w:szCs w:val="22"/>
        </w:rPr>
        <w:t xml:space="preserve"> </w:t>
      </w:r>
      <w:proofErr w:type="spellStart"/>
      <w:r w:rsidRPr="007B30BF">
        <w:rPr>
          <w:bCs/>
          <w:sz w:val="22"/>
          <w:szCs w:val="22"/>
        </w:rPr>
        <w:t>набавци</w:t>
      </w:r>
      <w:proofErr w:type="spellEnd"/>
      <w:r w:rsidRPr="007B30BF">
        <w:rPr>
          <w:bCs/>
          <w:sz w:val="22"/>
          <w:szCs w:val="22"/>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закључи</w:t>
      </w:r>
      <w:proofErr w:type="spellEnd"/>
      <w:r w:rsidRPr="007B30BF">
        <w:rPr>
          <w:bCs/>
          <w:sz w:val="22"/>
          <w:szCs w:val="22"/>
        </w:rPr>
        <w:t xml:space="preserve"> у </w:t>
      </w:r>
      <w:proofErr w:type="spellStart"/>
      <w:r w:rsidRPr="007B30BF">
        <w:rPr>
          <w:bCs/>
          <w:sz w:val="22"/>
          <w:szCs w:val="22"/>
        </w:rPr>
        <w:t>електронској</w:t>
      </w:r>
      <w:proofErr w:type="spellEnd"/>
      <w:r w:rsidRPr="007B30BF">
        <w:rPr>
          <w:bCs/>
          <w:sz w:val="22"/>
          <w:szCs w:val="22"/>
        </w:rPr>
        <w:t xml:space="preserve"> </w:t>
      </w:r>
      <w:proofErr w:type="spellStart"/>
      <w:r w:rsidRPr="007B30BF">
        <w:rPr>
          <w:bCs/>
          <w:sz w:val="22"/>
          <w:szCs w:val="22"/>
        </w:rPr>
        <w:t>форми</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законом</w:t>
      </w:r>
      <w:proofErr w:type="spellEnd"/>
      <w:r w:rsidRPr="007B30BF">
        <w:rPr>
          <w:bCs/>
          <w:sz w:val="22"/>
          <w:szCs w:val="22"/>
        </w:rPr>
        <w:t xml:space="preserve"> </w:t>
      </w:r>
      <w:proofErr w:type="spellStart"/>
      <w:r w:rsidRPr="007B30BF">
        <w:rPr>
          <w:bCs/>
          <w:sz w:val="22"/>
          <w:szCs w:val="22"/>
        </w:rPr>
        <w:t>којим</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уређује</w:t>
      </w:r>
      <w:proofErr w:type="spellEnd"/>
      <w:r w:rsidRPr="007B30BF">
        <w:rPr>
          <w:bCs/>
          <w:sz w:val="22"/>
          <w:szCs w:val="22"/>
        </w:rPr>
        <w:t xml:space="preserve"> </w:t>
      </w:r>
      <w:proofErr w:type="spellStart"/>
      <w:r w:rsidRPr="007B30BF">
        <w:rPr>
          <w:bCs/>
          <w:sz w:val="22"/>
          <w:szCs w:val="22"/>
        </w:rPr>
        <w:t>електронски</w:t>
      </w:r>
      <w:proofErr w:type="spellEnd"/>
      <w:r w:rsidRPr="007B30BF">
        <w:rPr>
          <w:bCs/>
          <w:sz w:val="22"/>
          <w:szCs w:val="22"/>
        </w:rPr>
        <w:t xml:space="preserve"> </w:t>
      </w:r>
      <w:proofErr w:type="spellStart"/>
      <w:r w:rsidRPr="007B30BF">
        <w:rPr>
          <w:bCs/>
          <w:sz w:val="22"/>
          <w:szCs w:val="22"/>
        </w:rPr>
        <w:t>документ</w:t>
      </w:r>
      <w:proofErr w:type="spellEnd"/>
      <w:r w:rsidRPr="007B30BF">
        <w:rPr>
          <w:bCs/>
          <w:sz w:val="22"/>
          <w:szCs w:val="22"/>
        </w:rPr>
        <w:t xml:space="preserve"> и </w:t>
      </w:r>
      <w:proofErr w:type="spellStart"/>
      <w:r w:rsidRPr="007B30BF">
        <w:rPr>
          <w:bCs/>
          <w:sz w:val="22"/>
          <w:szCs w:val="22"/>
        </w:rPr>
        <w:t>законом</w:t>
      </w:r>
      <w:proofErr w:type="spellEnd"/>
      <w:r w:rsidRPr="007B30BF">
        <w:rPr>
          <w:bCs/>
          <w:sz w:val="22"/>
          <w:szCs w:val="22"/>
        </w:rPr>
        <w:t xml:space="preserve"> </w:t>
      </w:r>
      <w:proofErr w:type="spellStart"/>
      <w:r w:rsidRPr="007B30BF">
        <w:rPr>
          <w:bCs/>
          <w:sz w:val="22"/>
          <w:szCs w:val="22"/>
        </w:rPr>
        <w:t>којим</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уређује</w:t>
      </w:r>
      <w:proofErr w:type="spellEnd"/>
      <w:r w:rsidRPr="007B30BF">
        <w:rPr>
          <w:bCs/>
          <w:sz w:val="22"/>
          <w:szCs w:val="22"/>
        </w:rPr>
        <w:t xml:space="preserve"> </w:t>
      </w:r>
      <w:proofErr w:type="spellStart"/>
      <w:r w:rsidRPr="007B30BF">
        <w:rPr>
          <w:bCs/>
          <w:sz w:val="22"/>
          <w:szCs w:val="22"/>
        </w:rPr>
        <w:t>електронски</w:t>
      </w:r>
      <w:proofErr w:type="spellEnd"/>
      <w:r w:rsidRPr="007B30BF">
        <w:rPr>
          <w:bCs/>
          <w:sz w:val="22"/>
          <w:szCs w:val="22"/>
        </w:rPr>
        <w:t xml:space="preserve"> </w:t>
      </w:r>
      <w:proofErr w:type="spellStart"/>
      <w:r w:rsidRPr="007B30BF">
        <w:rPr>
          <w:bCs/>
          <w:sz w:val="22"/>
          <w:szCs w:val="22"/>
        </w:rPr>
        <w:t>потпис</w:t>
      </w:r>
      <w:proofErr w:type="spellEnd"/>
      <w:r w:rsidRPr="007B30BF">
        <w:rPr>
          <w:bCs/>
          <w:sz w:val="22"/>
          <w:szCs w:val="22"/>
        </w:rPr>
        <w:t>.</w:t>
      </w:r>
    </w:p>
    <w:p w14:paraId="08FE5BD0" w14:textId="77777777" w:rsidR="00F91485" w:rsidRPr="00F17EC1" w:rsidRDefault="00F91485" w:rsidP="00F91485">
      <w:pPr>
        <w:spacing w:line="276" w:lineRule="auto"/>
        <w:jc w:val="center"/>
        <w:rPr>
          <w:b/>
          <w:sz w:val="22"/>
          <w:szCs w:val="22"/>
          <w:lang w:val="sr-Cyrl-RS"/>
        </w:rPr>
      </w:pPr>
      <w:r w:rsidRPr="00F17EC1">
        <w:rPr>
          <w:b/>
          <w:sz w:val="22"/>
          <w:szCs w:val="22"/>
          <w:lang w:val="sr-Cyrl-RS"/>
        </w:rPr>
        <w:t>Правила стављања добара на располагање корисницима унутар наручиоца</w:t>
      </w:r>
    </w:p>
    <w:p w14:paraId="2114FDC7" w14:textId="77777777" w:rsidR="00F91485" w:rsidRPr="00F17EC1" w:rsidRDefault="00F91485" w:rsidP="00F91485">
      <w:pPr>
        <w:spacing w:line="276" w:lineRule="auto"/>
        <w:jc w:val="center"/>
        <w:rPr>
          <w:b/>
          <w:sz w:val="22"/>
          <w:szCs w:val="22"/>
          <w:lang w:val="sr-Cyrl-RS"/>
        </w:rPr>
      </w:pPr>
      <w:r w:rsidRPr="00F17EC1">
        <w:rPr>
          <w:b/>
          <w:sz w:val="22"/>
          <w:szCs w:val="22"/>
          <w:lang w:val="sr-Cyrl-RS"/>
        </w:rPr>
        <w:t>Члан 45.</w:t>
      </w:r>
    </w:p>
    <w:p w14:paraId="3D586C26" w14:textId="77777777" w:rsidR="00F91485" w:rsidRPr="00104E3D" w:rsidRDefault="00F91485" w:rsidP="00F91485">
      <w:pPr>
        <w:spacing w:line="276" w:lineRule="auto"/>
        <w:ind w:firstLine="720"/>
        <w:jc w:val="both"/>
        <w:rPr>
          <w:bCs/>
          <w:sz w:val="22"/>
          <w:szCs w:val="22"/>
          <w:lang w:val="sr-Cyrl-RS"/>
        </w:rPr>
      </w:pPr>
      <w:r w:rsidRPr="00104E3D">
        <w:rPr>
          <w:bCs/>
          <w:sz w:val="22"/>
          <w:szCs w:val="22"/>
          <w:lang w:val="sr-Cyrl-RS"/>
        </w:rPr>
        <w:t>Добра се крајњим корисницима стављају на располагање на основу документа - требовање, који организационој јединици у чијем је делокругу магацинско пословање</w:t>
      </w:r>
      <w:r>
        <w:rPr>
          <w:bCs/>
          <w:sz w:val="22"/>
          <w:szCs w:val="22"/>
          <w:lang w:val="sr-Cyrl-RS"/>
        </w:rPr>
        <w:t>,</w:t>
      </w:r>
      <w:r w:rsidRPr="00104E3D">
        <w:rPr>
          <w:bCs/>
          <w:sz w:val="22"/>
          <w:szCs w:val="22"/>
          <w:lang w:val="sr-Cyrl-RS"/>
        </w:rPr>
        <w:t xml:space="preserve"> достављају руководиоци организационих јединица.</w:t>
      </w:r>
    </w:p>
    <w:p w14:paraId="0439B1C5" w14:textId="77777777" w:rsidR="00F91485" w:rsidRPr="00104E3D" w:rsidRDefault="00F91485" w:rsidP="00F91485">
      <w:pPr>
        <w:spacing w:line="276" w:lineRule="auto"/>
        <w:ind w:firstLine="720"/>
        <w:jc w:val="both"/>
        <w:rPr>
          <w:bCs/>
          <w:sz w:val="22"/>
          <w:szCs w:val="22"/>
          <w:lang w:val="sr-Cyrl-RS"/>
        </w:rPr>
      </w:pPr>
      <w:r w:rsidRPr="00104E3D">
        <w:rPr>
          <w:bCs/>
          <w:sz w:val="22"/>
          <w:szCs w:val="22"/>
          <w:lang w:val="sr-Cyrl-RS"/>
        </w:rPr>
        <w:t>Добра се додељују на коришћење на основу личног задужења запосленог средствима која само он користи.</w:t>
      </w:r>
    </w:p>
    <w:p w14:paraId="34657C61" w14:textId="77777777" w:rsidR="00F91485" w:rsidRPr="00104E3D" w:rsidRDefault="00F91485" w:rsidP="00F91485">
      <w:pPr>
        <w:spacing w:line="276" w:lineRule="auto"/>
        <w:ind w:firstLine="720"/>
        <w:jc w:val="both"/>
        <w:rPr>
          <w:bCs/>
          <w:sz w:val="22"/>
          <w:szCs w:val="22"/>
          <w:lang w:val="sr-Cyrl-RS"/>
        </w:rPr>
      </w:pPr>
      <w:r w:rsidRPr="00104E3D">
        <w:rPr>
          <w:bCs/>
          <w:sz w:val="22"/>
          <w:szCs w:val="22"/>
          <w:lang w:val="sr-Cyrl-RS"/>
        </w:rPr>
        <w:lastRenderedPageBreak/>
        <w:t>Добра која су додељена на коришћење организационој јединици за обављање послова из њеног делокруга, а нису погодна за лично задужење, евидентирају се по припадности организационој јединици, на основу задужења руководиоца организационе јединице.</w:t>
      </w:r>
    </w:p>
    <w:p w14:paraId="3461565A" w14:textId="77777777" w:rsidR="00F91485" w:rsidRPr="00D1214C" w:rsidRDefault="00F91485" w:rsidP="00F91485">
      <w:pPr>
        <w:spacing w:line="276" w:lineRule="auto"/>
        <w:jc w:val="center"/>
        <w:rPr>
          <w:b/>
          <w:sz w:val="22"/>
          <w:szCs w:val="22"/>
          <w:lang w:val="sr-Cyrl-RS"/>
        </w:rPr>
      </w:pPr>
      <w:r w:rsidRPr="00D1214C">
        <w:rPr>
          <w:b/>
          <w:sz w:val="22"/>
          <w:szCs w:val="22"/>
          <w:lang w:val="sr-Cyrl-RS"/>
        </w:rPr>
        <w:t>Подаци о уговорима</w:t>
      </w:r>
    </w:p>
    <w:p w14:paraId="153A8E9E" w14:textId="77777777" w:rsidR="00F91485" w:rsidRPr="00D1214C" w:rsidRDefault="00F91485" w:rsidP="00F91485">
      <w:pPr>
        <w:spacing w:line="276" w:lineRule="auto"/>
        <w:jc w:val="center"/>
        <w:rPr>
          <w:b/>
          <w:color w:val="FF0000"/>
          <w:sz w:val="22"/>
          <w:szCs w:val="22"/>
          <w:lang w:val="sr-Cyrl-RS"/>
        </w:rPr>
      </w:pPr>
      <w:r w:rsidRPr="00D1214C">
        <w:rPr>
          <w:b/>
          <w:sz w:val="22"/>
          <w:szCs w:val="22"/>
          <w:lang w:val="sr-Cyrl-RS"/>
        </w:rPr>
        <w:t>Члан 4</w:t>
      </w:r>
      <w:r>
        <w:rPr>
          <w:b/>
          <w:sz w:val="22"/>
          <w:szCs w:val="22"/>
          <w:lang w:val="sr-Cyrl-RS"/>
        </w:rPr>
        <w:t>6</w:t>
      </w:r>
      <w:r w:rsidRPr="00D1214C">
        <w:rPr>
          <w:b/>
          <w:sz w:val="22"/>
          <w:szCs w:val="22"/>
          <w:lang w:val="sr-Cyrl-RS"/>
        </w:rPr>
        <w:t>.</w:t>
      </w:r>
    </w:p>
    <w:p w14:paraId="027E07AA" w14:textId="77777777" w:rsidR="00F91485" w:rsidRPr="00D1214C" w:rsidRDefault="00F91485" w:rsidP="00F91485">
      <w:pPr>
        <w:spacing w:line="276" w:lineRule="auto"/>
        <w:ind w:firstLine="720"/>
        <w:jc w:val="both"/>
        <w:rPr>
          <w:bCs/>
          <w:sz w:val="22"/>
          <w:szCs w:val="22"/>
          <w:lang w:val="sr-Cyrl-RS"/>
        </w:rPr>
      </w:pPr>
      <w:r>
        <w:rPr>
          <w:bCs/>
          <w:sz w:val="22"/>
          <w:szCs w:val="22"/>
          <w:lang w:val="sr-Cyrl-RS"/>
        </w:rPr>
        <w:t xml:space="preserve">Носилац реализације </w:t>
      </w:r>
      <w:r w:rsidRPr="00D1214C">
        <w:rPr>
          <w:bCs/>
          <w:sz w:val="22"/>
          <w:szCs w:val="22"/>
          <w:lang w:val="sr-Cyrl-RS"/>
        </w:rPr>
        <w:t>на Порталу јавних набавки објављује податке о свим уговорима закљученим након спроведеног поступка јавне набавке, о свим изменама уговора по основу чл. 156-161. закона</w:t>
      </w:r>
      <w:r>
        <w:rPr>
          <w:bCs/>
          <w:sz w:val="22"/>
          <w:szCs w:val="22"/>
          <w:lang w:val="sr-Cyrl-RS"/>
        </w:rPr>
        <w:t xml:space="preserve">. Носилац реализације на Порталу објављује </w:t>
      </w:r>
      <w:r w:rsidRPr="00D1214C">
        <w:rPr>
          <w:bCs/>
          <w:sz w:val="22"/>
          <w:szCs w:val="22"/>
          <w:lang w:val="sr-Cyrl-RS"/>
        </w:rPr>
        <w:t>и податке о уговорима/наруџбеницама закљученим односно издатим у складу са чланом 27. закона и њиховим изменама</w:t>
      </w:r>
      <w:r>
        <w:rPr>
          <w:bCs/>
          <w:sz w:val="22"/>
          <w:szCs w:val="22"/>
          <w:lang w:val="sr-Latn-RS"/>
        </w:rPr>
        <w:t xml:space="preserve"> </w:t>
      </w:r>
      <w:r>
        <w:rPr>
          <w:bCs/>
          <w:sz w:val="22"/>
          <w:szCs w:val="22"/>
          <w:lang w:val="sr-Cyrl-RS"/>
        </w:rPr>
        <w:t>(добијеним од лица задужених за спровођење поступка набавки на које се Закон не примењује)</w:t>
      </w:r>
      <w:r w:rsidRPr="00D1214C">
        <w:rPr>
          <w:bCs/>
          <w:sz w:val="22"/>
          <w:szCs w:val="22"/>
          <w:lang w:val="sr-Cyrl-RS"/>
        </w:rPr>
        <w:t>.</w:t>
      </w:r>
    </w:p>
    <w:p w14:paraId="37F8A414" w14:textId="77777777" w:rsidR="00F91485" w:rsidRPr="00D1214C" w:rsidRDefault="00F91485" w:rsidP="00F91485">
      <w:pPr>
        <w:spacing w:line="276" w:lineRule="auto"/>
        <w:ind w:firstLine="720"/>
        <w:jc w:val="both"/>
        <w:rPr>
          <w:bCs/>
          <w:sz w:val="22"/>
          <w:szCs w:val="22"/>
          <w:lang w:val="sr-Cyrl-RS"/>
        </w:rPr>
      </w:pPr>
      <w:r w:rsidRPr="00D1214C">
        <w:rPr>
          <w:bCs/>
          <w:sz w:val="22"/>
          <w:szCs w:val="22"/>
          <w:lang w:val="sr-Cyrl-RS"/>
        </w:rPr>
        <w:t xml:space="preserve">Подаци о уговорима закљученим након спроведеног поступка јавне набавке и подаци о уговорима/наруџбеницама закљученим односно издатим у складу са одредбама члана 27. овог закона објављују се у року прописаном чланом 109. ст. 1. и 2. </w:t>
      </w:r>
      <w:r>
        <w:rPr>
          <w:bCs/>
          <w:sz w:val="22"/>
          <w:szCs w:val="22"/>
          <w:lang w:val="sr-Cyrl-RS"/>
        </w:rPr>
        <w:t>З</w:t>
      </w:r>
      <w:r w:rsidRPr="00D1214C">
        <w:rPr>
          <w:bCs/>
          <w:sz w:val="22"/>
          <w:szCs w:val="22"/>
          <w:lang w:val="sr-Cyrl-RS"/>
        </w:rPr>
        <w:t>акона.</w:t>
      </w:r>
    </w:p>
    <w:p w14:paraId="58BB6A42" w14:textId="77777777" w:rsidR="00F91485" w:rsidRDefault="00F91485" w:rsidP="00F91485">
      <w:pPr>
        <w:spacing w:line="276" w:lineRule="auto"/>
        <w:ind w:firstLine="720"/>
        <w:jc w:val="both"/>
        <w:rPr>
          <w:bCs/>
          <w:sz w:val="22"/>
          <w:szCs w:val="22"/>
          <w:lang w:val="sr-Cyrl-RS"/>
        </w:rPr>
      </w:pPr>
      <w:r w:rsidRPr="00D1214C">
        <w:rPr>
          <w:bCs/>
          <w:sz w:val="22"/>
          <w:szCs w:val="22"/>
          <w:lang w:val="sr-Cyrl-RS"/>
        </w:rPr>
        <w:t xml:space="preserve">Подаци о изменама уговора по основу чл. 156, 159, 160. и 161. овог закона, као и о изменама уговора /наруџбеница закључених односно издатих </w:t>
      </w:r>
      <w:bookmarkStart w:id="67" w:name="_Hlk164424841"/>
      <w:r w:rsidRPr="00D1214C">
        <w:rPr>
          <w:bCs/>
          <w:sz w:val="22"/>
          <w:szCs w:val="22"/>
          <w:lang w:val="sr-Cyrl-RS"/>
        </w:rPr>
        <w:t xml:space="preserve">у складу са чланом 27. закона </w:t>
      </w:r>
      <w:bookmarkEnd w:id="67"/>
      <w:r w:rsidRPr="00D1214C">
        <w:rPr>
          <w:bCs/>
          <w:sz w:val="22"/>
          <w:szCs w:val="22"/>
          <w:lang w:val="sr-Cyrl-RS"/>
        </w:rPr>
        <w:t xml:space="preserve">објављују се у року прописаном чланом 155. став 2. </w:t>
      </w:r>
      <w:r>
        <w:rPr>
          <w:bCs/>
          <w:sz w:val="22"/>
          <w:szCs w:val="22"/>
          <w:lang w:val="sr-Cyrl-RS"/>
        </w:rPr>
        <w:t>З</w:t>
      </w:r>
      <w:r w:rsidRPr="00D1214C">
        <w:rPr>
          <w:bCs/>
          <w:sz w:val="22"/>
          <w:szCs w:val="22"/>
          <w:lang w:val="sr-Cyrl-RS"/>
        </w:rPr>
        <w:t>акона.</w:t>
      </w:r>
    </w:p>
    <w:p w14:paraId="28E85266" w14:textId="77777777" w:rsidR="00F91485" w:rsidRDefault="00F91485" w:rsidP="00F91485">
      <w:pPr>
        <w:spacing w:after="120" w:line="276" w:lineRule="auto"/>
        <w:ind w:firstLine="720"/>
        <w:jc w:val="both"/>
        <w:rPr>
          <w:bCs/>
          <w:sz w:val="22"/>
          <w:szCs w:val="22"/>
          <w:lang w:val="sr-Cyrl-RS"/>
        </w:rPr>
      </w:pPr>
      <w:r w:rsidRPr="00D1214C">
        <w:rPr>
          <w:bCs/>
          <w:sz w:val="22"/>
          <w:szCs w:val="22"/>
          <w:lang w:val="sr-Cyrl-RS"/>
        </w:rPr>
        <w:t>Канцеларија за јавне набавке ближе уређује начин објављивања и врсте података у смислу ст. 2. и 3. овог члана.</w:t>
      </w:r>
    </w:p>
    <w:p w14:paraId="73ADE686" w14:textId="77777777" w:rsidR="00F91485" w:rsidRDefault="00F91485" w:rsidP="00F91485">
      <w:pPr>
        <w:spacing w:line="276" w:lineRule="auto"/>
        <w:ind w:firstLine="720"/>
        <w:jc w:val="center"/>
        <w:rPr>
          <w:b/>
          <w:sz w:val="22"/>
          <w:szCs w:val="22"/>
          <w:lang w:val="sr-Cyrl-RS"/>
        </w:rPr>
      </w:pPr>
      <w:proofErr w:type="spellStart"/>
      <w:r w:rsidRPr="007B30BF">
        <w:rPr>
          <w:b/>
          <w:sz w:val="22"/>
          <w:szCs w:val="22"/>
        </w:rPr>
        <w:t>Обавештење</w:t>
      </w:r>
      <w:proofErr w:type="spellEnd"/>
      <w:r w:rsidRPr="007B30BF">
        <w:rPr>
          <w:b/>
          <w:sz w:val="22"/>
          <w:szCs w:val="22"/>
        </w:rPr>
        <w:t xml:space="preserve"> о </w:t>
      </w:r>
      <w:proofErr w:type="spellStart"/>
      <w:r w:rsidRPr="007B30BF">
        <w:rPr>
          <w:b/>
          <w:sz w:val="22"/>
          <w:szCs w:val="22"/>
        </w:rPr>
        <w:t>додели</w:t>
      </w:r>
      <w:proofErr w:type="spellEnd"/>
      <w:r w:rsidRPr="007B30BF">
        <w:rPr>
          <w:b/>
          <w:sz w:val="22"/>
          <w:szCs w:val="22"/>
        </w:rPr>
        <w:t xml:space="preserve"> </w:t>
      </w:r>
      <w:proofErr w:type="spellStart"/>
      <w:r w:rsidRPr="007B30BF">
        <w:rPr>
          <w:b/>
          <w:sz w:val="22"/>
          <w:szCs w:val="22"/>
        </w:rPr>
        <w:t>уговора</w:t>
      </w:r>
      <w:proofErr w:type="spellEnd"/>
      <w:r w:rsidRPr="007B30BF">
        <w:rPr>
          <w:b/>
          <w:sz w:val="22"/>
          <w:szCs w:val="22"/>
        </w:rPr>
        <w:t xml:space="preserve">, </w:t>
      </w:r>
      <w:proofErr w:type="spellStart"/>
      <w:r w:rsidRPr="007B30BF">
        <w:rPr>
          <w:b/>
          <w:sz w:val="22"/>
          <w:szCs w:val="22"/>
        </w:rPr>
        <w:t>обустави</w:t>
      </w:r>
      <w:proofErr w:type="spellEnd"/>
      <w:r w:rsidRPr="007B30BF">
        <w:rPr>
          <w:b/>
          <w:sz w:val="22"/>
          <w:szCs w:val="22"/>
        </w:rPr>
        <w:t xml:space="preserve"> </w:t>
      </w:r>
      <w:proofErr w:type="spellStart"/>
      <w:r w:rsidRPr="007B30BF">
        <w:rPr>
          <w:b/>
          <w:sz w:val="22"/>
          <w:szCs w:val="22"/>
        </w:rPr>
        <w:t>поступка</w:t>
      </w:r>
      <w:proofErr w:type="spellEnd"/>
    </w:p>
    <w:p w14:paraId="717189DA" w14:textId="77777777" w:rsidR="00F91485" w:rsidRPr="007B30BF" w:rsidRDefault="00F91485" w:rsidP="00F91485">
      <w:pPr>
        <w:spacing w:line="276" w:lineRule="auto"/>
        <w:jc w:val="center"/>
        <w:rPr>
          <w:b/>
          <w:sz w:val="22"/>
          <w:szCs w:val="22"/>
        </w:rPr>
      </w:pPr>
      <w:proofErr w:type="spellStart"/>
      <w:r w:rsidRPr="007B30BF">
        <w:rPr>
          <w:b/>
          <w:sz w:val="22"/>
          <w:szCs w:val="22"/>
        </w:rPr>
        <w:t>или</w:t>
      </w:r>
      <w:proofErr w:type="spellEnd"/>
      <w:r w:rsidRPr="007B30BF">
        <w:rPr>
          <w:b/>
          <w:sz w:val="22"/>
          <w:szCs w:val="22"/>
        </w:rPr>
        <w:t xml:space="preserve"> </w:t>
      </w:r>
      <w:proofErr w:type="spellStart"/>
      <w:r w:rsidRPr="007B30BF">
        <w:rPr>
          <w:b/>
          <w:sz w:val="22"/>
          <w:szCs w:val="22"/>
        </w:rPr>
        <w:t>поништењу</w:t>
      </w:r>
      <w:proofErr w:type="spellEnd"/>
      <w:r w:rsidRPr="007B30BF">
        <w:rPr>
          <w:b/>
          <w:sz w:val="22"/>
          <w:szCs w:val="22"/>
        </w:rPr>
        <w:t xml:space="preserve"> </w:t>
      </w:r>
      <w:proofErr w:type="spellStart"/>
      <w:r w:rsidRPr="007B30BF">
        <w:rPr>
          <w:b/>
          <w:sz w:val="22"/>
          <w:szCs w:val="22"/>
        </w:rPr>
        <w:t>поступка</w:t>
      </w:r>
      <w:proofErr w:type="spellEnd"/>
      <w:r w:rsidRPr="007B30BF">
        <w:rPr>
          <w:b/>
          <w:sz w:val="22"/>
          <w:szCs w:val="22"/>
        </w:rPr>
        <w:t xml:space="preserve">, </w:t>
      </w:r>
      <w:proofErr w:type="spellStart"/>
      <w:r w:rsidRPr="007B30BF">
        <w:rPr>
          <w:b/>
          <w:sz w:val="22"/>
          <w:szCs w:val="22"/>
        </w:rPr>
        <w:t>обавештење</w:t>
      </w:r>
      <w:proofErr w:type="spellEnd"/>
      <w:r w:rsidRPr="007B30BF">
        <w:rPr>
          <w:b/>
          <w:sz w:val="22"/>
          <w:szCs w:val="22"/>
        </w:rPr>
        <w:t xml:space="preserve"> </w:t>
      </w:r>
      <w:proofErr w:type="spellStart"/>
      <w:r w:rsidRPr="007B30BF">
        <w:rPr>
          <w:b/>
          <w:sz w:val="22"/>
          <w:szCs w:val="22"/>
        </w:rPr>
        <w:t>за</w:t>
      </w:r>
      <w:proofErr w:type="spellEnd"/>
      <w:r w:rsidRPr="007B30BF">
        <w:rPr>
          <w:b/>
          <w:sz w:val="22"/>
          <w:szCs w:val="22"/>
        </w:rPr>
        <w:t xml:space="preserve"> </w:t>
      </w:r>
      <w:proofErr w:type="spellStart"/>
      <w:r w:rsidRPr="007B30BF">
        <w:rPr>
          <w:b/>
          <w:sz w:val="22"/>
          <w:szCs w:val="22"/>
        </w:rPr>
        <w:t>добровољну</w:t>
      </w:r>
      <w:proofErr w:type="spellEnd"/>
      <w:r w:rsidRPr="007B30BF">
        <w:rPr>
          <w:b/>
          <w:sz w:val="22"/>
          <w:szCs w:val="22"/>
        </w:rPr>
        <w:t xml:space="preserve"> </w:t>
      </w:r>
      <w:proofErr w:type="spellStart"/>
      <w:r w:rsidRPr="007B30BF">
        <w:rPr>
          <w:b/>
          <w:sz w:val="22"/>
          <w:szCs w:val="22"/>
        </w:rPr>
        <w:t>претходну</w:t>
      </w:r>
      <w:proofErr w:type="spellEnd"/>
      <w:r w:rsidRPr="007B30BF">
        <w:rPr>
          <w:b/>
          <w:sz w:val="22"/>
          <w:szCs w:val="22"/>
        </w:rPr>
        <w:t xml:space="preserve"> </w:t>
      </w:r>
      <w:proofErr w:type="spellStart"/>
      <w:r w:rsidRPr="007B30BF">
        <w:rPr>
          <w:b/>
          <w:sz w:val="22"/>
          <w:szCs w:val="22"/>
        </w:rPr>
        <w:t>транспарентност</w:t>
      </w:r>
      <w:proofErr w:type="spellEnd"/>
    </w:p>
    <w:p w14:paraId="2BC2750B"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4</w:t>
      </w:r>
      <w:r>
        <w:rPr>
          <w:b/>
          <w:sz w:val="22"/>
          <w:szCs w:val="22"/>
          <w:lang w:val="sr-Cyrl-RS"/>
        </w:rPr>
        <w:t>7</w:t>
      </w:r>
      <w:r w:rsidRPr="007B30BF">
        <w:rPr>
          <w:b/>
          <w:sz w:val="22"/>
          <w:szCs w:val="22"/>
        </w:rPr>
        <w:t>.</w:t>
      </w:r>
    </w:p>
    <w:p w14:paraId="5E1102C8" w14:textId="77777777" w:rsidR="00F91485" w:rsidRPr="007B30BF" w:rsidRDefault="00F91485" w:rsidP="00F91485">
      <w:pPr>
        <w:spacing w:line="276" w:lineRule="auto"/>
        <w:ind w:firstLine="720"/>
        <w:jc w:val="both"/>
        <w:rPr>
          <w:bCs/>
          <w:sz w:val="22"/>
          <w:szCs w:val="22"/>
        </w:rPr>
      </w:pPr>
      <w:bookmarkStart w:id="68" w:name="_Hlk195616524"/>
      <w:r>
        <w:rPr>
          <w:bCs/>
          <w:sz w:val="22"/>
          <w:szCs w:val="22"/>
          <w:lang w:val="sr-Cyrl-RS"/>
        </w:rPr>
        <w:t>Носилац реализације</w:t>
      </w:r>
      <w:r w:rsidRPr="007B30BF">
        <w:rPr>
          <w:bCs/>
          <w:sz w:val="22"/>
          <w:szCs w:val="22"/>
        </w:rPr>
        <w:t xml:space="preserve"> </w:t>
      </w:r>
      <w:bookmarkEnd w:id="68"/>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дужан</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обавештење</w:t>
      </w:r>
      <w:proofErr w:type="spellEnd"/>
      <w:r w:rsidRPr="007B30BF">
        <w:rPr>
          <w:bCs/>
          <w:sz w:val="22"/>
          <w:szCs w:val="22"/>
        </w:rPr>
        <w:t xml:space="preserve"> о </w:t>
      </w:r>
      <w:proofErr w:type="spellStart"/>
      <w:r w:rsidRPr="007B30BF">
        <w:rPr>
          <w:bCs/>
          <w:sz w:val="22"/>
          <w:szCs w:val="22"/>
        </w:rPr>
        <w:t>додели</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пошаље</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објављивање</w:t>
      </w:r>
      <w:proofErr w:type="spellEnd"/>
      <w:r>
        <w:rPr>
          <w:bCs/>
          <w:sz w:val="22"/>
          <w:szCs w:val="22"/>
          <w:lang w:val="sr-Cyrl-RS"/>
        </w:rPr>
        <w:t xml:space="preserve"> на Портал јавних набавки</w:t>
      </w:r>
      <w:r w:rsidRPr="007B30BF">
        <w:rPr>
          <w:bCs/>
          <w:sz w:val="22"/>
          <w:szCs w:val="22"/>
        </w:rPr>
        <w:t xml:space="preserve"> у </w:t>
      </w:r>
      <w:proofErr w:type="spellStart"/>
      <w:r w:rsidRPr="007B30BF">
        <w:rPr>
          <w:bCs/>
          <w:sz w:val="22"/>
          <w:szCs w:val="22"/>
        </w:rPr>
        <w:t>року</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30 </w:t>
      </w:r>
      <w:proofErr w:type="spellStart"/>
      <w:r w:rsidRPr="007B30BF">
        <w:rPr>
          <w:bCs/>
          <w:sz w:val="22"/>
          <w:szCs w:val="22"/>
        </w:rPr>
        <w:t>дана</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дана</w:t>
      </w:r>
      <w:proofErr w:type="spellEnd"/>
      <w:r w:rsidRPr="007B30BF">
        <w:rPr>
          <w:bCs/>
          <w:sz w:val="22"/>
          <w:szCs w:val="22"/>
        </w:rPr>
        <w:t xml:space="preserve"> </w:t>
      </w:r>
      <w:proofErr w:type="spellStart"/>
      <w:r w:rsidRPr="007B30BF">
        <w:rPr>
          <w:bCs/>
          <w:sz w:val="22"/>
          <w:szCs w:val="22"/>
        </w:rPr>
        <w:t>закључења</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о </w:t>
      </w:r>
      <w:proofErr w:type="spellStart"/>
      <w:r w:rsidRPr="007B30BF">
        <w:rPr>
          <w:bCs/>
          <w:sz w:val="22"/>
          <w:szCs w:val="22"/>
        </w:rPr>
        <w:t>јавној</w:t>
      </w:r>
      <w:proofErr w:type="spellEnd"/>
      <w:r w:rsidRPr="007B30BF">
        <w:rPr>
          <w:bCs/>
          <w:sz w:val="22"/>
          <w:szCs w:val="22"/>
        </w:rPr>
        <w:t xml:space="preserve"> </w:t>
      </w:r>
      <w:proofErr w:type="spellStart"/>
      <w:r w:rsidRPr="007B30BF">
        <w:rPr>
          <w:bCs/>
          <w:sz w:val="22"/>
          <w:szCs w:val="22"/>
        </w:rPr>
        <w:t>набавци</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оквирног</w:t>
      </w:r>
      <w:proofErr w:type="spellEnd"/>
      <w:r w:rsidRPr="007B30BF">
        <w:rPr>
          <w:bCs/>
          <w:sz w:val="22"/>
          <w:szCs w:val="22"/>
        </w:rPr>
        <w:t xml:space="preserve"> </w:t>
      </w:r>
      <w:proofErr w:type="spellStart"/>
      <w:r w:rsidRPr="007B30BF">
        <w:rPr>
          <w:bCs/>
          <w:sz w:val="22"/>
          <w:szCs w:val="22"/>
        </w:rPr>
        <w:t>споразума</w:t>
      </w:r>
      <w:proofErr w:type="spellEnd"/>
      <w:r w:rsidRPr="007B30BF">
        <w:rPr>
          <w:bCs/>
          <w:sz w:val="22"/>
          <w:szCs w:val="22"/>
        </w:rPr>
        <w:t xml:space="preserve">. </w:t>
      </w:r>
    </w:p>
    <w:p w14:paraId="4DA4A00D" w14:textId="77777777" w:rsidR="00F91485" w:rsidRPr="007B30BF" w:rsidRDefault="00F91485" w:rsidP="00F91485">
      <w:pPr>
        <w:spacing w:line="276" w:lineRule="auto"/>
        <w:ind w:firstLine="720"/>
        <w:jc w:val="both"/>
        <w:rPr>
          <w:bCs/>
          <w:sz w:val="22"/>
          <w:szCs w:val="22"/>
        </w:rPr>
      </w:pPr>
      <w:bookmarkStart w:id="69" w:name="_Hlk195616565"/>
      <w:r>
        <w:rPr>
          <w:bCs/>
          <w:sz w:val="22"/>
          <w:szCs w:val="22"/>
          <w:lang w:val="sr-Cyrl-RS"/>
        </w:rPr>
        <w:t>Носилац реализације</w:t>
      </w:r>
      <w:r w:rsidRPr="00E6357D">
        <w:rPr>
          <w:bCs/>
          <w:sz w:val="22"/>
          <w:szCs w:val="22"/>
        </w:rPr>
        <w:t xml:space="preserve"> </w:t>
      </w:r>
      <w:bookmarkEnd w:id="69"/>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дужан</w:t>
      </w:r>
      <w:proofErr w:type="spellEnd"/>
      <w:r w:rsidRPr="007B30BF">
        <w:rPr>
          <w:bCs/>
          <w:sz w:val="22"/>
          <w:szCs w:val="22"/>
        </w:rPr>
        <w:t xml:space="preserve"> </w:t>
      </w:r>
      <w:proofErr w:type="spellStart"/>
      <w:r w:rsidRPr="007B30BF">
        <w:rPr>
          <w:bCs/>
          <w:sz w:val="22"/>
          <w:szCs w:val="22"/>
        </w:rPr>
        <w:t>да</w:t>
      </w:r>
      <w:proofErr w:type="spellEnd"/>
      <w:r>
        <w:rPr>
          <w:bCs/>
          <w:sz w:val="22"/>
          <w:szCs w:val="22"/>
          <w:lang w:val="sr-Cyrl-RS"/>
        </w:rPr>
        <w:t xml:space="preserve"> на Порталу јабних набавки</w:t>
      </w:r>
      <w:r w:rsidRPr="007B30BF">
        <w:rPr>
          <w:bCs/>
          <w:sz w:val="22"/>
          <w:szCs w:val="22"/>
        </w:rPr>
        <w:t xml:space="preserve"> </w:t>
      </w:r>
      <w:proofErr w:type="spellStart"/>
      <w:r w:rsidRPr="007B30BF">
        <w:rPr>
          <w:bCs/>
          <w:sz w:val="22"/>
          <w:szCs w:val="22"/>
        </w:rPr>
        <w:t>тромесечно</w:t>
      </w:r>
      <w:proofErr w:type="spellEnd"/>
      <w:r w:rsidRPr="007B30BF">
        <w:rPr>
          <w:bCs/>
          <w:sz w:val="22"/>
          <w:szCs w:val="22"/>
        </w:rPr>
        <w:t xml:space="preserve"> </w:t>
      </w:r>
      <w:proofErr w:type="spellStart"/>
      <w:r w:rsidRPr="007B30BF">
        <w:rPr>
          <w:bCs/>
          <w:sz w:val="22"/>
          <w:szCs w:val="22"/>
        </w:rPr>
        <w:t>објављује</w:t>
      </w:r>
      <w:proofErr w:type="spellEnd"/>
      <w:r w:rsidRPr="007B30BF">
        <w:rPr>
          <w:bCs/>
          <w:sz w:val="22"/>
          <w:szCs w:val="22"/>
        </w:rPr>
        <w:t xml:space="preserve"> </w:t>
      </w:r>
      <w:proofErr w:type="spellStart"/>
      <w:r w:rsidRPr="007B30BF">
        <w:rPr>
          <w:bCs/>
          <w:sz w:val="22"/>
          <w:szCs w:val="22"/>
        </w:rPr>
        <w:t>збирно</w:t>
      </w:r>
      <w:proofErr w:type="spellEnd"/>
      <w:r w:rsidRPr="007B30BF">
        <w:rPr>
          <w:bCs/>
          <w:sz w:val="22"/>
          <w:szCs w:val="22"/>
        </w:rPr>
        <w:t xml:space="preserve"> </w:t>
      </w:r>
      <w:proofErr w:type="spellStart"/>
      <w:r w:rsidRPr="007B30BF">
        <w:rPr>
          <w:bCs/>
          <w:sz w:val="22"/>
          <w:szCs w:val="22"/>
        </w:rPr>
        <w:t>обавештење</w:t>
      </w:r>
      <w:proofErr w:type="spellEnd"/>
      <w:r w:rsidRPr="007B30BF">
        <w:rPr>
          <w:bCs/>
          <w:sz w:val="22"/>
          <w:szCs w:val="22"/>
        </w:rPr>
        <w:t xml:space="preserve"> о </w:t>
      </w:r>
      <w:proofErr w:type="spellStart"/>
      <w:r w:rsidRPr="007B30BF">
        <w:rPr>
          <w:bCs/>
          <w:sz w:val="22"/>
          <w:szCs w:val="22"/>
        </w:rPr>
        <w:t>додели</w:t>
      </w:r>
      <w:proofErr w:type="spellEnd"/>
      <w:r w:rsidRPr="007B30BF">
        <w:rPr>
          <w:bCs/>
          <w:sz w:val="22"/>
          <w:szCs w:val="22"/>
        </w:rPr>
        <w:t xml:space="preserve"> </w:t>
      </w:r>
      <w:proofErr w:type="spellStart"/>
      <w:r w:rsidRPr="007B30BF">
        <w:rPr>
          <w:bCs/>
          <w:sz w:val="22"/>
          <w:szCs w:val="22"/>
        </w:rPr>
        <w:t>уговора</w:t>
      </w:r>
      <w:proofErr w:type="spellEnd"/>
      <w:r>
        <w:rPr>
          <w:bCs/>
          <w:sz w:val="22"/>
          <w:szCs w:val="22"/>
          <w:lang w:val="sr-Cyrl-RS"/>
        </w:rPr>
        <w:t>,</w:t>
      </w:r>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закључени</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основу</w:t>
      </w:r>
      <w:proofErr w:type="spellEnd"/>
      <w:r w:rsidRPr="007B30BF">
        <w:rPr>
          <w:bCs/>
          <w:sz w:val="22"/>
          <w:szCs w:val="22"/>
        </w:rPr>
        <w:t xml:space="preserve"> </w:t>
      </w:r>
      <w:proofErr w:type="spellStart"/>
      <w:r w:rsidRPr="007B30BF">
        <w:rPr>
          <w:bCs/>
          <w:sz w:val="22"/>
          <w:szCs w:val="22"/>
        </w:rPr>
        <w:t>оквирног</w:t>
      </w:r>
      <w:proofErr w:type="spellEnd"/>
      <w:r w:rsidRPr="007B30BF">
        <w:rPr>
          <w:bCs/>
          <w:sz w:val="22"/>
          <w:szCs w:val="22"/>
        </w:rPr>
        <w:t xml:space="preserve"> </w:t>
      </w:r>
      <w:proofErr w:type="spellStart"/>
      <w:r w:rsidRPr="007B30BF">
        <w:rPr>
          <w:bCs/>
          <w:sz w:val="22"/>
          <w:szCs w:val="22"/>
        </w:rPr>
        <w:t>споразума</w:t>
      </w:r>
      <w:proofErr w:type="spellEnd"/>
      <w:r w:rsidRPr="007B30BF">
        <w:rPr>
          <w:bCs/>
          <w:sz w:val="22"/>
          <w:szCs w:val="22"/>
        </w:rPr>
        <w:t xml:space="preserve"> и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основу</w:t>
      </w:r>
      <w:proofErr w:type="spellEnd"/>
      <w:r w:rsidRPr="007B30BF">
        <w:rPr>
          <w:bCs/>
          <w:sz w:val="22"/>
          <w:szCs w:val="22"/>
        </w:rPr>
        <w:t xml:space="preserve"> </w:t>
      </w:r>
      <w:proofErr w:type="spellStart"/>
      <w:r w:rsidRPr="007B30BF">
        <w:rPr>
          <w:bCs/>
          <w:sz w:val="22"/>
          <w:szCs w:val="22"/>
        </w:rPr>
        <w:t>система</w:t>
      </w:r>
      <w:proofErr w:type="spellEnd"/>
      <w:r w:rsidRPr="007B30BF">
        <w:rPr>
          <w:bCs/>
          <w:sz w:val="22"/>
          <w:szCs w:val="22"/>
        </w:rPr>
        <w:t xml:space="preserve"> </w:t>
      </w:r>
      <w:proofErr w:type="spellStart"/>
      <w:r w:rsidRPr="007B30BF">
        <w:rPr>
          <w:bCs/>
          <w:sz w:val="22"/>
          <w:szCs w:val="22"/>
        </w:rPr>
        <w:t>динамичне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у </w:t>
      </w:r>
      <w:proofErr w:type="spellStart"/>
      <w:r w:rsidRPr="007B30BF">
        <w:rPr>
          <w:bCs/>
          <w:sz w:val="22"/>
          <w:szCs w:val="22"/>
        </w:rPr>
        <w:t>року</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30 </w:t>
      </w:r>
      <w:proofErr w:type="spellStart"/>
      <w:r w:rsidRPr="007B30BF">
        <w:rPr>
          <w:bCs/>
          <w:sz w:val="22"/>
          <w:szCs w:val="22"/>
        </w:rPr>
        <w:t>дана</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дана</w:t>
      </w:r>
      <w:proofErr w:type="spellEnd"/>
      <w:r w:rsidRPr="007B30BF">
        <w:rPr>
          <w:bCs/>
          <w:sz w:val="22"/>
          <w:szCs w:val="22"/>
        </w:rPr>
        <w:t xml:space="preserve"> </w:t>
      </w:r>
      <w:proofErr w:type="spellStart"/>
      <w:r w:rsidRPr="007B30BF">
        <w:rPr>
          <w:bCs/>
          <w:sz w:val="22"/>
          <w:szCs w:val="22"/>
        </w:rPr>
        <w:t>истека</w:t>
      </w:r>
      <w:proofErr w:type="spellEnd"/>
      <w:r w:rsidRPr="007B30BF">
        <w:rPr>
          <w:bCs/>
          <w:sz w:val="22"/>
          <w:szCs w:val="22"/>
        </w:rPr>
        <w:t xml:space="preserve"> </w:t>
      </w:r>
      <w:proofErr w:type="spellStart"/>
      <w:r w:rsidRPr="007B30BF">
        <w:rPr>
          <w:bCs/>
          <w:sz w:val="22"/>
          <w:szCs w:val="22"/>
        </w:rPr>
        <w:t>тромесечја</w:t>
      </w:r>
      <w:proofErr w:type="spellEnd"/>
      <w:r w:rsidRPr="007B30BF">
        <w:rPr>
          <w:bCs/>
          <w:sz w:val="22"/>
          <w:szCs w:val="22"/>
        </w:rPr>
        <w:t xml:space="preserve"> у </w:t>
      </w:r>
      <w:proofErr w:type="spellStart"/>
      <w:r w:rsidRPr="007B30BF">
        <w:rPr>
          <w:bCs/>
          <w:sz w:val="22"/>
          <w:szCs w:val="22"/>
        </w:rPr>
        <w:t>коме</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уговори</w:t>
      </w:r>
      <w:proofErr w:type="spellEnd"/>
      <w:r w:rsidRPr="007B30BF">
        <w:rPr>
          <w:bCs/>
          <w:sz w:val="22"/>
          <w:szCs w:val="22"/>
        </w:rPr>
        <w:t xml:space="preserve"> </w:t>
      </w:r>
      <w:proofErr w:type="spellStart"/>
      <w:r w:rsidRPr="007B30BF">
        <w:rPr>
          <w:bCs/>
          <w:sz w:val="22"/>
          <w:szCs w:val="22"/>
        </w:rPr>
        <w:t>закључени</w:t>
      </w:r>
      <w:proofErr w:type="spellEnd"/>
      <w:r w:rsidRPr="007B30BF">
        <w:rPr>
          <w:bCs/>
          <w:sz w:val="22"/>
          <w:szCs w:val="22"/>
        </w:rPr>
        <w:t xml:space="preserve">. </w:t>
      </w:r>
    </w:p>
    <w:p w14:paraId="3F9CF40E"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Изузетно</w:t>
      </w:r>
      <w:proofErr w:type="spellEnd"/>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морају</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објавити</w:t>
      </w:r>
      <w:proofErr w:type="spellEnd"/>
      <w:r w:rsidRPr="007B30BF">
        <w:rPr>
          <w:bCs/>
          <w:sz w:val="22"/>
          <w:szCs w:val="22"/>
        </w:rPr>
        <w:t xml:space="preserve"> </w:t>
      </w:r>
      <w:proofErr w:type="spellStart"/>
      <w:r w:rsidRPr="007B30BF">
        <w:rPr>
          <w:bCs/>
          <w:sz w:val="22"/>
          <w:szCs w:val="22"/>
        </w:rPr>
        <w:t>одређени</w:t>
      </w:r>
      <w:proofErr w:type="spellEnd"/>
      <w:r w:rsidRPr="007B30BF">
        <w:rPr>
          <w:bCs/>
          <w:sz w:val="22"/>
          <w:szCs w:val="22"/>
        </w:rPr>
        <w:t xml:space="preserve"> </w:t>
      </w:r>
      <w:proofErr w:type="spellStart"/>
      <w:r w:rsidRPr="007B30BF">
        <w:rPr>
          <w:bCs/>
          <w:sz w:val="22"/>
          <w:szCs w:val="22"/>
        </w:rPr>
        <w:t>подаци</w:t>
      </w:r>
      <w:proofErr w:type="spellEnd"/>
      <w:r w:rsidRPr="007B30BF">
        <w:rPr>
          <w:bCs/>
          <w:sz w:val="22"/>
          <w:szCs w:val="22"/>
        </w:rPr>
        <w:t xml:space="preserve"> о </w:t>
      </w:r>
      <w:proofErr w:type="spellStart"/>
      <w:r w:rsidRPr="007B30BF">
        <w:rPr>
          <w:bCs/>
          <w:sz w:val="22"/>
          <w:szCs w:val="22"/>
        </w:rPr>
        <w:t>додели</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о </w:t>
      </w:r>
      <w:proofErr w:type="spellStart"/>
      <w:r w:rsidRPr="007B30BF">
        <w:rPr>
          <w:bCs/>
          <w:sz w:val="22"/>
          <w:szCs w:val="22"/>
        </w:rPr>
        <w:t>јавној</w:t>
      </w:r>
      <w:proofErr w:type="spellEnd"/>
      <w:r w:rsidRPr="007B30BF">
        <w:rPr>
          <w:bCs/>
          <w:sz w:val="22"/>
          <w:szCs w:val="22"/>
        </w:rPr>
        <w:t xml:space="preserve"> </w:t>
      </w:r>
      <w:proofErr w:type="spellStart"/>
      <w:r w:rsidRPr="007B30BF">
        <w:rPr>
          <w:bCs/>
          <w:sz w:val="22"/>
          <w:szCs w:val="22"/>
        </w:rPr>
        <w:t>набавци</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оквирног</w:t>
      </w:r>
      <w:proofErr w:type="spellEnd"/>
      <w:r w:rsidRPr="007B30BF">
        <w:rPr>
          <w:bCs/>
          <w:sz w:val="22"/>
          <w:szCs w:val="22"/>
        </w:rPr>
        <w:t xml:space="preserve"> </w:t>
      </w:r>
      <w:proofErr w:type="spellStart"/>
      <w:r w:rsidRPr="007B30BF">
        <w:rPr>
          <w:bCs/>
          <w:sz w:val="22"/>
          <w:szCs w:val="22"/>
        </w:rPr>
        <w:t>споразума</w:t>
      </w:r>
      <w:proofErr w:type="spellEnd"/>
      <w:r w:rsidRPr="007B30BF">
        <w:rPr>
          <w:bCs/>
          <w:sz w:val="22"/>
          <w:szCs w:val="22"/>
        </w:rPr>
        <w:t xml:space="preserve"> </w:t>
      </w: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би</w:t>
      </w:r>
      <w:proofErr w:type="spellEnd"/>
      <w:r w:rsidRPr="007B30BF">
        <w:rPr>
          <w:bCs/>
          <w:sz w:val="22"/>
          <w:szCs w:val="22"/>
        </w:rPr>
        <w:t xml:space="preserve"> </w:t>
      </w:r>
      <w:proofErr w:type="spellStart"/>
      <w:r w:rsidRPr="007B30BF">
        <w:rPr>
          <w:bCs/>
          <w:sz w:val="22"/>
          <w:szCs w:val="22"/>
        </w:rPr>
        <w:t>њихово</w:t>
      </w:r>
      <w:proofErr w:type="spellEnd"/>
      <w:r w:rsidRPr="007B30BF">
        <w:rPr>
          <w:bCs/>
          <w:sz w:val="22"/>
          <w:szCs w:val="22"/>
        </w:rPr>
        <w:t xml:space="preserve"> </w:t>
      </w:r>
      <w:proofErr w:type="spellStart"/>
      <w:r w:rsidRPr="007B30BF">
        <w:rPr>
          <w:bCs/>
          <w:sz w:val="22"/>
          <w:szCs w:val="22"/>
        </w:rPr>
        <w:t>објављивање</w:t>
      </w:r>
      <w:proofErr w:type="spellEnd"/>
      <w:r w:rsidRPr="007B30BF">
        <w:rPr>
          <w:bCs/>
          <w:sz w:val="22"/>
          <w:szCs w:val="22"/>
        </w:rPr>
        <w:t xml:space="preserve"> </w:t>
      </w:r>
      <w:proofErr w:type="spellStart"/>
      <w:r w:rsidRPr="007B30BF">
        <w:rPr>
          <w:bCs/>
          <w:sz w:val="22"/>
          <w:szCs w:val="22"/>
        </w:rPr>
        <w:t>било</w:t>
      </w:r>
      <w:proofErr w:type="spellEnd"/>
      <w:r w:rsidRPr="007B30BF">
        <w:rPr>
          <w:bCs/>
          <w:sz w:val="22"/>
          <w:szCs w:val="22"/>
        </w:rPr>
        <w:t xml:space="preserve"> </w:t>
      </w:r>
      <w:proofErr w:type="spellStart"/>
      <w:r w:rsidRPr="007B30BF">
        <w:rPr>
          <w:bCs/>
          <w:sz w:val="22"/>
          <w:szCs w:val="22"/>
        </w:rPr>
        <w:t>противно</w:t>
      </w:r>
      <w:proofErr w:type="spellEnd"/>
      <w:r w:rsidRPr="007B30BF">
        <w:rPr>
          <w:bCs/>
          <w:sz w:val="22"/>
          <w:szCs w:val="22"/>
        </w:rPr>
        <w:t xml:space="preserve"> </w:t>
      </w:r>
      <w:proofErr w:type="spellStart"/>
      <w:r w:rsidRPr="007B30BF">
        <w:rPr>
          <w:bCs/>
          <w:sz w:val="22"/>
          <w:szCs w:val="22"/>
        </w:rPr>
        <w:t>одредбама</w:t>
      </w:r>
      <w:proofErr w:type="spellEnd"/>
      <w:r w:rsidRPr="007B30BF">
        <w:rPr>
          <w:bCs/>
          <w:sz w:val="22"/>
          <w:szCs w:val="22"/>
        </w:rPr>
        <w:t xml:space="preserve"> </w:t>
      </w:r>
      <w:proofErr w:type="spellStart"/>
      <w:r w:rsidRPr="007B30BF">
        <w:rPr>
          <w:bCs/>
          <w:sz w:val="22"/>
          <w:szCs w:val="22"/>
        </w:rPr>
        <w:t>Закона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други</w:t>
      </w:r>
      <w:proofErr w:type="spellEnd"/>
      <w:r w:rsidRPr="007B30BF">
        <w:rPr>
          <w:bCs/>
          <w:sz w:val="22"/>
          <w:szCs w:val="22"/>
        </w:rPr>
        <w:t xml:space="preserve"> </w:t>
      </w:r>
      <w:proofErr w:type="spellStart"/>
      <w:r w:rsidRPr="007B30BF">
        <w:rPr>
          <w:bCs/>
          <w:sz w:val="22"/>
          <w:szCs w:val="22"/>
        </w:rPr>
        <w:t>начин</w:t>
      </w:r>
      <w:proofErr w:type="spellEnd"/>
      <w:r w:rsidRPr="007B30BF">
        <w:rPr>
          <w:bCs/>
          <w:sz w:val="22"/>
          <w:szCs w:val="22"/>
        </w:rPr>
        <w:t xml:space="preserve"> </w:t>
      </w:r>
      <w:proofErr w:type="spellStart"/>
      <w:r w:rsidRPr="007B30BF">
        <w:rPr>
          <w:bCs/>
          <w:sz w:val="22"/>
          <w:szCs w:val="22"/>
        </w:rPr>
        <w:t>било</w:t>
      </w:r>
      <w:proofErr w:type="spellEnd"/>
      <w:r w:rsidRPr="007B30BF">
        <w:rPr>
          <w:bCs/>
          <w:sz w:val="22"/>
          <w:szCs w:val="22"/>
        </w:rPr>
        <w:t xml:space="preserve"> </w:t>
      </w:r>
      <w:proofErr w:type="spellStart"/>
      <w:r w:rsidRPr="007B30BF">
        <w:rPr>
          <w:bCs/>
          <w:sz w:val="22"/>
          <w:szCs w:val="22"/>
        </w:rPr>
        <w:t>противно</w:t>
      </w:r>
      <w:proofErr w:type="spellEnd"/>
      <w:r w:rsidRPr="007B30BF">
        <w:rPr>
          <w:bCs/>
          <w:sz w:val="22"/>
          <w:szCs w:val="22"/>
        </w:rPr>
        <w:t xml:space="preserve"> </w:t>
      </w:r>
      <w:proofErr w:type="spellStart"/>
      <w:r w:rsidRPr="007B30BF">
        <w:rPr>
          <w:bCs/>
          <w:sz w:val="22"/>
          <w:szCs w:val="22"/>
        </w:rPr>
        <w:t>општем</w:t>
      </w:r>
      <w:proofErr w:type="spellEnd"/>
      <w:r w:rsidRPr="007B30BF">
        <w:rPr>
          <w:bCs/>
          <w:sz w:val="22"/>
          <w:szCs w:val="22"/>
        </w:rPr>
        <w:t xml:space="preserve"> </w:t>
      </w:r>
      <w:proofErr w:type="spellStart"/>
      <w:r w:rsidRPr="007B30BF">
        <w:rPr>
          <w:bCs/>
          <w:sz w:val="22"/>
          <w:szCs w:val="22"/>
        </w:rPr>
        <w:t>интересу</w:t>
      </w:r>
      <w:proofErr w:type="spellEnd"/>
      <w:r w:rsidRPr="007B30BF">
        <w:rPr>
          <w:bCs/>
          <w:sz w:val="22"/>
          <w:szCs w:val="22"/>
        </w:rPr>
        <w:t xml:space="preserve">, </w:t>
      </w: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би</w:t>
      </w:r>
      <w:proofErr w:type="spellEnd"/>
      <w:r w:rsidRPr="007B30BF">
        <w:rPr>
          <w:bCs/>
          <w:sz w:val="22"/>
          <w:szCs w:val="22"/>
        </w:rPr>
        <w:t xml:space="preserve"> </w:t>
      </w:r>
      <w:proofErr w:type="spellStart"/>
      <w:r w:rsidRPr="007B30BF">
        <w:rPr>
          <w:bCs/>
          <w:sz w:val="22"/>
          <w:szCs w:val="22"/>
        </w:rPr>
        <w:t>нанело</w:t>
      </w:r>
      <w:proofErr w:type="spellEnd"/>
      <w:r w:rsidRPr="007B30BF">
        <w:rPr>
          <w:bCs/>
          <w:sz w:val="22"/>
          <w:szCs w:val="22"/>
        </w:rPr>
        <w:t xml:space="preserve"> </w:t>
      </w:r>
      <w:proofErr w:type="spellStart"/>
      <w:r w:rsidRPr="007B30BF">
        <w:rPr>
          <w:bCs/>
          <w:sz w:val="22"/>
          <w:szCs w:val="22"/>
        </w:rPr>
        <w:t>штету</w:t>
      </w:r>
      <w:proofErr w:type="spellEnd"/>
      <w:r w:rsidRPr="007B30BF">
        <w:rPr>
          <w:bCs/>
          <w:sz w:val="22"/>
          <w:szCs w:val="22"/>
        </w:rPr>
        <w:t xml:space="preserve"> </w:t>
      </w:r>
      <w:proofErr w:type="spellStart"/>
      <w:r w:rsidRPr="007B30BF">
        <w:rPr>
          <w:bCs/>
          <w:sz w:val="22"/>
          <w:szCs w:val="22"/>
        </w:rPr>
        <w:t>оправданим</w:t>
      </w:r>
      <w:proofErr w:type="spellEnd"/>
      <w:r w:rsidRPr="007B30BF">
        <w:rPr>
          <w:bCs/>
          <w:sz w:val="22"/>
          <w:szCs w:val="22"/>
        </w:rPr>
        <w:t xml:space="preserve"> </w:t>
      </w:r>
      <w:proofErr w:type="spellStart"/>
      <w:r w:rsidRPr="007B30BF">
        <w:rPr>
          <w:bCs/>
          <w:sz w:val="22"/>
          <w:szCs w:val="22"/>
        </w:rPr>
        <w:t>пословним</w:t>
      </w:r>
      <w:proofErr w:type="spellEnd"/>
      <w:r w:rsidRPr="007B30BF">
        <w:rPr>
          <w:bCs/>
          <w:sz w:val="22"/>
          <w:szCs w:val="22"/>
        </w:rPr>
        <w:t xml:space="preserve"> </w:t>
      </w:r>
      <w:proofErr w:type="spellStart"/>
      <w:r w:rsidRPr="007B30BF">
        <w:rPr>
          <w:bCs/>
          <w:sz w:val="22"/>
          <w:szCs w:val="22"/>
        </w:rPr>
        <w:t>интересима</w:t>
      </w:r>
      <w:proofErr w:type="spellEnd"/>
      <w:r w:rsidRPr="007B30BF">
        <w:rPr>
          <w:bCs/>
          <w:sz w:val="22"/>
          <w:szCs w:val="22"/>
        </w:rPr>
        <w:t xml:space="preserve"> </w:t>
      </w:r>
      <w:proofErr w:type="spellStart"/>
      <w:r w:rsidRPr="007B30BF">
        <w:rPr>
          <w:bCs/>
          <w:sz w:val="22"/>
          <w:szCs w:val="22"/>
        </w:rPr>
        <w:t>одређеног</w:t>
      </w:r>
      <w:proofErr w:type="spellEnd"/>
      <w:r w:rsidRPr="007B30BF">
        <w:rPr>
          <w:bCs/>
          <w:sz w:val="22"/>
          <w:szCs w:val="22"/>
        </w:rPr>
        <w:t xml:space="preserve"> </w:t>
      </w:r>
      <w:proofErr w:type="spellStart"/>
      <w:r w:rsidRPr="007B30BF">
        <w:rPr>
          <w:bCs/>
          <w:sz w:val="22"/>
          <w:szCs w:val="22"/>
        </w:rPr>
        <w:t>привредног</w:t>
      </w:r>
      <w:proofErr w:type="spellEnd"/>
      <w:r w:rsidRPr="007B30BF">
        <w:rPr>
          <w:bCs/>
          <w:sz w:val="22"/>
          <w:szCs w:val="22"/>
        </w:rPr>
        <w:t xml:space="preserve"> </w:t>
      </w:r>
      <w:proofErr w:type="spellStart"/>
      <w:r w:rsidRPr="007B30BF">
        <w:rPr>
          <w:bCs/>
          <w:sz w:val="22"/>
          <w:szCs w:val="22"/>
        </w:rPr>
        <w:t>субјеката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би</w:t>
      </w:r>
      <w:proofErr w:type="spellEnd"/>
      <w:r w:rsidRPr="007B30BF">
        <w:rPr>
          <w:bCs/>
          <w:sz w:val="22"/>
          <w:szCs w:val="22"/>
        </w:rPr>
        <w:t xml:space="preserve"> </w:t>
      </w:r>
      <w:proofErr w:type="spellStart"/>
      <w:r w:rsidRPr="007B30BF">
        <w:rPr>
          <w:bCs/>
          <w:sz w:val="22"/>
          <w:szCs w:val="22"/>
        </w:rPr>
        <w:t>могло</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доведе</w:t>
      </w:r>
      <w:proofErr w:type="spellEnd"/>
      <w:r w:rsidRPr="007B30BF">
        <w:rPr>
          <w:bCs/>
          <w:sz w:val="22"/>
          <w:szCs w:val="22"/>
        </w:rPr>
        <w:t xml:space="preserve"> </w:t>
      </w:r>
      <w:proofErr w:type="spellStart"/>
      <w:r w:rsidRPr="007B30BF">
        <w:rPr>
          <w:bCs/>
          <w:sz w:val="22"/>
          <w:szCs w:val="22"/>
        </w:rPr>
        <w:t>до</w:t>
      </w:r>
      <w:proofErr w:type="spellEnd"/>
      <w:r w:rsidRPr="007B30BF">
        <w:rPr>
          <w:bCs/>
          <w:sz w:val="22"/>
          <w:szCs w:val="22"/>
        </w:rPr>
        <w:t xml:space="preserve"> </w:t>
      </w:r>
      <w:proofErr w:type="spellStart"/>
      <w:r w:rsidRPr="007B30BF">
        <w:rPr>
          <w:bCs/>
          <w:sz w:val="22"/>
          <w:szCs w:val="22"/>
        </w:rPr>
        <w:t>повреде</w:t>
      </w:r>
      <w:proofErr w:type="spellEnd"/>
      <w:r w:rsidRPr="007B30BF">
        <w:rPr>
          <w:bCs/>
          <w:sz w:val="22"/>
          <w:szCs w:val="22"/>
        </w:rPr>
        <w:t xml:space="preserve"> </w:t>
      </w:r>
      <w:proofErr w:type="spellStart"/>
      <w:r w:rsidRPr="007B30BF">
        <w:rPr>
          <w:bCs/>
          <w:sz w:val="22"/>
          <w:szCs w:val="22"/>
        </w:rPr>
        <w:t>конкуренције</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тржишту</w:t>
      </w:r>
      <w:proofErr w:type="spellEnd"/>
      <w:r w:rsidRPr="007B30BF">
        <w:rPr>
          <w:bCs/>
          <w:sz w:val="22"/>
          <w:szCs w:val="22"/>
        </w:rPr>
        <w:t xml:space="preserve">. </w:t>
      </w:r>
    </w:p>
    <w:p w14:paraId="034B950E" w14:textId="77777777" w:rsidR="00F91485" w:rsidRPr="007B30BF" w:rsidRDefault="00F91485" w:rsidP="00F91485">
      <w:pPr>
        <w:spacing w:line="276" w:lineRule="auto"/>
        <w:ind w:firstLine="720"/>
        <w:jc w:val="both"/>
        <w:rPr>
          <w:bCs/>
          <w:sz w:val="22"/>
          <w:szCs w:val="22"/>
        </w:rPr>
      </w:pPr>
      <w:r w:rsidRPr="007B30BF">
        <w:rPr>
          <w:bCs/>
          <w:sz w:val="22"/>
          <w:szCs w:val="22"/>
        </w:rPr>
        <w:t xml:space="preserve">У </w:t>
      </w:r>
      <w:proofErr w:type="spellStart"/>
      <w:r w:rsidRPr="007B30BF">
        <w:rPr>
          <w:bCs/>
          <w:sz w:val="22"/>
          <w:szCs w:val="22"/>
        </w:rPr>
        <w:t>случају</w:t>
      </w:r>
      <w:proofErr w:type="spellEnd"/>
      <w:r w:rsidRPr="007B30BF">
        <w:rPr>
          <w:bCs/>
          <w:sz w:val="22"/>
          <w:szCs w:val="22"/>
        </w:rPr>
        <w:t xml:space="preserve"> </w:t>
      </w:r>
      <w:proofErr w:type="spellStart"/>
      <w:r w:rsidRPr="007B30BF">
        <w:rPr>
          <w:bCs/>
          <w:sz w:val="22"/>
          <w:szCs w:val="22"/>
        </w:rPr>
        <w:t>обуставе</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поништења</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r>
        <w:rPr>
          <w:bCs/>
          <w:sz w:val="22"/>
          <w:szCs w:val="22"/>
          <w:lang w:val="sr-Cyrl-RS"/>
        </w:rPr>
        <w:t>носилац реализације</w:t>
      </w:r>
      <w:r w:rsidRPr="00E6357D">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дужан</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податке</w:t>
      </w:r>
      <w:proofErr w:type="spellEnd"/>
      <w:r w:rsidRPr="007B30BF">
        <w:rPr>
          <w:bCs/>
          <w:sz w:val="22"/>
          <w:szCs w:val="22"/>
        </w:rPr>
        <w:t xml:space="preserve"> о </w:t>
      </w:r>
      <w:proofErr w:type="spellStart"/>
      <w:r w:rsidRPr="007B30BF">
        <w:rPr>
          <w:bCs/>
          <w:sz w:val="22"/>
          <w:szCs w:val="22"/>
        </w:rPr>
        <w:t>томе</w:t>
      </w:r>
      <w:proofErr w:type="spellEnd"/>
      <w:r w:rsidRPr="007B30BF">
        <w:rPr>
          <w:bCs/>
          <w:sz w:val="22"/>
          <w:szCs w:val="22"/>
        </w:rPr>
        <w:t xml:space="preserve"> </w:t>
      </w:r>
      <w:proofErr w:type="spellStart"/>
      <w:r w:rsidRPr="007B30BF">
        <w:rPr>
          <w:bCs/>
          <w:sz w:val="22"/>
          <w:szCs w:val="22"/>
        </w:rPr>
        <w:t>објави</w:t>
      </w:r>
      <w:proofErr w:type="spellEnd"/>
      <w:r w:rsidRPr="007B30BF">
        <w:rPr>
          <w:bCs/>
          <w:sz w:val="22"/>
          <w:szCs w:val="22"/>
        </w:rPr>
        <w:t xml:space="preserve"> у </w:t>
      </w:r>
      <w:proofErr w:type="spellStart"/>
      <w:r w:rsidRPr="007B30BF">
        <w:rPr>
          <w:bCs/>
          <w:sz w:val="22"/>
          <w:szCs w:val="22"/>
        </w:rPr>
        <w:t>обрасцу</w:t>
      </w:r>
      <w:proofErr w:type="spellEnd"/>
      <w:r w:rsidRPr="007B30BF">
        <w:rPr>
          <w:bCs/>
          <w:sz w:val="22"/>
          <w:szCs w:val="22"/>
        </w:rPr>
        <w:t xml:space="preserve"> </w:t>
      </w:r>
      <w:proofErr w:type="spellStart"/>
      <w:r w:rsidRPr="007B30BF">
        <w:rPr>
          <w:bCs/>
          <w:sz w:val="22"/>
          <w:szCs w:val="22"/>
        </w:rPr>
        <w:t>обавештења</w:t>
      </w:r>
      <w:proofErr w:type="spellEnd"/>
      <w:r w:rsidRPr="007B30BF">
        <w:rPr>
          <w:bCs/>
          <w:sz w:val="22"/>
          <w:szCs w:val="22"/>
        </w:rPr>
        <w:t xml:space="preserve"> о </w:t>
      </w:r>
      <w:proofErr w:type="spellStart"/>
      <w:r w:rsidRPr="007B30BF">
        <w:rPr>
          <w:bCs/>
          <w:sz w:val="22"/>
          <w:szCs w:val="22"/>
        </w:rPr>
        <w:t>додели</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у </w:t>
      </w:r>
      <w:proofErr w:type="spellStart"/>
      <w:r w:rsidRPr="007B30BF">
        <w:rPr>
          <w:bCs/>
          <w:sz w:val="22"/>
          <w:szCs w:val="22"/>
        </w:rPr>
        <w:t>року</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30 </w:t>
      </w:r>
      <w:proofErr w:type="spellStart"/>
      <w:r w:rsidRPr="007B30BF">
        <w:rPr>
          <w:bCs/>
          <w:sz w:val="22"/>
          <w:szCs w:val="22"/>
        </w:rPr>
        <w:t>дана</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дана</w:t>
      </w:r>
      <w:proofErr w:type="spellEnd"/>
      <w:r w:rsidRPr="007B30BF">
        <w:rPr>
          <w:bCs/>
          <w:sz w:val="22"/>
          <w:szCs w:val="22"/>
        </w:rPr>
        <w:t xml:space="preserve"> </w:t>
      </w:r>
      <w:proofErr w:type="spellStart"/>
      <w:r w:rsidRPr="007B30BF">
        <w:rPr>
          <w:bCs/>
          <w:sz w:val="22"/>
          <w:szCs w:val="22"/>
        </w:rPr>
        <w:t>коначности</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о </w:t>
      </w:r>
      <w:proofErr w:type="spellStart"/>
      <w:r w:rsidRPr="007B30BF">
        <w:rPr>
          <w:bCs/>
          <w:sz w:val="22"/>
          <w:szCs w:val="22"/>
        </w:rPr>
        <w:t>обустави</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поништењу</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
    <w:p w14:paraId="05A1F702" w14:textId="77777777" w:rsidR="00F91485" w:rsidRPr="007B30BF" w:rsidRDefault="00F91485" w:rsidP="00F91485">
      <w:pPr>
        <w:spacing w:line="276" w:lineRule="auto"/>
        <w:ind w:firstLine="720"/>
        <w:jc w:val="both"/>
        <w:rPr>
          <w:bCs/>
          <w:sz w:val="22"/>
          <w:szCs w:val="22"/>
        </w:rPr>
      </w:pPr>
      <w:r>
        <w:rPr>
          <w:bCs/>
          <w:sz w:val="22"/>
          <w:szCs w:val="22"/>
          <w:lang w:val="sr-Cyrl-RS"/>
        </w:rPr>
        <w:t>Носилац реализације</w:t>
      </w:r>
      <w:r w:rsidRPr="00E6357D">
        <w:rPr>
          <w:bCs/>
          <w:sz w:val="22"/>
          <w:szCs w:val="22"/>
          <w:lang w:val="sr-Cyrl-RS"/>
        </w:rPr>
        <w:t xml:space="preserve"> </w:t>
      </w:r>
      <w:r w:rsidRPr="007B30BF">
        <w:rPr>
          <w:bCs/>
          <w:sz w:val="22"/>
          <w:szCs w:val="22"/>
          <w:lang w:val="sr-Cyrl-RS"/>
        </w:rPr>
        <w:t>може</w:t>
      </w:r>
      <w:r w:rsidRPr="007B30BF">
        <w:rPr>
          <w:bCs/>
          <w:sz w:val="22"/>
          <w:szCs w:val="22"/>
        </w:rPr>
        <w:t xml:space="preserve"> </w:t>
      </w:r>
      <w:proofErr w:type="spellStart"/>
      <w:r w:rsidRPr="007B30BF">
        <w:rPr>
          <w:bCs/>
          <w:sz w:val="22"/>
          <w:szCs w:val="22"/>
        </w:rPr>
        <w:t>објавити</w:t>
      </w:r>
      <w:proofErr w:type="spellEnd"/>
      <w:r w:rsidRPr="007B30BF">
        <w:rPr>
          <w:bCs/>
          <w:sz w:val="22"/>
          <w:szCs w:val="22"/>
        </w:rPr>
        <w:t xml:space="preserve"> </w:t>
      </w:r>
      <w:proofErr w:type="spellStart"/>
      <w:r w:rsidRPr="007B30BF">
        <w:rPr>
          <w:bCs/>
          <w:sz w:val="22"/>
          <w:szCs w:val="22"/>
        </w:rPr>
        <w:t>обавештење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добровољну</w:t>
      </w:r>
      <w:proofErr w:type="spellEnd"/>
      <w:r w:rsidRPr="007B30BF">
        <w:rPr>
          <w:bCs/>
          <w:sz w:val="22"/>
          <w:szCs w:val="22"/>
        </w:rPr>
        <w:t xml:space="preserve"> </w:t>
      </w:r>
      <w:proofErr w:type="spellStart"/>
      <w:r w:rsidRPr="007B30BF">
        <w:rPr>
          <w:bCs/>
          <w:sz w:val="22"/>
          <w:szCs w:val="22"/>
        </w:rPr>
        <w:t>претходну</w:t>
      </w:r>
      <w:proofErr w:type="spellEnd"/>
      <w:r w:rsidRPr="007B30BF">
        <w:rPr>
          <w:bCs/>
          <w:sz w:val="22"/>
          <w:szCs w:val="22"/>
        </w:rPr>
        <w:t xml:space="preserve"> </w:t>
      </w:r>
      <w:proofErr w:type="spellStart"/>
      <w:r w:rsidRPr="007B30BF">
        <w:rPr>
          <w:bCs/>
          <w:sz w:val="22"/>
          <w:szCs w:val="22"/>
        </w:rPr>
        <w:t>транспарентност</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спровео</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основу</w:t>
      </w:r>
      <w:proofErr w:type="spellEnd"/>
      <w:r w:rsidRPr="007B30BF">
        <w:rPr>
          <w:bCs/>
          <w:sz w:val="22"/>
          <w:szCs w:val="22"/>
        </w:rPr>
        <w:t xml:space="preserve"> </w:t>
      </w:r>
      <w:proofErr w:type="spellStart"/>
      <w:r w:rsidRPr="007B30BF">
        <w:rPr>
          <w:bCs/>
          <w:sz w:val="22"/>
          <w:szCs w:val="22"/>
        </w:rPr>
        <w:t>одредаба</w:t>
      </w:r>
      <w:proofErr w:type="spellEnd"/>
      <w:r w:rsidRPr="007B30BF">
        <w:rPr>
          <w:bCs/>
          <w:sz w:val="22"/>
          <w:szCs w:val="22"/>
        </w:rPr>
        <w:t xml:space="preserve"> </w:t>
      </w:r>
      <w:proofErr w:type="spellStart"/>
      <w:r w:rsidRPr="007B30BF">
        <w:rPr>
          <w:bCs/>
          <w:sz w:val="22"/>
          <w:szCs w:val="22"/>
        </w:rPr>
        <w:t>чл</w:t>
      </w:r>
      <w:proofErr w:type="spellEnd"/>
      <w:r w:rsidRPr="007B30BF">
        <w:rPr>
          <w:bCs/>
          <w:sz w:val="22"/>
          <w:szCs w:val="22"/>
        </w:rPr>
        <w:t xml:space="preserve">. 11 - 21. </w:t>
      </w:r>
      <w:proofErr w:type="spellStart"/>
      <w:r w:rsidRPr="007B30BF">
        <w:rPr>
          <w:bCs/>
          <w:sz w:val="22"/>
          <w:szCs w:val="22"/>
        </w:rPr>
        <w:t>Закона</w:t>
      </w:r>
      <w:proofErr w:type="spellEnd"/>
      <w:r w:rsidRPr="007B30BF">
        <w:rPr>
          <w:bCs/>
          <w:sz w:val="22"/>
          <w:szCs w:val="22"/>
        </w:rPr>
        <w:t>.</w:t>
      </w:r>
    </w:p>
    <w:p w14:paraId="318DAEB1" w14:textId="77777777" w:rsidR="00F91485" w:rsidRPr="007B30BF" w:rsidRDefault="00F91485" w:rsidP="00F91485">
      <w:pPr>
        <w:spacing w:line="276" w:lineRule="auto"/>
        <w:jc w:val="center"/>
        <w:rPr>
          <w:b/>
          <w:sz w:val="22"/>
          <w:szCs w:val="22"/>
        </w:rPr>
      </w:pPr>
      <w:proofErr w:type="spellStart"/>
      <w:r w:rsidRPr="007B30BF">
        <w:rPr>
          <w:b/>
          <w:sz w:val="22"/>
          <w:szCs w:val="22"/>
        </w:rPr>
        <w:t>Овлашћења</w:t>
      </w:r>
      <w:proofErr w:type="spellEnd"/>
      <w:r w:rsidRPr="007B30BF">
        <w:rPr>
          <w:b/>
          <w:sz w:val="22"/>
          <w:szCs w:val="22"/>
        </w:rPr>
        <w:t xml:space="preserve"> и </w:t>
      </w:r>
      <w:proofErr w:type="spellStart"/>
      <w:r w:rsidRPr="007B30BF">
        <w:rPr>
          <w:b/>
          <w:sz w:val="22"/>
          <w:szCs w:val="22"/>
        </w:rPr>
        <w:t>одговорности</w:t>
      </w:r>
      <w:proofErr w:type="spellEnd"/>
      <w:r w:rsidRPr="007B30BF">
        <w:rPr>
          <w:b/>
          <w:sz w:val="22"/>
          <w:szCs w:val="22"/>
        </w:rPr>
        <w:t xml:space="preserve"> у </w:t>
      </w:r>
      <w:proofErr w:type="spellStart"/>
      <w:r w:rsidRPr="007B30BF">
        <w:rPr>
          <w:b/>
          <w:sz w:val="22"/>
          <w:szCs w:val="22"/>
        </w:rPr>
        <w:t>поступку</w:t>
      </w:r>
      <w:proofErr w:type="spellEnd"/>
      <w:r w:rsidRPr="007B30BF">
        <w:rPr>
          <w:b/>
          <w:sz w:val="22"/>
          <w:szCs w:val="22"/>
        </w:rPr>
        <w:t xml:space="preserve"> </w:t>
      </w:r>
      <w:proofErr w:type="spellStart"/>
      <w:r w:rsidRPr="007B30BF">
        <w:rPr>
          <w:b/>
          <w:sz w:val="22"/>
          <w:szCs w:val="22"/>
        </w:rPr>
        <w:t>јавне</w:t>
      </w:r>
      <w:proofErr w:type="spellEnd"/>
      <w:r w:rsidRPr="007B30BF">
        <w:rPr>
          <w:b/>
          <w:sz w:val="22"/>
          <w:szCs w:val="22"/>
        </w:rPr>
        <w:t xml:space="preserve"> </w:t>
      </w:r>
      <w:proofErr w:type="spellStart"/>
      <w:r w:rsidRPr="007B30BF">
        <w:rPr>
          <w:b/>
          <w:sz w:val="22"/>
          <w:szCs w:val="22"/>
        </w:rPr>
        <w:t>набавке</w:t>
      </w:r>
      <w:proofErr w:type="spellEnd"/>
    </w:p>
    <w:p w14:paraId="23739828" w14:textId="77777777" w:rsidR="00F91485" w:rsidRDefault="00F91485" w:rsidP="00F91485">
      <w:pPr>
        <w:spacing w:line="276" w:lineRule="auto"/>
        <w:jc w:val="center"/>
        <w:rPr>
          <w:b/>
          <w:sz w:val="22"/>
          <w:szCs w:val="22"/>
          <w:lang w:val="sr-Cyrl-RS"/>
        </w:rPr>
      </w:pPr>
      <w:proofErr w:type="spellStart"/>
      <w:r w:rsidRPr="007B30BF">
        <w:rPr>
          <w:b/>
          <w:sz w:val="22"/>
          <w:szCs w:val="22"/>
        </w:rPr>
        <w:t>Члан</w:t>
      </w:r>
      <w:proofErr w:type="spellEnd"/>
      <w:r w:rsidRPr="007B30BF">
        <w:rPr>
          <w:b/>
          <w:sz w:val="22"/>
          <w:szCs w:val="22"/>
        </w:rPr>
        <w:t xml:space="preserve"> 4</w:t>
      </w:r>
      <w:r>
        <w:rPr>
          <w:b/>
          <w:sz w:val="22"/>
          <w:szCs w:val="22"/>
          <w:lang w:val="sr-Cyrl-RS"/>
        </w:rPr>
        <w:t>8</w:t>
      </w:r>
      <w:r w:rsidRPr="007B30BF">
        <w:rPr>
          <w:b/>
          <w:sz w:val="22"/>
          <w:szCs w:val="22"/>
        </w:rPr>
        <w:t>.</w:t>
      </w:r>
    </w:p>
    <w:p w14:paraId="24A0F549" w14:textId="77777777" w:rsidR="00F91485" w:rsidRPr="00F84C21" w:rsidRDefault="00F91485" w:rsidP="00F91485">
      <w:pPr>
        <w:autoSpaceDE w:val="0"/>
        <w:spacing w:line="276" w:lineRule="auto"/>
        <w:ind w:firstLine="720"/>
        <w:jc w:val="both"/>
        <w:rPr>
          <w:color w:val="000000" w:themeColor="text1"/>
          <w:sz w:val="22"/>
          <w:szCs w:val="22"/>
          <w:lang w:val="sr-Cyrl-RS"/>
        </w:rPr>
      </w:pPr>
      <w:r w:rsidRPr="00736D4A">
        <w:rPr>
          <w:color w:val="000000" w:themeColor="text1"/>
          <w:sz w:val="22"/>
          <w:szCs w:val="22"/>
          <w:lang w:val="sr-Cyrl-RS"/>
        </w:rPr>
        <w:t>Одлуке, налоге, уговор</w:t>
      </w:r>
      <w:r w:rsidRPr="00736D4A">
        <w:rPr>
          <w:sz w:val="22"/>
          <w:szCs w:val="22"/>
        </w:rPr>
        <w:t xml:space="preserve"> </w:t>
      </w:r>
      <w:r w:rsidRPr="00736D4A">
        <w:rPr>
          <w:sz w:val="22"/>
          <w:szCs w:val="22"/>
          <w:lang w:val="sr-Cyrl-RS"/>
        </w:rPr>
        <w:t xml:space="preserve">и друге </w:t>
      </w:r>
      <w:r w:rsidRPr="00736D4A">
        <w:rPr>
          <w:color w:val="000000" w:themeColor="text1"/>
          <w:sz w:val="22"/>
          <w:szCs w:val="22"/>
          <w:lang w:val="sr-Cyrl-RS"/>
        </w:rPr>
        <w:t>акте, потписуј</w:t>
      </w:r>
      <w:r w:rsidRPr="00736D4A">
        <w:rPr>
          <w:color w:val="000000" w:themeColor="text1"/>
          <w:sz w:val="22"/>
          <w:szCs w:val="22"/>
          <w:lang w:val="sr-Latn-RS"/>
        </w:rPr>
        <w:t>e</w:t>
      </w:r>
      <w:r w:rsidRPr="00F84C21">
        <w:rPr>
          <w:color w:val="000000" w:themeColor="text1"/>
          <w:sz w:val="22"/>
          <w:szCs w:val="22"/>
          <w:lang w:val="sr-Cyrl-RS"/>
        </w:rPr>
        <w:t xml:space="preserve"> одговорн</w:t>
      </w:r>
      <w:r>
        <w:rPr>
          <w:color w:val="000000" w:themeColor="text1"/>
          <w:sz w:val="22"/>
          <w:szCs w:val="22"/>
          <w:lang w:val="sr-Latn-RS"/>
        </w:rPr>
        <w:t>o</w:t>
      </w:r>
      <w:r w:rsidRPr="00F84C21">
        <w:rPr>
          <w:color w:val="000000" w:themeColor="text1"/>
          <w:sz w:val="22"/>
          <w:szCs w:val="22"/>
          <w:lang w:val="sr-Cyrl-RS"/>
        </w:rPr>
        <w:t xml:space="preserve"> лиц</w:t>
      </w:r>
      <w:r>
        <w:rPr>
          <w:color w:val="000000" w:themeColor="text1"/>
          <w:sz w:val="22"/>
          <w:szCs w:val="22"/>
          <w:lang w:val="sr-Latn-RS"/>
        </w:rPr>
        <w:t>e</w:t>
      </w:r>
      <w:r w:rsidRPr="00F84C21">
        <w:rPr>
          <w:color w:val="000000" w:themeColor="text1"/>
          <w:sz w:val="22"/>
          <w:szCs w:val="22"/>
          <w:lang w:val="sr-Cyrl-RS"/>
        </w:rPr>
        <w:t xml:space="preserve"> наручи</w:t>
      </w:r>
      <w:r>
        <w:rPr>
          <w:color w:val="000000" w:themeColor="text1"/>
          <w:sz w:val="22"/>
          <w:szCs w:val="22"/>
          <w:lang w:val="sr-Latn-RS"/>
        </w:rPr>
        <w:t>o</w:t>
      </w:r>
      <w:r w:rsidRPr="00F84C21">
        <w:rPr>
          <w:color w:val="000000" w:themeColor="text1"/>
          <w:sz w:val="22"/>
          <w:szCs w:val="22"/>
          <w:lang w:val="sr-Cyrl-RS"/>
        </w:rPr>
        <w:t>ца</w:t>
      </w:r>
      <w:r>
        <w:rPr>
          <w:color w:val="000000" w:themeColor="text1"/>
          <w:sz w:val="22"/>
          <w:szCs w:val="22"/>
        </w:rPr>
        <w:t xml:space="preserve"> </w:t>
      </w:r>
      <w:r>
        <w:rPr>
          <w:color w:val="000000" w:themeColor="text1"/>
          <w:sz w:val="22"/>
          <w:szCs w:val="22"/>
          <w:lang w:val="sr-Cyrl-RS"/>
        </w:rPr>
        <w:t>ЈЛС</w:t>
      </w:r>
      <w:r w:rsidRPr="00F84C21">
        <w:rPr>
          <w:color w:val="000000" w:themeColor="text1"/>
          <w:sz w:val="22"/>
          <w:szCs w:val="22"/>
          <w:lang w:val="sr-Cyrl-RS"/>
        </w:rPr>
        <w:t xml:space="preserve">, који </w:t>
      </w:r>
      <w:r>
        <w:rPr>
          <w:color w:val="000000" w:themeColor="text1"/>
          <w:sz w:val="22"/>
          <w:szCs w:val="22"/>
          <w:lang w:val="sr-Latn-RS"/>
        </w:rPr>
        <w:t>je</w:t>
      </w:r>
      <w:r w:rsidRPr="00F84C21">
        <w:rPr>
          <w:color w:val="000000" w:themeColor="text1"/>
          <w:sz w:val="22"/>
          <w:szCs w:val="22"/>
          <w:lang w:val="sr-Cyrl-RS"/>
        </w:rPr>
        <w:t xml:space="preserve"> у складу са својим надлежностима одговор</w:t>
      </w:r>
      <w:r>
        <w:rPr>
          <w:color w:val="000000" w:themeColor="text1"/>
          <w:sz w:val="22"/>
          <w:szCs w:val="22"/>
          <w:lang w:val="sr-Latn-RS"/>
        </w:rPr>
        <w:t>a</w:t>
      </w:r>
      <w:r w:rsidRPr="00F84C21">
        <w:rPr>
          <w:color w:val="000000" w:themeColor="text1"/>
          <w:sz w:val="22"/>
          <w:szCs w:val="22"/>
          <w:lang w:val="sr-Cyrl-RS"/>
        </w:rPr>
        <w:t xml:space="preserve">н за преузимање обавеза и </w:t>
      </w:r>
      <w:r>
        <w:rPr>
          <w:color w:val="000000" w:themeColor="text1"/>
          <w:sz w:val="22"/>
          <w:szCs w:val="22"/>
          <w:lang w:val="sr-Cyrl-RS"/>
        </w:rPr>
        <w:t>за закониту, наменску, економичну и ефикасну употребу буџетских апропријација, према Закону о буџетском систему</w:t>
      </w:r>
      <w:r w:rsidRPr="00F84C21">
        <w:rPr>
          <w:color w:val="000000" w:themeColor="text1"/>
          <w:sz w:val="22"/>
          <w:szCs w:val="22"/>
          <w:lang w:val="sr-Cyrl-RS"/>
        </w:rPr>
        <w:t>.</w:t>
      </w:r>
    </w:p>
    <w:p w14:paraId="4DEEBCEF"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Носилац</w:t>
      </w:r>
      <w:proofErr w:type="spellEnd"/>
      <w:r w:rsidRPr="007B30BF">
        <w:rPr>
          <w:bCs/>
          <w:sz w:val="22"/>
          <w:szCs w:val="22"/>
        </w:rPr>
        <w:t xml:space="preserve"> </w:t>
      </w:r>
      <w:proofErr w:type="spellStart"/>
      <w:r w:rsidRPr="007B30BF">
        <w:rPr>
          <w:bCs/>
          <w:sz w:val="22"/>
          <w:szCs w:val="22"/>
        </w:rPr>
        <w:t>реализације</w:t>
      </w:r>
      <w:proofErr w:type="spellEnd"/>
      <w:r w:rsidRPr="007B30BF">
        <w:rPr>
          <w:bCs/>
          <w:sz w:val="22"/>
          <w:szCs w:val="22"/>
        </w:rPr>
        <w:t xml:space="preserve">, </w:t>
      </w:r>
      <w:proofErr w:type="spellStart"/>
      <w:r w:rsidRPr="007B30BF">
        <w:rPr>
          <w:bCs/>
          <w:sz w:val="22"/>
          <w:szCs w:val="22"/>
        </w:rPr>
        <w:t>пружа</w:t>
      </w:r>
      <w:proofErr w:type="spellEnd"/>
      <w:r w:rsidRPr="007B30BF">
        <w:rPr>
          <w:bCs/>
          <w:sz w:val="22"/>
          <w:szCs w:val="22"/>
        </w:rPr>
        <w:t xml:space="preserve"> </w:t>
      </w:r>
      <w:proofErr w:type="spellStart"/>
      <w:r w:rsidRPr="007B30BF">
        <w:rPr>
          <w:bCs/>
          <w:sz w:val="22"/>
          <w:szCs w:val="22"/>
        </w:rPr>
        <w:t>стручну</w:t>
      </w:r>
      <w:proofErr w:type="spellEnd"/>
      <w:r w:rsidRPr="007B30BF">
        <w:rPr>
          <w:bCs/>
          <w:sz w:val="22"/>
          <w:szCs w:val="22"/>
        </w:rPr>
        <w:t xml:space="preserve"> </w:t>
      </w:r>
      <w:proofErr w:type="spellStart"/>
      <w:r w:rsidRPr="007B30BF">
        <w:rPr>
          <w:bCs/>
          <w:sz w:val="22"/>
          <w:szCs w:val="22"/>
        </w:rPr>
        <w:t>помоћ</w:t>
      </w:r>
      <w:proofErr w:type="spellEnd"/>
      <w:r w:rsidRPr="007B30BF">
        <w:rPr>
          <w:bCs/>
          <w:sz w:val="22"/>
          <w:szCs w:val="22"/>
        </w:rPr>
        <w:t xml:space="preserve"> </w:t>
      </w:r>
      <w:proofErr w:type="spellStart"/>
      <w:r w:rsidRPr="007B30BF">
        <w:rPr>
          <w:bCs/>
          <w:sz w:val="22"/>
          <w:szCs w:val="22"/>
        </w:rPr>
        <w:t>комисији</w:t>
      </w:r>
      <w:proofErr w:type="spellEnd"/>
      <w:r w:rsidRPr="007B30BF">
        <w:rPr>
          <w:bCs/>
          <w:sz w:val="22"/>
          <w:szCs w:val="22"/>
        </w:rPr>
        <w:t xml:space="preserve"> у </w:t>
      </w:r>
      <w:proofErr w:type="spellStart"/>
      <w:r w:rsidRPr="007B30BF">
        <w:rPr>
          <w:bCs/>
          <w:sz w:val="22"/>
          <w:szCs w:val="22"/>
        </w:rPr>
        <w:t>вези</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спровођењем</w:t>
      </w:r>
      <w:proofErr w:type="spellEnd"/>
      <w:r w:rsidRPr="007B30BF">
        <w:rPr>
          <w:bCs/>
          <w:sz w:val="22"/>
          <w:szCs w:val="22"/>
        </w:rPr>
        <w:t xml:space="preserve"> </w:t>
      </w:r>
      <w:proofErr w:type="spellStart"/>
      <w:r w:rsidRPr="007B30BF">
        <w:rPr>
          <w:bCs/>
          <w:sz w:val="22"/>
          <w:szCs w:val="22"/>
        </w:rPr>
        <w:t>поступка</w:t>
      </w:r>
      <w:proofErr w:type="spellEnd"/>
      <w:r>
        <w:rPr>
          <w:bCs/>
          <w:sz w:val="22"/>
          <w:szCs w:val="22"/>
          <w:lang w:val="sr-Cyrl-RS"/>
        </w:rPr>
        <w:t>,</w:t>
      </w:r>
      <w:r w:rsidRPr="007B30BF">
        <w:rPr>
          <w:bCs/>
          <w:sz w:val="22"/>
          <w:szCs w:val="22"/>
        </w:rPr>
        <w:t xml:space="preserve"> </w:t>
      </w:r>
      <w:r>
        <w:rPr>
          <w:bCs/>
          <w:sz w:val="22"/>
          <w:szCs w:val="22"/>
          <w:lang w:val="sr-Cyrl-RS"/>
        </w:rPr>
        <w:t>све у складу са Законом</w:t>
      </w:r>
      <w:r w:rsidRPr="007B30BF">
        <w:rPr>
          <w:bCs/>
          <w:sz w:val="22"/>
          <w:szCs w:val="22"/>
        </w:rPr>
        <w:t>.</w:t>
      </w:r>
    </w:p>
    <w:p w14:paraId="5AD302FD"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законитост</w:t>
      </w:r>
      <w:proofErr w:type="spellEnd"/>
      <w:r w:rsidRPr="007B30BF">
        <w:rPr>
          <w:bCs/>
          <w:sz w:val="22"/>
          <w:szCs w:val="22"/>
        </w:rPr>
        <w:t xml:space="preserve"> </w:t>
      </w:r>
      <w:proofErr w:type="spellStart"/>
      <w:r w:rsidRPr="007B30BF">
        <w:rPr>
          <w:bCs/>
          <w:sz w:val="22"/>
          <w:szCs w:val="22"/>
        </w:rPr>
        <w:t>спровођења</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сачињавање</w:t>
      </w:r>
      <w:proofErr w:type="spellEnd"/>
      <w:r w:rsidRPr="007B30BF">
        <w:rPr>
          <w:bCs/>
          <w:sz w:val="22"/>
          <w:szCs w:val="22"/>
        </w:rPr>
        <w:t xml:space="preserve"> </w:t>
      </w:r>
      <w:proofErr w:type="spellStart"/>
      <w:r w:rsidRPr="007B30BF">
        <w:rPr>
          <w:bCs/>
          <w:sz w:val="22"/>
          <w:szCs w:val="22"/>
        </w:rPr>
        <w:t>предлога</w:t>
      </w:r>
      <w:proofErr w:type="spellEnd"/>
      <w:r w:rsidRPr="007B30BF">
        <w:rPr>
          <w:bCs/>
          <w:sz w:val="22"/>
          <w:szCs w:val="22"/>
        </w:rPr>
        <w:t xml:space="preserve"> и </w:t>
      </w:r>
      <w:proofErr w:type="spellStart"/>
      <w:r w:rsidRPr="007B30BF">
        <w:rPr>
          <w:bCs/>
          <w:sz w:val="22"/>
          <w:szCs w:val="22"/>
        </w:rPr>
        <w:t>доношење</w:t>
      </w:r>
      <w:proofErr w:type="spellEnd"/>
      <w:r w:rsidRPr="007B30BF">
        <w:rPr>
          <w:bCs/>
          <w:sz w:val="22"/>
          <w:szCs w:val="22"/>
        </w:rPr>
        <w:t xml:space="preserve"> </w:t>
      </w:r>
      <w:proofErr w:type="spellStart"/>
      <w:r w:rsidRPr="007B30BF">
        <w:rPr>
          <w:bCs/>
          <w:sz w:val="22"/>
          <w:szCs w:val="22"/>
        </w:rPr>
        <w:t>одлука</w:t>
      </w:r>
      <w:proofErr w:type="spellEnd"/>
      <w:r w:rsidRPr="007B30BF">
        <w:rPr>
          <w:bCs/>
          <w:sz w:val="22"/>
          <w:szCs w:val="22"/>
        </w:rPr>
        <w:t xml:space="preserve">, </w:t>
      </w:r>
      <w:proofErr w:type="spellStart"/>
      <w:r w:rsidRPr="007B30BF">
        <w:rPr>
          <w:bCs/>
          <w:sz w:val="22"/>
          <w:szCs w:val="22"/>
        </w:rPr>
        <w:t>решења</w:t>
      </w:r>
      <w:proofErr w:type="spellEnd"/>
      <w:r w:rsidRPr="007B30BF">
        <w:rPr>
          <w:bCs/>
          <w:sz w:val="22"/>
          <w:szCs w:val="22"/>
        </w:rPr>
        <w:t xml:space="preserve"> и </w:t>
      </w:r>
      <w:proofErr w:type="spellStart"/>
      <w:r w:rsidRPr="007B30BF">
        <w:rPr>
          <w:bCs/>
          <w:sz w:val="22"/>
          <w:szCs w:val="22"/>
        </w:rPr>
        <w:t>других</w:t>
      </w:r>
      <w:proofErr w:type="spellEnd"/>
      <w:r w:rsidRPr="007B30BF">
        <w:rPr>
          <w:bCs/>
          <w:sz w:val="22"/>
          <w:szCs w:val="22"/>
        </w:rPr>
        <w:t xml:space="preserve"> </w:t>
      </w:r>
      <w:proofErr w:type="spellStart"/>
      <w:r w:rsidRPr="007B30BF">
        <w:rPr>
          <w:bCs/>
          <w:sz w:val="22"/>
          <w:szCs w:val="22"/>
        </w:rPr>
        <w:t>аката</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Pr>
          <w:bCs/>
          <w:sz w:val="22"/>
          <w:szCs w:val="22"/>
          <w:lang w:val="sr-Cyrl-RS"/>
        </w:rPr>
        <w:t>,</w:t>
      </w:r>
      <w:r w:rsidRPr="007B30BF">
        <w:rPr>
          <w:bCs/>
          <w:sz w:val="22"/>
          <w:szCs w:val="22"/>
        </w:rPr>
        <w:t xml:space="preserve"> </w:t>
      </w:r>
      <w:proofErr w:type="spellStart"/>
      <w:r w:rsidRPr="007B30BF">
        <w:rPr>
          <w:bCs/>
          <w:sz w:val="22"/>
          <w:szCs w:val="22"/>
        </w:rPr>
        <w:t>одговорни</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r w:rsidRPr="007B30BF">
        <w:rPr>
          <w:bCs/>
          <w:sz w:val="22"/>
          <w:szCs w:val="22"/>
          <w:lang w:val="sr-Cyrl-RS"/>
        </w:rPr>
        <w:t>одговорно лице наручиоца</w:t>
      </w:r>
      <w:r>
        <w:rPr>
          <w:bCs/>
          <w:sz w:val="22"/>
          <w:szCs w:val="22"/>
          <w:lang w:val="sr-Cyrl-RS"/>
        </w:rPr>
        <w:t xml:space="preserve"> ЈЛС</w:t>
      </w:r>
      <w:r w:rsidRPr="007B30BF">
        <w:rPr>
          <w:bCs/>
          <w:sz w:val="22"/>
          <w:szCs w:val="22"/>
        </w:rPr>
        <w:t>,</w:t>
      </w:r>
      <w:r>
        <w:rPr>
          <w:bCs/>
          <w:sz w:val="22"/>
          <w:szCs w:val="22"/>
          <w:lang w:val="sr-Cyrl-RS"/>
        </w:rPr>
        <w:t xml:space="preserve"> стручно лице које иницира набавку, лице које је овлашћено за спровођење поступка набавке</w:t>
      </w:r>
      <w:r w:rsidRPr="007B30BF">
        <w:rPr>
          <w:bCs/>
          <w:sz w:val="22"/>
          <w:szCs w:val="22"/>
        </w:rPr>
        <w:t xml:space="preserve"> и </w:t>
      </w: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Pr>
          <w:bCs/>
          <w:sz w:val="22"/>
          <w:szCs w:val="22"/>
        </w:rPr>
        <w:t xml:space="preserve">, </w:t>
      </w:r>
      <w:r>
        <w:rPr>
          <w:bCs/>
          <w:sz w:val="22"/>
          <w:szCs w:val="22"/>
          <w:lang w:val="sr-Cyrl-RS"/>
        </w:rPr>
        <w:t>свако у складу са надлежностима</w:t>
      </w:r>
      <w:r w:rsidRPr="007B30BF">
        <w:rPr>
          <w:bCs/>
          <w:sz w:val="22"/>
          <w:szCs w:val="22"/>
        </w:rPr>
        <w:t xml:space="preserve">. </w:t>
      </w:r>
    </w:p>
    <w:p w14:paraId="6C26841E"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lastRenderedPageBreak/>
        <w:t>Свака</w:t>
      </w:r>
      <w:proofErr w:type="spellEnd"/>
      <w:r w:rsidRPr="007B30BF">
        <w:rPr>
          <w:bCs/>
          <w:sz w:val="22"/>
          <w:szCs w:val="22"/>
        </w:rPr>
        <w:t xml:space="preserve"> </w:t>
      </w:r>
      <w:proofErr w:type="spellStart"/>
      <w:r w:rsidRPr="007B30BF">
        <w:rPr>
          <w:bCs/>
          <w:sz w:val="22"/>
          <w:szCs w:val="22"/>
        </w:rPr>
        <w:t>организациона</w:t>
      </w:r>
      <w:proofErr w:type="spellEnd"/>
      <w:r w:rsidRPr="007B30BF">
        <w:rPr>
          <w:bCs/>
          <w:sz w:val="22"/>
          <w:szCs w:val="22"/>
        </w:rPr>
        <w:t xml:space="preserve"> </w:t>
      </w:r>
      <w:proofErr w:type="spellStart"/>
      <w:r w:rsidRPr="007B30BF">
        <w:rPr>
          <w:bCs/>
          <w:sz w:val="22"/>
          <w:szCs w:val="22"/>
        </w:rPr>
        <w:t>јединица</w:t>
      </w:r>
      <w:proofErr w:type="spellEnd"/>
      <w:r w:rsidRPr="007B30BF">
        <w:rPr>
          <w:bCs/>
          <w:sz w:val="22"/>
          <w:szCs w:val="22"/>
        </w:rPr>
        <w:t xml:space="preserve">,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свако</w:t>
      </w:r>
      <w:proofErr w:type="spellEnd"/>
      <w:r w:rsidRPr="007B30BF">
        <w:rPr>
          <w:bCs/>
          <w:sz w:val="22"/>
          <w:szCs w:val="22"/>
        </w:rPr>
        <w:t xml:space="preserve"> </w:t>
      </w:r>
      <w:proofErr w:type="spellStart"/>
      <w:r w:rsidRPr="007B30BF">
        <w:rPr>
          <w:bCs/>
          <w:sz w:val="22"/>
          <w:szCs w:val="22"/>
        </w:rPr>
        <w:t>лице</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спроводи</w:t>
      </w:r>
      <w:proofErr w:type="spellEnd"/>
      <w:r w:rsidRPr="007B30BF">
        <w:rPr>
          <w:bCs/>
          <w:sz w:val="22"/>
          <w:szCs w:val="22"/>
        </w:rPr>
        <w:t xml:space="preserve"> </w:t>
      </w:r>
      <w:proofErr w:type="spellStart"/>
      <w:r w:rsidRPr="007B30BF">
        <w:rPr>
          <w:bCs/>
          <w:sz w:val="22"/>
          <w:szCs w:val="22"/>
        </w:rPr>
        <w:t>радње</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прописима</w:t>
      </w:r>
      <w:proofErr w:type="spellEnd"/>
      <w:r w:rsidRPr="007B30BF">
        <w:rPr>
          <w:bCs/>
          <w:sz w:val="22"/>
          <w:szCs w:val="22"/>
        </w:rPr>
        <w:t xml:space="preserve"> и </w:t>
      </w:r>
      <w:proofErr w:type="spellStart"/>
      <w:r w:rsidRPr="007B30BF">
        <w:rPr>
          <w:bCs/>
          <w:sz w:val="22"/>
          <w:szCs w:val="22"/>
        </w:rPr>
        <w:t>овим</w:t>
      </w:r>
      <w:proofErr w:type="spellEnd"/>
      <w:r w:rsidRPr="007B30BF">
        <w:rPr>
          <w:bCs/>
          <w:sz w:val="22"/>
          <w:szCs w:val="22"/>
        </w:rPr>
        <w:t xml:space="preserve"> </w:t>
      </w:r>
      <w:proofErr w:type="spellStart"/>
      <w:r w:rsidRPr="007B30BF">
        <w:rPr>
          <w:bCs/>
          <w:sz w:val="22"/>
          <w:szCs w:val="22"/>
        </w:rPr>
        <w:t>правилником</w:t>
      </w:r>
      <w:proofErr w:type="spellEnd"/>
      <w:r w:rsidRPr="007B30BF">
        <w:rPr>
          <w:bCs/>
          <w:sz w:val="22"/>
          <w:szCs w:val="22"/>
        </w:rPr>
        <w:t xml:space="preserve">, </w:t>
      </w:r>
      <w:proofErr w:type="spellStart"/>
      <w:r w:rsidRPr="007B30BF">
        <w:rPr>
          <w:bCs/>
          <w:sz w:val="22"/>
          <w:szCs w:val="22"/>
        </w:rPr>
        <w:t>одговара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предузете</w:t>
      </w:r>
      <w:proofErr w:type="spellEnd"/>
      <w:r w:rsidRPr="007B30BF">
        <w:rPr>
          <w:bCs/>
          <w:sz w:val="22"/>
          <w:szCs w:val="22"/>
        </w:rPr>
        <w:t xml:space="preserve"> </w:t>
      </w:r>
      <w:proofErr w:type="spellStart"/>
      <w:r w:rsidRPr="007B30BF">
        <w:rPr>
          <w:bCs/>
          <w:sz w:val="22"/>
          <w:szCs w:val="22"/>
        </w:rPr>
        <w:t>радње</w:t>
      </w:r>
      <w:proofErr w:type="spellEnd"/>
      <w:r w:rsidRPr="007B30BF">
        <w:rPr>
          <w:bCs/>
          <w:sz w:val="22"/>
          <w:szCs w:val="22"/>
        </w:rPr>
        <w:t>.</w:t>
      </w:r>
    </w:p>
    <w:p w14:paraId="1CA7556E" w14:textId="77777777" w:rsidR="00F91485" w:rsidRDefault="00F91485" w:rsidP="00F91485">
      <w:pPr>
        <w:spacing w:line="276" w:lineRule="auto"/>
        <w:ind w:firstLine="720"/>
        <w:jc w:val="both"/>
        <w:rPr>
          <w:bCs/>
          <w:sz w:val="22"/>
          <w:szCs w:val="22"/>
        </w:rPr>
      </w:pP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лице</w:t>
      </w:r>
      <w:proofErr w:type="spellEnd"/>
      <w:r w:rsidRPr="007B30BF">
        <w:rPr>
          <w:bCs/>
          <w:sz w:val="22"/>
          <w:szCs w:val="22"/>
        </w:rPr>
        <w:t xml:space="preserve"> </w:t>
      </w:r>
      <w:proofErr w:type="spellStart"/>
      <w:r w:rsidRPr="007B30BF">
        <w:rPr>
          <w:bCs/>
          <w:sz w:val="22"/>
          <w:szCs w:val="22"/>
        </w:rPr>
        <w:t>задужено</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спровођење</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предузима</w:t>
      </w:r>
      <w:proofErr w:type="spellEnd"/>
      <w:r w:rsidRPr="007B30BF">
        <w:rPr>
          <w:bCs/>
          <w:sz w:val="22"/>
          <w:szCs w:val="22"/>
        </w:rPr>
        <w:t xml:space="preserve"> </w:t>
      </w:r>
      <w:proofErr w:type="spellStart"/>
      <w:r w:rsidRPr="007B30BF">
        <w:rPr>
          <w:bCs/>
          <w:sz w:val="22"/>
          <w:szCs w:val="22"/>
        </w:rPr>
        <w:t>све</w:t>
      </w:r>
      <w:proofErr w:type="spellEnd"/>
      <w:r w:rsidRPr="007B30BF">
        <w:rPr>
          <w:bCs/>
          <w:sz w:val="22"/>
          <w:szCs w:val="22"/>
        </w:rPr>
        <w:t xml:space="preserve"> </w:t>
      </w:r>
      <w:proofErr w:type="spellStart"/>
      <w:r w:rsidRPr="007B30BF">
        <w:rPr>
          <w:bCs/>
          <w:sz w:val="22"/>
          <w:szCs w:val="22"/>
        </w:rPr>
        <w:t>радње</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а </w:t>
      </w:r>
      <w:proofErr w:type="spellStart"/>
      <w:r w:rsidRPr="007B30BF">
        <w:rPr>
          <w:bCs/>
          <w:sz w:val="22"/>
          <w:szCs w:val="22"/>
        </w:rPr>
        <w:t>нарочито</w:t>
      </w:r>
      <w:proofErr w:type="spellEnd"/>
      <w:r w:rsidRPr="007B30BF">
        <w:rPr>
          <w:bCs/>
          <w:sz w:val="22"/>
          <w:szCs w:val="22"/>
        </w:rPr>
        <w:t xml:space="preserve"> </w:t>
      </w:r>
      <w:proofErr w:type="spellStart"/>
      <w:r w:rsidRPr="007B30BF">
        <w:rPr>
          <w:bCs/>
          <w:sz w:val="22"/>
          <w:szCs w:val="22"/>
        </w:rPr>
        <w:t>припрема</w:t>
      </w:r>
      <w:proofErr w:type="spellEnd"/>
      <w:r w:rsidRPr="007B30BF">
        <w:rPr>
          <w:bCs/>
          <w:sz w:val="22"/>
          <w:szCs w:val="22"/>
        </w:rPr>
        <w:t xml:space="preserve"> </w:t>
      </w:r>
      <w:proofErr w:type="spellStart"/>
      <w:r w:rsidRPr="007B30BF">
        <w:rPr>
          <w:bCs/>
          <w:sz w:val="22"/>
          <w:szCs w:val="22"/>
        </w:rPr>
        <w:t>огласе</w:t>
      </w:r>
      <w:proofErr w:type="spellEnd"/>
      <w:r w:rsidRPr="007B30BF">
        <w:rPr>
          <w:bCs/>
          <w:sz w:val="22"/>
          <w:szCs w:val="22"/>
        </w:rPr>
        <w:t xml:space="preserve"> о </w:t>
      </w:r>
      <w:proofErr w:type="spellStart"/>
      <w:r w:rsidRPr="007B30BF">
        <w:rPr>
          <w:bCs/>
          <w:sz w:val="22"/>
          <w:szCs w:val="22"/>
        </w:rPr>
        <w:t>јавној</w:t>
      </w:r>
      <w:proofErr w:type="spellEnd"/>
      <w:r w:rsidRPr="007B30BF">
        <w:rPr>
          <w:bCs/>
          <w:sz w:val="22"/>
          <w:szCs w:val="22"/>
        </w:rPr>
        <w:t xml:space="preserve"> </w:t>
      </w:r>
      <w:proofErr w:type="spellStart"/>
      <w:r w:rsidRPr="007B30BF">
        <w:rPr>
          <w:bCs/>
          <w:sz w:val="22"/>
          <w:szCs w:val="22"/>
        </w:rPr>
        <w:t>набавци</w:t>
      </w:r>
      <w:proofErr w:type="spellEnd"/>
      <w:r w:rsidRPr="007B30BF">
        <w:rPr>
          <w:bCs/>
          <w:sz w:val="22"/>
          <w:szCs w:val="22"/>
        </w:rPr>
        <w:t xml:space="preserve">, </w:t>
      </w:r>
      <w:proofErr w:type="spellStart"/>
      <w:r w:rsidRPr="007B30BF">
        <w:rPr>
          <w:bCs/>
          <w:sz w:val="22"/>
          <w:szCs w:val="22"/>
        </w:rPr>
        <w:t>конкурсну</w:t>
      </w:r>
      <w:proofErr w:type="spellEnd"/>
      <w:r w:rsidRPr="007B30BF">
        <w:rPr>
          <w:bCs/>
          <w:sz w:val="22"/>
          <w:szCs w:val="22"/>
        </w:rPr>
        <w:t xml:space="preserve"> </w:t>
      </w:r>
      <w:proofErr w:type="spellStart"/>
      <w:r w:rsidRPr="007B30BF">
        <w:rPr>
          <w:bCs/>
          <w:sz w:val="22"/>
          <w:szCs w:val="22"/>
        </w:rPr>
        <w:t>документацију</w:t>
      </w:r>
      <w:proofErr w:type="spellEnd"/>
      <w:r w:rsidRPr="007B30BF">
        <w:rPr>
          <w:bCs/>
          <w:sz w:val="22"/>
          <w:szCs w:val="22"/>
        </w:rPr>
        <w:t xml:space="preserve">, </w:t>
      </w:r>
      <w:proofErr w:type="spellStart"/>
      <w:r w:rsidRPr="007B30BF">
        <w:rPr>
          <w:bCs/>
          <w:sz w:val="22"/>
          <w:szCs w:val="22"/>
        </w:rPr>
        <w:t>врши</w:t>
      </w:r>
      <w:proofErr w:type="spellEnd"/>
      <w:r w:rsidRPr="007B30BF">
        <w:rPr>
          <w:bCs/>
          <w:sz w:val="22"/>
          <w:szCs w:val="22"/>
        </w:rPr>
        <w:t xml:space="preserve"> </w:t>
      </w:r>
      <w:proofErr w:type="spellStart"/>
      <w:r w:rsidRPr="007B30BF">
        <w:rPr>
          <w:bCs/>
          <w:sz w:val="22"/>
          <w:szCs w:val="22"/>
        </w:rPr>
        <w:t>стручну</w:t>
      </w:r>
      <w:proofErr w:type="spellEnd"/>
      <w:r w:rsidRPr="007B30BF">
        <w:rPr>
          <w:bCs/>
          <w:sz w:val="22"/>
          <w:szCs w:val="22"/>
        </w:rPr>
        <w:t xml:space="preserve"> </w:t>
      </w:r>
      <w:proofErr w:type="spellStart"/>
      <w:r w:rsidRPr="007B30BF">
        <w:rPr>
          <w:bCs/>
          <w:sz w:val="22"/>
          <w:szCs w:val="22"/>
        </w:rPr>
        <w:t>оцену</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и </w:t>
      </w:r>
      <w:proofErr w:type="spellStart"/>
      <w:r w:rsidRPr="007B30BF">
        <w:rPr>
          <w:bCs/>
          <w:sz w:val="22"/>
          <w:szCs w:val="22"/>
        </w:rPr>
        <w:t>пријава</w:t>
      </w:r>
      <w:proofErr w:type="spellEnd"/>
      <w:r w:rsidRPr="007B30BF">
        <w:rPr>
          <w:bCs/>
          <w:sz w:val="22"/>
          <w:szCs w:val="22"/>
        </w:rPr>
        <w:t xml:space="preserve">, </w:t>
      </w:r>
      <w:proofErr w:type="spellStart"/>
      <w:r w:rsidRPr="007B30BF">
        <w:rPr>
          <w:bCs/>
          <w:sz w:val="22"/>
          <w:szCs w:val="22"/>
        </w:rPr>
        <w:t>припрема</w:t>
      </w:r>
      <w:proofErr w:type="spellEnd"/>
      <w:r w:rsidRPr="007B30BF">
        <w:rPr>
          <w:bCs/>
          <w:sz w:val="22"/>
          <w:szCs w:val="22"/>
        </w:rPr>
        <w:t xml:space="preserve"> </w:t>
      </w:r>
      <w:proofErr w:type="spellStart"/>
      <w:r w:rsidRPr="007B30BF">
        <w:rPr>
          <w:bCs/>
          <w:sz w:val="22"/>
          <w:szCs w:val="22"/>
        </w:rPr>
        <w:t>извештаје</w:t>
      </w:r>
      <w:proofErr w:type="spellEnd"/>
      <w:r w:rsidRPr="007B30BF">
        <w:rPr>
          <w:bCs/>
          <w:sz w:val="22"/>
          <w:szCs w:val="22"/>
        </w:rPr>
        <w:t xml:space="preserve"> о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обавља</w:t>
      </w:r>
      <w:proofErr w:type="spellEnd"/>
      <w:r w:rsidRPr="007B30BF">
        <w:rPr>
          <w:bCs/>
          <w:sz w:val="22"/>
          <w:szCs w:val="22"/>
        </w:rPr>
        <w:t xml:space="preserve"> </w:t>
      </w:r>
      <w:proofErr w:type="spellStart"/>
      <w:r w:rsidRPr="007B30BF">
        <w:rPr>
          <w:bCs/>
          <w:sz w:val="22"/>
          <w:szCs w:val="22"/>
        </w:rPr>
        <w:t>потребну</w:t>
      </w:r>
      <w:proofErr w:type="spellEnd"/>
      <w:r w:rsidRPr="007B30BF">
        <w:rPr>
          <w:bCs/>
          <w:sz w:val="22"/>
          <w:szCs w:val="22"/>
        </w:rPr>
        <w:t xml:space="preserve"> </w:t>
      </w:r>
      <w:proofErr w:type="spellStart"/>
      <w:r w:rsidRPr="007B30BF">
        <w:rPr>
          <w:bCs/>
          <w:sz w:val="22"/>
          <w:szCs w:val="22"/>
        </w:rPr>
        <w:t>комуникацију</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одредбама</w:t>
      </w:r>
      <w:proofErr w:type="spellEnd"/>
      <w:r w:rsidRPr="007B30BF">
        <w:rPr>
          <w:bCs/>
          <w:sz w:val="22"/>
          <w:szCs w:val="22"/>
        </w:rPr>
        <w:t xml:space="preserve"> </w:t>
      </w:r>
      <w:proofErr w:type="spellStart"/>
      <w:r w:rsidRPr="007B30BF">
        <w:rPr>
          <w:bCs/>
          <w:sz w:val="22"/>
          <w:szCs w:val="22"/>
        </w:rPr>
        <w:t>Закона</w:t>
      </w:r>
      <w:proofErr w:type="spellEnd"/>
      <w:r w:rsidRPr="007B30BF">
        <w:rPr>
          <w:bCs/>
          <w:sz w:val="22"/>
          <w:szCs w:val="22"/>
        </w:rPr>
        <w:t xml:space="preserve"> и </w:t>
      </w:r>
      <w:proofErr w:type="spellStart"/>
      <w:r w:rsidRPr="007B30BF">
        <w:rPr>
          <w:bCs/>
          <w:sz w:val="22"/>
          <w:szCs w:val="22"/>
        </w:rPr>
        <w:t>предузима</w:t>
      </w:r>
      <w:proofErr w:type="spellEnd"/>
      <w:r w:rsidRPr="007B30BF">
        <w:rPr>
          <w:bCs/>
          <w:sz w:val="22"/>
          <w:szCs w:val="22"/>
        </w:rPr>
        <w:t xml:space="preserve"> </w:t>
      </w:r>
      <w:proofErr w:type="spellStart"/>
      <w:r w:rsidRPr="007B30BF">
        <w:rPr>
          <w:bCs/>
          <w:sz w:val="22"/>
          <w:szCs w:val="22"/>
        </w:rPr>
        <w:t>потребне</w:t>
      </w:r>
      <w:proofErr w:type="spellEnd"/>
      <w:r w:rsidRPr="007B30BF">
        <w:rPr>
          <w:bCs/>
          <w:sz w:val="22"/>
          <w:szCs w:val="22"/>
        </w:rPr>
        <w:t xml:space="preserve"> </w:t>
      </w:r>
      <w:proofErr w:type="spellStart"/>
      <w:r w:rsidRPr="007B30BF">
        <w:rPr>
          <w:bCs/>
          <w:sz w:val="22"/>
          <w:szCs w:val="22"/>
        </w:rPr>
        <w:t>радње</w:t>
      </w:r>
      <w:proofErr w:type="spellEnd"/>
      <w:r w:rsidRPr="007B30BF">
        <w:rPr>
          <w:bCs/>
          <w:sz w:val="22"/>
          <w:szCs w:val="22"/>
        </w:rPr>
        <w:t xml:space="preserve"> у </w:t>
      </w:r>
      <w:proofErr w:type="spellStart"/>
      <w:r w:rsidRPr="007B30BF">
        <w:rPr>
          <w:bCs/>
          <w:sz w:val="22"/>
          <w:szCs w:val="22"/>
        </w:rPr>
        <w:t>случају</w:t>
      </w:r>
      <w:proofErr w:type="spellEnd"/>
      <w:r w:rsidRPr="007B30BF">
        <w:rPr>
          <w:bCs/>
          <w:sz w:val="22"/>
          <w:szCs w:val="22"/>
        </w:rPr>
        <w:t xml:space="preserve"> </w:t>
      </w:r>
      <w:proofErr w:type="spellStart"/>
      <w:r w:rsidRPr="007B30BF">
        <w:rPr>
          <w:bCs/>
          <w:sz w:val="22"/>
          <w:szCs w:val="22"/>
        </w:rPr>
        <w:t>подношења</w:t>
      </w:r>
      <w:proofErr w:type="spellEnd"/>
      <w:r w:rsidRPr="007B30BF">
        <w:rPr>
          <w:bCs/>
          <w:sz w:val="22"/>
          <w:szCs w:val="22"/>
        </w:rPr>
        <w:t xml:space="preserve"> </w:t>
      </w:r>
      <w:proofErr w:type="spellStart"/>
      <w:r w:rsidRPr="007B30BF">
        <w:rPr>
          <w:bCs/>
          <w:sz w:val="22"/>
          <w:szCs w:val="22"/>
        </w:rPr>
        <w:t>захтева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заштиту</w:t>
      </w:r>
      <w:proofErr w:type="spellEnd"/>
      <w:r w:rsidRPr="007B30BF">
        <w:rPr>
          <w:bCs/>
          <w:sz w:val="22"/>
          <w:szCs w:val="22"/>
        </w:rPr>
        <w:t xml:space="preserve"> </w:t>
      </w:r>
      <w:proofErr w:type="spellStart"/>
      <w:r w:rsidRPr="007B30BF">
        <w:rPr>
          <w:bCs/>
          <w:sz w:val="22"/>
          <w:szCs w:val="22"/>
        </w:rPr>
        <w:t>права</w:t>
      </w:r>
      <w:proofErr w:type="spellEnd"/>
      <w:r w:rsidRPr="007B30BF">
        <w:rPr>
          <w:bCs/>
          <w:sz w:val="22"/>
          <w:szCs w:val="22"/>
        </w:rPr>
        <w:t>.</w:t>
      </w:r>
    </w:p>
    <w:p w14:paraId="5A853167"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Техничке</w:t>
      </w:r>
      <w:proofErr w:type="spellEnd"/>
      <w:r w:rsidRPr="007B30BF">
        <w:rPr>
          <w:bCs/>
          <w:sz w:val="22"/>
          <w:szCs w:val="22"/>
        </w:rPr>
        <w:t xml:space="preserve"> </w:t>
      </w:r>
      <w:proofErr w:type="spellStart"/>
      <w:r w:rsidRPr="007B30BF">
        <w:rPr>
          <w:bCs/>
          <w:sz w:val="22"/>
          <w:szCs w:val="22"/>
        </w:rPr>
        <w:t>спецификације</w:t>
      </w:r>
      <w:proofErr w:type="spellEnd"/>
      <w:r w:rsidRPr="007B30BF">
        <w:rPr>
          <w:bCs/>
          <w:sz w:val="22"/>
          <w:szCs w:val="22"/>
        </w:rPr>
        <w:t xml:space="preserve"> </w:t>
      </w:r>
      <w:proofErr w:type="spellStart"/>
      <w:r w:rsidRPr="007B30BF">
        <w:rPr>
          <w:bCs/>
          <w:sz w:val="22"/>
          <w:szCs w:val="22"/>
        </w:rPr>
        <w:t>предмета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r>
        <w:rPr>
          <w:bCs/>
          <w:sz w:val="22"/>
          <w:szCs w:val="22"/>
          <w:lang w:val="sr-Cyrl-RS"/>
        </w:rPr>
        <w:t>утврђује</w:t>
      </w:r>
      <w:r w:rsidRPr="007B30BF">
        <w:rPr>
          <w:bCs/>
          <w:sz w:val="22"/>
          <w:szCs w:val="22"/>
        </w:rPr>
        <w:t xml:space="preserve"> </w:t>
      </w:r>
      <w:r>
        <w:rPr>
          <w:bCs/>
          <w:sz w:val="22"/>
          <w:szCs w:val="22"/>
          <w:lang w:val="sr-Cyrl-RS"/>
        </w:rPr>
        <w:t xml:space="preserve">иницијатор набавке односно, стручно лице комисије, </w:t>
      </w:r>
      <w:proofErr w:type="spellStart"/>
      <w:r w:rsidRPr="00D13965">
        <w:rPr>
          <w:bCs/>
          <w:iCs/>
          <w:sz w:val="22"/>
          <w:szCs w:val="22"/>
        </w:rPr>
        <w:t>дужан</w:t>
      </w:r>
      <w:proofErr w:type="spellEnd"/>
      <w:r w:rsidRPr="00D13965">
        <w:rPr>
          <w:bCs/>
          <w:iCs/>
          <w:sz w:val="22"/>
          <w:szCs w:val="22"/>
        </w:rPr>
        <w:t xml:space="preserve"> </w:t>
      </w:r>
      <w:proofErr w:type="spellStart"/>
      <w:r w:rsidRPr="00D13965">
        <w:rPr>
          <w:bCs/>
          <w:iCs/>
          <w:sz w:val="22"/>
          <w:szCs w:val="22"/>
        </w:rPr>
        <w:t>је</w:t>
      </w:r>
      <w:proofErr w:type="spellEnd"/>
      <w:r w:rsidRPr="00D13965">
        <w:rPr>
          <w:bCs/>
          <w:iCs/>
          <w:sz w:val="22"/>
          <w:szCs w:val="22"/>
        </w:rPr>
        <w:t xml:space="preserve"> </w:t>
      </w:r>
      <w:proofErr w:type="spellStart"/>
      <w:r w:rsidRPr="00D13965">
        <w:rPr>
          <w:bCs/>
          <w:iCs/>
          <w:sz w:val="22"/>
          <w:szCs w:val="22"/>
        </w:rPr>
        <w:t>да</w:t>
      </w:r>
      <w:proofErr w:type="spellEnd"/>
      <w:r w:rsidRPr="00D13965">
        <w:rPr>
          <w:bCs/>
          <w:iCs/>
          <w:sz w:val="22"/>
          <w:szCs w:val="22"/>
        </w:rPr>
        <w:t xml:space="preserve"> </w:t>
      </w:r>
      <w:proofErr w:type="spellStart"/>
      <w:r w:rsidRPr="00D13965">
        <w:rPr>
          <w:bCs/>
          <w:iCs/>
          <w:sz w:val="22"/>
          <w:szCs w:val="22"/>
        </w:rPr>
        <w:t>потпише</w:t>
      </w:r>
      <w:proofErr w:type="spellEnd"/>
      <w:r w:rsidRPr="00D13965">
        <w:rPr>
          <w:bCs/>
          <w:iCs/>
          <w:sz w:val="22"/>
          <w:szCs w:val="22"/>
        </w:rPr>
        <w:t xml:space="preserve"> </w:t>
      </w:r>
      <w:proofErr w:type="spellStart"/>
      <w:r w:rsidRPr="00D13965">
        <w:rPr>
          <w:bCs/>
          <w:iCs/>
          <w:sz w:val="22"/>
          <w:szCs w:val="22"/>
        </w:rPr>
        <w:t>техничкe</w:t>
      </w:r>
      <w:proofErr w:type="spellEnd"/>
      <w:r w:rsidRPr="00D13965">
        <w:rPr>
          <w:bCs/>
          <w:iCs/>
          <w:sz w:val="22"/>
          <w:szCs w:val="22"/>
        </w:rPr>
        <w:t xml:space="preserve"> </w:t>
      </w:r>
      <w:proofErr w:type="spellStart"/>
      <w:r w:rsidRPr="00D13965">
        <w:rPr>
          <w:bCs/>
          <w:iCs/>
          <w:sz w:val="22"/>
          <w:szCs w:val="22"/>
        </w:rPr>
        <w:t>спецификацијe</w:t>
      </w:r>
      <w:proofErr w:type="spellEnd"/>
      <w:r>
        <w:rPr>
          <w:bCs/>
          <w:iCs/>
          <w:sz w:val="22"/>
          <w:szCs w:val="22"/>
          <w:lang w:val="sr-Cyrl-RS"/>
        </w:rPr>
        <w:t xml:space="preserve"> </w:t>
      </w:r>
      <w:r w:rsidRPr="00D13965">
        <w:rPr>
          <w:bCs/>
          <w:iCs/>
          <w:sz w:val="22"/>
          <w:szCs w:val="22"/>
          <w:lang w:val="sr-Cyrl-RS"/>
        </w:rPr>
        <w:t>и одговоран је за исте</w:t>
      </w:r>
      <w:r>
        <w:rPr>
          <w:bCs/>
          <w:i/>
          <w:sz w:val="22"/>
          <w:szCs w:val="22"/>
          <w:lang w:val="sr-Cyrl-RS"/>
        </w:rPr>
        <w:t xml:space="preserve">. </w:t>
      </w:r>
      <w:r w:rsidRPr="000D329B">
        <w:rPr>
          <w:bCs/>
          <w:iCs/>
          <w:sz w:val="22"/>
          <w:szCs w:val="22"/>
          <w:lang w:val="sr-Cyrl-RS"/>
        </w:rPr>
        <w:t xml:space="preserve">Код </w:t>
      </w:r>
      <w:r w:rsidRPr="007B30BF">
        <w:rPr>
          <w:bCs/>
          <w:sz w:val="22"/>
          <w:szCs w:val="22"/>
          <w:lang w:val="sr-Cyrl-RS"/>
        </w:rPr>
        <w:t>набавки радова које се покрећу на основу одобрене пројектне документације</w:t>
      </w:r>
      <w:r>
        <w:rPr>
          <w:bCs/>
          <w:sz w:val="22"/>
          <w:szCs w:val="22"/>
          <w:lang w:val="sr-Cyrl-RS"/>
        </w:rPr>
        <w:t xml:space="preserve">, односно предмера и предрачуна радова, предмер и предрачун радова који ће бити предмет набавке, потписује пројектант или стручно лице које доставља предмер и предрачун комисији за јавне набавке или је члан комисије. </w:t>
      </w:r>
      <w:r w:rsidRPr="007B30BF">
        <w:rPr>
          <w:bCs/>
          <w:sz w:val="22"/>
          <w:szCs w:val="22"/>
          <w:lang w:val="sr-Cyrl-RS"/>
        </w:rPr>
        <w:t xml:space="preserve"> </w:t>
      </w:r>
    </w:p>
    <w:p w14:paraId="42C53175"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Pr>
          <w:bCs/>
          <w:sz w:val="22"/>
          <w:szCs w:val="22"/>
          <w:lang w:val="sr-Cyrl-RS"/>
        </w:rPr>
        <w:t xml:space="preserve"> (стручни део комисије)</w:t>
      </w:r>
      <w:r w:rsidRPr="007B30BF">
        <w:rPr>
          <w:bCs/>
          <w:sz w:val="22"/>
          <w:szCs w:val="22"/>
        </w:rPr>
        <w:t xml:space="preserve">, </w:t>
      </w:r>
      <w:proofErr w:type="spellStart"/>
      <w:r w:rsidRPr="007B30BF">
        <w:rPr>
          <w:bCs/>
          <w:sz w:val="22"/>
          <w:szCs w:val="22"/>
        </w:rPr>
        <w:t>мо</w:t>
      </w:r>
      <w:proofErr w:type="spellEnd"/>
      <w:r>
        <w:rPr>
          <w:bCs/>
          <w:sz w:val="22"/>
          <w:szCs w:val="22"/>
          <w:lang w:val="sr-Cyrl-RS"/>
        </w:rPr>
        <w:t>же</w:t>
      </w:r>
      <w:r w:rsidRPr="007B30BF">
        <w:rPr>
          <w:bCs/>
          <w:sz w:val="22"/>
          <w:szCs w:val="22"/>
        </w:rPr>
        <w:t xml:space="preserve"> </w:t>
      </w:r>
      <w:proofErr w:type="spellStart"/>
      <w:r w:rsidRPr="007B30BF">
        <w:rPr>
          <w:bCs/>
          <w:sz w:val="22"/>
          <w:szCs w:val="22"/>
        </w:rPr>
        <w:t>предложити</w:t>
      </w:r>
      <w:proofErr w:type="spellEnd"/>
      <w:r w:rsidRPr="007B30BF">
        <w:rPr>
          <w:bCs/>
          <w:sz w:val="22"/>
          <w:szCs w:val="22"/>
        </w:rPr>
        <w:t xml:space="preserve"> и </w:t>
      </w:r>
      <w:proofErr w:type="spellStart"/>
      <w:r w:rsidRPr="007B30BF">
        <w:rPr>
          <w:bCs/>
          <w:sz w:val="22"/>
          <w:szCs w:val="22"/>
        </w:rPr>
        <w:t>извршити</w:t>
      </w:r>
      <w:proofErr w:type="spellEnd"/>
      <w:r w:rsidRPr="007B30BF">
        <w:rPr>
          <w:bCs/>
          <w:sz w:val="22"/>
          <w:szCs w:val="22"/>
        </w:rPr>
        <w:t xml:space="preserve"> </w:t>
      </w:r>
      <w:proofErr w:type="spellStart"/>
      <w:r w:rsidRPr="007B30BF">
        <w:rPr>
          <w:bCs/>
          <w:sz w:val="22"/>
          <w:szCs w:val="22"/>
        </w:rPr>
        <w:t>измене</w:t>
      </w:r>
      <w:proofErr w:type="spellEnd"/>
      <w:r w:rsidRPr="007B30BF">
        <w:rPr>
          <w:bCs/>
          <w:sz w:val="22"/>
          <w:szCs w:val="22"/>
        </w:rPr>
        <w:t xml:space="preserve"> </w:t>
      </w:r>
      <w:proofErr w:type="spellStart"/>
      <w:r w:rsidRPr="007B30BF">
        <w:rPr>
          <w:bCs/>
          <w:sz w:val="22"/>
          <w:szCs w:val="22"/>
        </w:rPr>
        <w:t>техничких</w:t>
      </w:r>
      <w:proofErr w:type="spellEnd"/>
      <w:r w:rsidRPr="007B30BF">
        <w:rPr>
          <w:bCs/>
          <w:sz w:val="22"/>
          <w:szCs w:val="22"/>
        </w:rPr>
        <w:t xml:space="preserve"> </w:t>
      </w:r>
      <w:proofErr w:type="spellStart"/>
      <w:r w:rsidRPr="007B30BF">
        <w:rPr>
          <w:bCs/>
          <w:sz w:val="22"/>
          <w:szCs w:val="22"/>
        </w:rPr>
        <w:t>спецификација</w:t>
      </w:r>
      <w:proofErr w:type="spellEnd"/>
      <w:r w:rsidRPr="007B30BF">
        <w:rPr>
          <w:bCs/>
          <w:sz w:val="22"/>
          <w:szCs w:val="22"/>
        </w:rPr>
        <w:t xml:space="preserve">, </w:t>
      </w:r>
      <w:proofErr w:type="spellStart"/>
      <w:r w:rsidRPr="007B30BF">
        <w:rPr>
          <w:bCs/>
          <w:sz w:val="22"/>
          <w:szCs w:val="22"/>
        </w:rPr>
        <w:t>уз</w:t>
      </w:r>
      <w:proofErr w:type="spellEnd"/>
      <w:r w:rsidRPr="007B30BF">
        <w:rPr>
          <w:bCs/>
          <w:sz w:val="22"/>
          <w:szCs w:val="22"/>
        </w:rPr>
        <w:t xml:space="preserve"> </w:t>
      </w:r>
      <w:proofErr w:type="spellStart"/>
      <w:r w:rsidRPr="007B30BF">
        <w:rPr>
          <w:bCs/>
          <w:sz w:val="22"/>
          <w:szCs w:val="22"/>
        </w:rPr>
        <w:t>претходно</w:t>
      </w:r>
      <w:proofErr w:type="spellEnd"/>
      <w:r w:rsidRPr="007B30BF">
        <w:rPr>
          <w:bCs/>
          <w:sz w:val="22"/>
          <w:szCs w:val="22"/>
        </w:rPr>
        <w:t xml:space="preserve"> </w:t>
      </w:r>
      <w:proofErr w:type="spellStart"/>
      <w:r w:rsidRPr="007B30BF">
        <w:rPr>
          <w:bCs/>
          <w:sz w:val="22"/>
          <w:szCs w:val="22"/>
        </w:rPr>
        <w:t>прибављену</w:t>
      </w:r>
      <w:proofErr w:type="spellEnd"/>
      <w:r w:rsidRPr="007B30BF">
        <w:rPr>
          <w:bCs/>
          <w:sz w:val="22"/>
          <w:szCs w:val="22"/>
        </w:rPr>
        <w:t xml:space="preserve"> </w:t>
      </w:r>
      <w:proofErr w:type="spellStart"/>
      <w:r w:rsidRPr="007B30BF">
        <w:rPr>
          <w:bCs/>
          <w:sz w:val="22"/>
          <w:szCs w:val="22"/>
        </w:rPr>
        <w:t>сагласност</w:t>
      </w:r>
      <w:proofErr w:type="spellEnd"/>
      <w:r w:rsidRPr="007B30BF">
        <w:rPr>
          <w:bCs/>
          <w:sz w:val="22"/>
          <w:szCs w:val="22"/>
        </w:rPr>
        <w:t xml:space="preserve"> </w:t>
      </w:r>
      <w:r>
        <w:rPr>
          <w:bCs/>
          <w:sz w:val="22"/>
          <w:szCs w:val="22"/>
          <w:lang w:val="sr-Cyrl-RS"/>
        </w:rPr>
        <w:t>иницијатора набавке (уколико исти није члан комисије)</w:t>
      </w:r>
      <w:r w:rsidRPr="007B30BF">
        <w:rPr>
          <w:bCs/>
          <w:sz w:val="22"/>
          <w:szCs w:val="22"/>
        </w:rPr>
        <w:t>.</w:t>
      </w:r>
    </w:p>
    <w:p w14:paraId="220724B5"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Утврђивање</w:t>
      </w:r>
      <w:proofErr w:type="spellEnd"/>
      <w:r w:rsidRPr="007B30BF">
        <w:rPr>
          <w:bCs/>
          <w:sz w:val="22"/>
          <w:szCs w:val="22"/>
        </w:rPr>
        <w:t xml:space="preserve"> </w:t>
      </w:r>
      <w:proofErr w:type="spellStart"/>
      <w:r w:rsidRPr="007B30BF">
        <w:rPr>
          <w:bCs/>
          <w:sz w:val="22"/>
          <w:szCs w:val="22"/>
        </w:rPr>
        <w:t>упоредивости</w:t>
      </w:r>
      <w:proofErr w:type="spellEnd"/>
      <w:r w:rsidRPr="007B30BF">
        <w:rPr>
          <w:bCs/>
          <w:sz w:val="22"/>
          <w:szCs w:val="22"/>
        </w:rPr>
        <w:t xml:space="preserve"> </w:t>
      </w:r>
      <w:proofErr w:type="spellStart"/>
      <w:r w:rsidRPr="007B30BF">
        <w:rPr>
          <w:bCs/>
          <w:sz w:val="22"/>
          <w:szCs w:val="22"/>
        </w:rPr>
        <w:t>понуђене</w:t>
      </w:r>
      <w:proofErr w:type="spellEnd"/>
      <w:r w:rsidRPr="007B30BF">
        <w:rPr>
          <w:bCs/>
          <w:sz w:val="22"/>
          <w:szCs w:val="22"/>
        </w:rPr>
        <w:t xml:space="preserve"> </w:t>
      </w:r>
      <w:proofErr w:type="spellStart"/>
      <w:r w:rsidRPr="007B30BF">
        <w:rPr>
          <w:bCs/>
          <w:sz w:val="22"/>
          <w:szCs w:val="22"/>
        </w:rPr>
        <w:t>цене</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тржишном</w:t>
      </w:r>
      <w:proofErr w:type="spellEnd"/>
      <w:r w:rsidRPr="007B30BF">
        <w:rPr>
          <w:bCs/>
          <w:sz w:val="22"/>
          <w:szCs w:val="22"/>
        </w:rPr>
        <w:t xml:space="preserve"> </w:t>
      </w:r>
      <w:proofErr w:type="spellStart"/>
      <w:r w:rsidRPr="007B30BF">
        <w:rPr>
          <w:bCs/>
          <w:sz w:val="22"/>
          <w:szCs w:val="22"/>
        </w:rPr>
        <w:t>ценом</w:t>
      </w:r>
      <w:proofErr w:type="spellEnd"/>
      <w:r>
        <w:rPr>
          <w:bCs/>
          <w:sz w:val="22"/>
          <w:szCs w:val="22"/>
          <w:lang w:val="sr-Cyrl-RS"/>
        </w:rPr>
        <w:t xml:space="preserve">, пре почетка поступка јавне набавке, врши иницијатор набавке а могу да </w:t>
      </w:r>
      <w:proofErr w:type="spellStart"/>
      <w:r w:rsidRPr="007B30BF">
        <w:rPr>
          <w:bCs/>
          <w:sz w:val="22"/>
          <w:szCs w:val="22"/>
        </w:rPr>
        <w:t>врш</w:t>
      </w:r>
      <w:proofErr w:type="spellEnd"/>
      <w:r w:rsidRPr="007B30BF">
        <w:rPr>
          <w:bCs/>
          <w:sz w:val="22"/>
          <w:szCs w:val="22"/>
          <w:lang w:val="sr-Cyrl-RS"/>
        </w:rPr>
        <w:t>е</w:t>
      </w:r>
      <w:r>
        <w:rPr>
          <w:bCs/>
          <w:sz w:val="22"/>
          <w:szCs w:val="22"/>
          <w:lang w:val="sr-Cyrl-RS"/>
        </w:rPr>
        <w:t xml:space="preserve"> и</w:t>
      </w:r>
      <w:r w:rsidRPr="007B30BF">
        <w:rPr>
          <w:bCs/>
          <w:sz w:val="22"/>
          <w:szCs w:val="22"/>
          <w:lang w:val="sr-Cyrl-RS"/>
        </w:rPr>
        <w:t xml:space="preserve"> стручна лица комисије </w:t>
      </w:r>
      <w:proofErr w:type="spellStart"/>
      <w:r w:rsidRPr="007B30BF">
        <w:rPr>
          <w:bCs/>
          <w:sz w:val="22"/>
          <w:szCs w:val="22"/>
        </w:rPr>
        <w:t>за</w:t>
      </w:r>
      <w:proofErr w:type="spellEnd"/>
      <w:r w:rsidRPr="007B30BF">
        <w:rPr>
          <w:bCs/>
          <w:sz w:val="22"/>
          <w:szCs w:val="22"/>
          <w:lang w:val="sr-Cyrl-RS"/>
        </w:rPr>
        <w:t xml:space="preserve"> предметну</w:t>
      </w:r>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при</w:t>
      </w:r>
      <w:proofErr w:type="spellEnd"/>
      <w:r w:rsidRPr="007B30BF">
        <w:rPr>
          <w:bCs/>
          <w:sz w:val="22"/>
          <w:szCs w:val="22"/>
        </w:rPr>
        <w:t xml:space="preserve"> </w:t>
      </w:r>
      <w:proofErr w:type="spellStart"/>
      <w:r w:rsidRPr="007B30BF">
        <w:rPr>
          <w:bCs/>
          <w:sz w:val="22"/>
          <w:szCs w:val="22"/>
        </w:rPr>
        <w:t>чему</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r>
        <w:rPr>
          <w:bCs/>
          <w:sz w:val="22"/>
          <w:szCs w:val="22"/>
          <w:lang w:val="sr-Cyrl-RS"/>
        </w:rPr>
        <w:t>иницијатор набавке</w:t>
      </w:r>
      <w:r w:rsidRPr="007B30BF">
        <w:rPr>
          <w:bCs/>
          <w:sz w:val="22"/>
          <w:szCs w:val="22"/>
        </w:rPr>
        <w:t xml:space="preserve"> </w:t>
      </w:r>
      <w:proofErr w:type="spellStart"/>
      <w:r w:rsidRPr="007B30BF">
        <w:rPr>
          <w:bCs/>
          <w:sz w:val="22"/>
          <w:szCs w:val="22"/>
        </w:rPr>
        <w:t>дужан</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им</w:t>
      </w:r>
      <w:proofErr w:type="spellEnd"/>
      <w:r w:rsidRPr="007B30BF">
        <w:rPr>
          <w:bCs/>
          <w:sz w:val="22"/>
          <w:szCs w:val="22"/>
        </w:rPr>
        <w:t xml:space="preserve"> </w:t>
      </w:r>
      <w:proofErr w:type="spellStart"/>
      <w:r w:rsidRPr="007B30BF">
        <w:rPr>
          <w:bCs/>
          <w:sz w:val="22"/>
          <w:szCs w:val="22"/>
        </w:rPr>
        <w:t>пружи</w:t>
      </w:r>
      <w:proofErr w:type="spellEnd"/>
      <w:r w:rsidRPr="007B30BF">
        <w:rPr>
          <w:bCs/>
          <w:sz w:val="22"/>
          <w:szCs w:val="22"/>
        </w:rPr>
        <w:t xml:space="preserve"> </w:t>
      </w:r>
      <w:proofErr w:type="spellStart"/>
      <w:r w:rsidRPr="007B30BF">
        <w:rPr>
          <w:bCs/>
          <w:sz w:val="22"/>
          <w:szCs w:val="22"/>
        </w:rPr>
        <w:t>помоћ</w:t>
      </w:r>
      <w:proofErr w:type="spellEnd"/>
      <w:r w:rsidRPr="007B30BF">
        <w:rPr>
          <w:bCs/>
          <w:sz w:val="22"/>
          <w:szCs w:val="22"/>
        </w:rPr>
        <w:t>.</w:t>
      </w:r>
    </w:p>
    <w:p w14:paraId="0717E702"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Модел</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сачињава</w:t>
      </w:r>
      <w:proofErr w:type="spellEnd"/>
      <w:r w:rsidRPr="007B30BF">
        <w:rPr>
          <w:bCs/>
          <w:sz w:val="22"/>
          <w:szCs w:val="22"/>
        </w:rPr>
        <w:t xml:space="preserve"> </w:t>
      </w: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а </w:t>
      </w:r>
      <w:proofErr w:type="spellStart"/>
      <w:r w:rsidRPr="007B30BF">
        <w:rPr>
          <w:bCs/>
          <w:sz w:val="22"/>
          <w:szCs w:val="22"/>
        </w:rPr>
        <w:t>уколико</w:t>
      </w:r>
      <w:proofErr w:type="spellEnd"/>
      <w:r w:rsidRPr="007B30BF">
        <w:rPr>
          <w:bCs/>
          <w:sz w:val="22"/>
          <w:szCs w:val="22"/>
        </w:rPr>
        <w:t xml:space="preserve"> </w:t>
      </w:r>
      <w:proofErr w:type="spellStart"/>
      <w:r w:rsidRPr="007B30BF">
        <w:rPr>
          <w:bCs/>
          <w:sz w:val="22"/>
          <w:szCs w:val="22"/>
        </w:rPr>
        <w:t>модел</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припрема</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w:t>
      </w:r>
      <w:proofErr w:type="spellStart"/>
      <w:r w:rsidRPr="007B30BF">
        <w:rPr>
          <w:bCs/>
          <w:sz w:val="22"/>
          <w:szCs w:val="22"/>
        </w:rPr>
        <w:t>саставни</w:t>
      </w:r>
      <w:proofErr w:type="spellEnd"/>
      <w:r w:rsidRPr="007B30BF">
        <w:rPr>
          <w:bCs/>
          <w:sz w:val="22"/>
          <w:szCs w:val="22"/>
        </w:rPr>
        <w:t xml:space="preserve"> </w:t>
      </w:r>
      <w:proofErr w:type="spellStart"/>
      <w:r w:rsidRPr="007B30BF">
        <w:rPr>
          <w:bCs/>
          <w:sz w:val="22"/>
          <w:szCs w:val="22"/>
        </w:rPr>
        <w:t>део</w:t>
      </w:r>
      <w:proofErr w:type="spellEnd"/>
      <w:r w:rsidRPr="007B30BF">
        <w:rPr>
          <w:bCs/>
          <w:sz w:val="22"/>
          <w:szCs w:val="22"/>
        </w:rPr>
        <w:t xml:space="preserve"> </w:t>
      </w:r>
      <w:proofErr w:type="spellStart"/>
      <w:r w:rsidRPr="007B30BF">
        <w:rPr>
          <w:bCs/>
          <w:sz w:val="22"/>
          <w:szCs w:val="22"/>
        </w:rPr>
        <w:t>конкурсне</w:t>
      </w:r>
      <w:proofErr w:type="spellEnd"/>
      <w:r w:rsidRPr="007B30BF">
        <w:rPr>
          <w:bCs/>
          <w:sz w:val="22"/>
          <w:szCs w:val="22"/>
        </w:rPr>
        <w:t xml:space="preserve"> </w:t>
      </w:r>
      <w:proofErr w:type="spellStart"/>
      <w:r w:rsidRPr="007B30BF">
        <w:rPr>
          <w:bCs/>
          <w:sz w:val="22"/>
          <w:szCs w:val="22"/>
        </w:rPr>
        <w:t>документације</w:t>
      </w:r>
      <w:proofErr w:type="spellEnd"/>
      <w:r w:rsidRPr="007B30BF">
        <w:rPr>
          <w:bCs/>
          <w:sz w:val="22"/>
          <w:szCs w:val="22"/>
        </w:rPr>
        <w:t xml:space="preserve"> </w:t>
      </w:r>
      <w:proofErr w:type="spellStart"/>
      <w:r w:rsidRPr="007B30BF">
        <w:rPr>
          <w:bCs/>
          <w:sz w:val="22"/>
          <w:szCs w:val="22"/>
        </w:rPr>
        <w:t>захтева</w:t>
      </w:r>
      <w:proofErr w:type="spellEnd"/>
      <w:r w:rsidRPr="007B30BF">
        <w:rPr>
          <w:bCs/>
          <w:sz w:val="22"/>
          <w:szCs w:val="22"/>
        </w:rPr>
        <w:t xml:space="preserve"> </w:t>
      </w:r>
      <w:proofErr w:type="spellStart"/>
      <w:r w:rsidRPr="007B30BF">
        <w:rPr>
          <w:bCs/>
          <w:sz w:val="22"/>
          <w:szCs w:val="22"/>
        </w:rPr>
        <w:t>посебна</w:t>
      </w:r>
      <w:proofErr w:type="spellEnd"/>
      <w:r w:rsidRPr="007B30BF">
        <w:rPr>
          <w:bCs/>
          <w:sz w:val="22"/>
          <w:szCs w:val="22"/>
        </w:rPr>
        <w:t xml:space="preserve"> </w:t>
      </w:r>
      <w:proofErr w:type="spellStart"/>
      <w:r w:rsidRPr="007B30BF">
        <w:rPr>
          <w:bCs/>
          <w:sz w:val="22"/>
          <w:szCs w:val="22"/>
        </w:rPr>
        <w:t>стручна</w:t>
      </w:r>
      <w:proofErr w:type="spellEnd"/>
      <w:r w:rsidRPr="007B30BF">
        <w:rPr>
          <w:bCs/>
          <w:sz w:val="22"/>
          <w:szCs w:val="22"/>
        </w:rPr>
        <w:t xml:space="preserve"> </w:t>
      </w:r>
      <w:proofErr w:type="spellStart"/>
      <w:r w:rsidRPr="007B30BF">
        <w:rPr>
          <w:bCs/>
          <w:sz w:val="22"/>
          <w:szCs w:val="22"/>
        </w:rPr>
        <w:t>знања</w:t>
      </w:r>
      <w:proofErr w:type="spellEnd"/>
      <w:r w:rsidRPr="007B30BF">
        <w:rPr>
          <w:bCs/>
          <w:sz w:val="22"/>
          <w:szCs w:val="22"/>
        </w:rPr>
        <w:t xml:space="preserve">, </w:t>
      </w: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захтевати</w:t>
      </w:r>
      <w:proofErr w:type="spellEnd"/>
      <w:r w:rsidRPr="007B30BF">
        <w:rPr>
          <w:bCs/>
          <w:sz w:val="22"/>
          <w:szCs w:val="22"/>
        </w:rPr>
        <w:t xml:space="preserve"> </w:t>
      </w:r>
      <w:proofErr w:type="spellStart"/>
      <w:r w:rsidRPr="007B30BF">
        <w:rPr>
          <w:bCs/>
          <w:sz w:val="22"/>
          <w:szCs w:val="22"/>
        </w:rPr>
        <w:t>стручну</w:t>
      </w:r>
      <w:proofErr w:type="spellEnd"/>
      <w:r w:rsidRPr="007B30BF">
        <w:rPr>
          <w:bCs/>
          <w:sz w:val="22"/>
          <w:szCs w:val="22"/>
        </w:rPr>
        <w:t xml:space="preserve"> </w:t>
      </w:r>
      <w:proofErr w:type="spellStart"/>
      <w:r w:rsidRPr="007B30BF">
        <w:rPr>
          <w:bCs/>
          <w:sz w:val="22"/>
          <w:szCs w:val="22"/>
        </w:rPr>
        <w:t>помоћ</w:t>
      </w:r>
      <w:proofErr w:type="spellEnd"/>
      <w:r w:rsidRPr="007B30BF">
        <w:rPr>
          <w:bCs/>
          <w:sz w:val="22"/>
          <w:szCs w:val="22"/>
        </w:rPr>
        <w:t xml:space="preserve"> </w:t>
      </w:r>
      <w:proofErr w:type="spellStart"/>
      <w:r w:rsidRPr="007B30BF">
        <w:rPr>
          <w:bCs/>
          <w:sz w:val="22"/>
          <w:szCs w:val="22"/>
        </w:rPr>
        <w:t>одговарајућих</w:t>
      </w:r>
      <w:proofErr w:type="spellEnd"/>
      <w:r w:rsidRPr="007B30BF">
        <w:rPr>
          <w:bCs/>
          <w:sz w:val="22"/>
          <w:szCs w:val="22"/>
        </w:rPr>
        <w:t xml:space="preserve"> </w:t>
      </w:r>
      <w:proofErr w:type="spellStart"/>
      <w:r w:rsidRPr="007B30BF">
        <w:rPr>
          <w:bCs/>
          <w:sz w:val="22"/>
          <w:szCs w:val="22"/>
        </w:rPr>
        <w:t>организационих</w:t>
      </w:r>
      <w:proofErr w:type="spellEnd"/>
      <w:r w:rsidRPr="007B30BF">
        <w:rPr>
          <w:bCs/>
          <w:sz w:val="22"/>
          <w:szCs w:val="22"/>
        </w:rPr>
        <w:t xml:space="preserve"> </w:t>
      </w:r>
      <w:proofErr w:type="spellStart"/>
      <w:r w:rsidRPr="007B30BF">
        <w:rPr>
          <w:bCs/>
          <w:sz w:val="22"/>
          <w:szCs w:val="22"/>
        </w:rPr>
        <w:t>јединица</w:t>
      </w:r>
      <w:proofErr w:type="spellEnd"/>
      <w:r>
        <w:rPr>
          <w:bCs/>
          <w:sz w:val="22"/>
          <w:szCs w:val="22"/>
          <w:lang w:val="sr-Cyrl-RS"/>
        </w:rPr>
        <w:t xml:space="preserve"> наручиоца ЈЛС</w:t>
      </w:r>
      <w:r w:rsidRPr="007B30BF">
        <w:rPr>
          <w:bCs/>
          <w:sz w:val="22"/>
          <w:szCs w:val="22"/>
        </w:rPr>
        <w:t xml:space="preserve">.  </w:t>
      </w:r>
    </w:p>
    <w:p w14:paraId="3B05F47E" w14:textId="77777777" w:rsidR="00F91485" w:rsidRPr="007B30BF" w:rsidRDefault="00F91485" w:rsidP="00F91485">
      <w:pPr>
        <w:spacing w:line="276" w:lineRule="auto"/>
        <w:ind w:firstLine="720"/>
        <w:jc w:val="both"/>
        <w:rPr>
          <w:bCs/>
          <w:sz w:val="22"/>
          <w:szCs w:val="22"/>
        </w:rPr>
      </w:pPr>
      <w:r w:rsidRPr="007B30BF">
        <w:rPr>
          <w:bCs/>
          <w:sz w:val="22"/>
          <w:szCs w:val="22"/>
        </w:rPr>
        <w:t xml:space="preserve">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заштите</w:t>
      </w:r>
      <w:proofErr w:type="spellEnd"/>
      <w:r w:rsidRPr="007B30BF">
        <w:rPr>
          <w:bCs/>
          <w:sz w:val="22"/>
          <w:szCs w:val="22"/>
        </w:rPr>
        <w:t xml:space="preserve"> </w:t>
      </w:r>
      <w:proofErr w:type="spellStart"/>
      <w:r w:rsidRPr="007B30BF">
        <w:rPr>
          <w:bCs/>
          <w:sz w:val="22"/>
          <w:szCs w:val="22"/>
        </w:rPr>
        <w:t>права</w:t>
      </w:r>
      <w:proofErr w:type="spellEnd"/>
      <w:r>
        <w:rPr>
          <w:bCs/>
          <w:sz w:val="22"/>
          <w:szCs w:val="22"/>
          <w:lang w:val="sr-Cyrl-RS"/>
        </w:rPr>
        <w:t>,</w:t>
      </w:r>
      <w:r w:rsidRPr="007B30BF">
        <w:rPr>
          <w:bCs/>
          <w:sz w:val="22"/>
          <w:szCs w:val="22"/>
        </w:rPr>
        <w:t xml:space="preserve"> </w:t>
      </w:r>
      <w:proofErr w:type="spellStart"/>
      <w:r w:rsidRPr="007B30BF">
        <w:rPr>
          <w:bCs/>
          <w:sz w:val="22"/>
          <w:szCs w:val="22"/>
        </w:rPr>
        <w:t>поступа</w:t>
      </w:r>
      <w:proofErr w:type="spellEnd"/>
      <w:r w:rsidRPr="007B30BF">
        <w:rPr>
          <w:bCs/>
          <w:sz w:val="22"/>
          <w:szCs w:val="22"/>
        </w:rPr>
        <w:t xml:space="preserve"> </w:t>
      </w:r>
      <w:proofErr w:type="spellStart"/>
      <w:r w:rsidRPr="007B30BF">
        <w:rPr>
          <w:bCs/>
          <w:sz w:val="22"/>
          <w:szCs w:val="22"/>
        </w:rPr>
        <w:t>комисија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уз</w:t>
      </w:r>
      <w:proofErr w:type="spellEnd"/>
      <w:r w:rsidRPr="007B30BF">
        <w:rPr>
          <w:bCs/>
          <w:sz w:val="22"/>
          <w:szCs w:val="22"/>
        </w:rPr>
        <w:t xml:space="preserve"> </w:t>
      </w:r>
      <w:r>
        <w:rPr>
          <w:bCs/>
          <w:sz w:val="22"/>
          <w:szCs w:val="22"/>
          <w:lang w:val="sr-Cyrl-RS"/>
        </w:rPr>
        <w:t xml:space="preserve">стручну </w:t>
      </w:r>
      <w:proofErr w:type="spellStart"/>
      <w:r w:rsidRPr="007B30BF">
        <w:rPr>
          <w:bCs/>
          <w:sz w:val="22"/>
          <w:szCs w:val="22"/>
        </w:rPr>
        <w:t>помоћ</w:t>
      </w:r>
      <w:proofErr w:type="spellEnd"/>
      <w:r w:rsidRPr="007B30BF">
        <w:rPr>
          <w:bCs/>
          <w:sz w:val="22"/>
          <w:szCs w:val="22"/>
        </w:rPr>
        <w:t xml:space="preserve"> </w:t>
      </w:r>
      <w:r>
        <w:rPr>
          <w:bCs/>
          <w:sz w:val="22"/>
          <w:szCs w:val="22"/>
          <w:lang w:val="sr-Cyrl-RS"/>
        </w:rPr>
        <w:t>одговорног лица наручиоца ЈЛС, других стручних лица</w:t>
      </w:r>
      <w:r>
        <w:rPr>
          <w:bCs/>
          <w:sz w:val="22"/>
          <w:szCs w:val="22"/>
          <w:lang w:val="sr-Latn-RS"/>
        </w:rPr>
        <w:t xml:space="preserve"> </w:t>
      </w:r>
      <w:r>
        <w:rPr>
          <w:bCs/>
          <w:sz w:val="22"/>
          <w:szCs w:val="22"/>
          <w:lang w:val="sr-Cyrl-RS"/>
        </w:rPr>
        <w:t xml:space="preserve">из организационе структуре наручиоца ЈЛС и </w:t>
      </w:r>
      <w:proofErr w:type="spellStart"/>
      <w:r w:rsidRPr="007B30BF">
        <w:rPr>
          <w:bCs/>
          <w:sz w:val="22"/>
          <w:szCs w:val="22"/>
        </w:rPr>
        <w:t>носиоца</w:t>
      </w:r>
      <w:proofErr w:type="spellEnd"/>
      <w:r w:rsidRPr="007B30BF">
        <w:rPr>
          <w:bCs/>
          <w:sz w:val="22"/>
          <w:szCs w:val="22"/>
        </w:rPr>
        <w:t xml:space="preserve"> </w:t>
      </w:r>
      <w:proofErr w:type="spellStart"/>
      <w:r w:rsidRPr="007B30BF">
        <w:rPr>
          <w:bCs/>
          <w:sz w:val="22"/>
          <w:szCs w:val="22"/>
        </w:rPr>
        <w:t>реализације</w:t>
      </w:r>
      <w:proofErr w:type="spellEnd"/>
      <w:r w:rsidRPr="007B30BF">
        <w:rPr>
          <w:bCs/>
          <w:sz w:val="22"/>
          <w:szCs w:val="22"/>
        </w:rPr>
        <w:t xml:space="preserve">.  </w:t>
      </w:r>
    </w:p>
    <w:p w14:paraId="6E816B86" w14:textId="77777777" w:rsidR="00F91485" w:rsidRDefault="00F91485" w:rsidP="00F91485">
      <w:pPr>
        <w:spacing w:line="276" w:lineRule="auto"/>
        <w:ind w:firstLine="720"/>
        <w:jc w:val="both"/>
        <w:rPr>
          <w:bCs/>
          <w:sz w:val="22"/>
          <w:szCs w:val="22"/>
          <w:lang w:val="sr-Cyrl-RS"/>
        </w:rPr>
      </w:pPr>
      <w:r w:rsidRPr="007B30BF">
        <w:rPr>
          <w:bCs/>
          <w:sz w:val="22"/>
          <w:szCs w:val="22"/>
        </w:rPr>
        <w:t xml:space="preserve">Прикупљање </w:t>
      </w:r>
      <w:proofErr w:type="spellStart"/>
      <w:r w:rsidRPr="007B30BF">
        <w:rPr>
          <w:bCs/>
          <w:sz w:val="22"/>
          <w:szCs w:val="22"/>
        </w:rPr>
        <w:t>података</w:t>
      </w:r>
      <w:proofErr w:type="spellEnd"/>
      <w:r w:rsidRPr="007B30BF">
        <w:rPr>
          <w:bCs/>
          <w:sz w:val="22"/>
          <w:szCs w:val="22"/>
        </w:rPr>
        <w:t xml:space="preserve">, </w:t>
      </w:r>
      <w:proofErr w:type="spellStart"/>
      <w:r w:rsidRPr="007B30BF">
        <w:rPr>
          <w:bCs/>
          <w:sz w:val="22"/>
          <w:szCs w:val="22"/>
        </w:rPr>
        <w:t>сачињавање</w:t>
      </w:r>
      <w:proofErr w:type="spellEnd"/>
      <w:r w:rsidRPr="007B30BF">
        <w:rPr>
          <w:bCs/>
          <w:sz w:val="22"/>
          <w:szCs w:val="22"/>
        </w:rPr>
        <w:t xml:space="preserve"> и </w:t>
      </w:r>
      <w:proofErr w:type="spellStart"/>
      <w:r w:rsidRPr="007B30BF">
        <w:rPr>
          <w:bCs/>
          <w:sz w:val="22"/>
          <w:szCs w:val="22"/>
        </w:rPr>
        <w:t>достављање</w:t>
      </w:r>
      <w:proofErr w:type="spellEnd"/>
      <w:r w:rsidRPr="007B30BF">
        <w:rPr>
          <w:bCs/>
          <w:sz w:val="22"/>
          <w:szCs w:val="22"/>
        </w:rPr>
        <w:t xml:space="preserve"> </w:t>
      </w:r>
      <w:proofErr w:type="spellStart"/>
      <w:r w:rsidRPr="007B30BF">
        <w:rPr>
          <w:bCs/>
          <w:sz w:val="22"/>
          <w:szCs w:val="22"/>
        </w:rPr>
        <w:t>потребних</w:t>
      </w:r>
      <w:proofErr w:type="spellEnd"/>
      <w:r w:rsidRPr="007B30BF">
        <w:rPr>
          <w:bCs/>
          <w:sz w:val="22"/>
          <w:szCs w:val="22"/>
        </w:rPr>
        <w:t xml:space="preserve"> </w:t>
      </w:r>
      <w:proofErr w:type="spellStart"/>
      <w:r w:rsidRPr="007B30BF">
        <w:rPr>
          <w:bCs/>
          <w:sz w:val="22"/>
          <w:szCs w:val="22"/>
        </w:rPr>
        <w:t>података</w:t>
      </w:r>
      <w:proofErr w:type="spellEnd"/>
      <w:r w:rsidRPr="007B30BF">
        <w:rPr>
          <w:bCs/>
          <w:sz w:val="22"/>
          <w:szCs w:val="22"/>
        </w:rPr>
        <w:t xml:space="preserve"> и </w:t>
      </w:r>
      <w:proofErr w:type="spellStart"/>
      <w:r w:rsidRPr="007B30BF">
        <w:rPr>
          <w:bCs/>
          <w:sz w:val="22"/>
          <w:szCs w:val="22"/>
        </w:rPr>
        <w:t>извештаја</w:t>
      </w:r>
      <w:proofErr w:type="spellEnd"/>
      <w:r w:rsidRPr="007B30BF">
        <w:rPr>
          <w:bCs/>
          <w:sz w:val="22"/>
          <w:szCs w:val="22"/>
        </w:rPr>
        <w:t xml:space="preserve"> о </w:t>
      </w:r>
      <w:proofErr w:type="spellStart"/>
      <w:r w:rsidRPr="007B30BF">
        <w:rPr>
          <w:bCs/>
          <w:sz w:val="22"/>
          <w:szCs w:val="22"/>
        </w:rPr>
        <w:t>јавним</w:t>
      </w:r>
      <w:proofErr w:type="spellEnd"/>
      <w:r w:rsidRPr="007B30BF">
        <w:rPr>
          <w:bCs/>
          <w:sz w:val="22"/>
          <w:szCs w:val="22"/>
        </w:rPr>
        <w:t xml:space="preserve"> </w:t>
      </w:r>
      <w:proofErr w:type="spellStart"/>
      <w:r w:rsidRPr="007B30BF">
        <w:rPr>
          <w:bCs/>
          <w:sz w:val="22"/>
          <w:szCs w:val="22"/>
        </w:rPr>
        <w:t>набавкама</w:t>
      </w:r>
      <w:proofErr w:type="spellEnd"/>
      <w:r w:rsidRPr="007B30BF">
        <w:rPr>
          <w:bCs/>
          <w:sz w:val="22"/>
          <w:szCs w:val="22"/>
        </w:rPr>
        <w:t xml:space="preserve"> </w:t>
      </w:r>
      <w:proofErr w:type="spellStart"/>
      <w:r w:rsidRPr="007B30BF">
        <w:rPr>
          <w:bCs/>
          <w:sz w:val="22"/>
          <w:szCs w:val="22"/>
        </w:rPr>
        <w:t>Канцеларији</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и </w:t>
      </w:r>
      <w:proofErr w:type="spellStart"/>
      <w:r w:rsidRPr="007B30BF">
        <w:rPr>
          <w:bCs/>
          <w:sz w:val="22"/>
          <w:szCs w:val="22"/>
        </w:rPr>
        <w:t>другим</w:t>
      </w:r>
      <w:proofErr w:type="spellEnd"/>
      <w:r w:rsidRPr="007B30BF">
        <w:rPr>
          <w:bCs/>
          <w:sz w:val="22"/>
          <w:szCs w:val="22"/>
        </w:rPr>
        <w:t xml:space="preserve"> </w:t>
      </w:r>
      <w:proofErr w:type="spellStart"/>
      <w:r w:rsidRPr="007B30BF">
        <w:rPr>
          <w:bCs/>
          <w:sz w:val="22"/>
          <w:szCs w:val="22"/>
        </w:rPr>
        <w:t>надлежним</w:t>
      </w:r>
      <w:proofErr w:type="spellEnd"/>
      <w:r w:rsidRPr="007B30BF">
        <w:rPr>
          <w:bCs/>
          <w:sz w:val="22"/>
          <w:szCs w:val="22"/>
        </w:rPr>
        <w:t xml:space="preserve"> </w:t>
      </w:r>
      <w:proofErr w:type="spellStart"/>
      <w:r w:rsidRPr="007B30BF">
        <w:rPr>
          <w:bCs/>
          <w:sz w:val="22"/>
          <w:szCs w:val="22"/>
        </w:rPr>
        <w:t>органима</w:t>
      </w:r>
      <w:proofErr w:type="spellEnd"/>
      <w:r w:rsidRPr="007B30BF">
        <w:rPr>
          <w:bCs/>
          <w:sz w:val="22"/>
          <w:szCs w:val="22"/>
        </w:rPr>
        <w:t xml:space="preserve"> </w:t>
      </w:r>
      <w:proofErr w:type="spellStart"/>
      <w:r w:rsidRPr="007B30BF">
        <w:rPr>
          <w:bCs/>
          <w:sz w:val="22"/>
          <w:szCs w:val="22"/>
        </w:rPr>
        <w:t>врши</w:t>
      </w:r>
      <w:proofErr w:type="spellEnd"/>
      <w:r w:rsidRPr="007B30BF">
        <w:rPr>
          <w:bCs/>
          <w:sz w:val="22"/>
          <w:szCs w:val="22"/>
        </w:rPr>
        <w:t xml:space="preserve"> </w:t>
      </w:r>
      <w:r>
        <w:rPr>
          <w:bCs/>
          <w:sz w:val="22"/>
          <w:szCs w:val="22"/>
          <w:lang w:val="sr-Cyrl-RS"/>
        </w:rPr>
        <w:t xml:space="preserve">одговорно лице наручиоца ЈЛС преко </w:t>
      </w:r>
      <w:proofErr w:type="spellStart"/>
      <w:r w:rsidRPr="007B30BF">
        <w:rPr>
          <w:bCs/>
          <w:sz w:val="22"/>
          <w:szCs w:val="22"/>
        </w:rPr>
        <w:t>носи</w:t>
      </w:r>
      <w:proofErr w:type="spellEnd"/>
      <w:r>
        <w:rPr>
          <w:bCs/>
          <w:sz w:val="22"/>
          <w:szCs w:val="22"/>
          <w:lang w:val="sr-Cyrl-RS"/>
        </w:rPr>
        <w:t>оца</w:t>
      </w:r>
      <w:r w:rsidRPr="007B30BF">
        <w:rPr>
          <w:bCs/>
          <w:sz w:val="22"/>
          <w:szCs w:val="22"/>
        </w:rPr>
        <w:t xml:space="preserve"> </w:t>
      </w:r>
      <w:proofErr w:type="spellStart"/>
      <w:r w:rsidRPr="007B30BF">
        <w:rPr>
          <w:bCs/>
          <w:sz w:val="22"/>
          <w:szCs w:val="22"/>
        </w:rPr>
        <w:t>реализације</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r>
        <w:rPr>
          <w:bCs/>
          <w:sz w:val="22"/>
          <w:szCs w:val="22"/>
          <w:lang w:val="sr-Cyrl-RS"/>
        </w:rPr>
        <w:t xml:space="preserve">захтеване </w:t>
      </w:r>
      <w:proofErr w:type="spellStart"/>
      <w:r w:rsidRPr="007B30BF">
        <w:rPr>
          <w:bCs/>
          <w:sz w:val="22"/>
          <w:szCs w:val="22"/>
        </w:rPr>
        <w:t>извештаје</w:t>
      </w:r>
      <w:proofErr w:type="spellEnd"/>
      <w:r w:rsidRPr="007B30BF">
        <w:rPr>
          <w:bCs/>
          <w:sz w:val="22"/>
          <w:szCs w:val="22"/>
        </w:rPr>
        <w:t xml:space="preserve"> и </w:t>
      </w:r>
      <w:proofErr w:type="spellStart"/>
      <w:r w:rsidRPr="007B30BF">
        <w:rPr>
          <w:bCs/>
          <w:sz w:val="22"/>
          <w:szCs w:val="22"/>
        </w:rPr>
        <w:t>податке</w:t>
      </w:r>
      <w:proofErr w:type="spellEnd"/>
      <w:r w:rsidRPr="007B30BF">
        <w:rPr>
          <w:bCs/>
          <w:sz w:val="22"/>
          <w:szCs w:val="22"/>
        </w:rPr>
        <w:t xml:space="preserve"> </w:t>
      </w:r>
      <w:proofErr w:type="spellStart"/>
      <w:r w:rsidRPr="007B30BF">
        <w:rPr>
          <w:bCs/>
          <w:sz w:val="22"/>
          <w:szCs w:val="22"/>
        </w:rPr>
        <w:t>доставља</w:t>
      </w:r>
      <w:proofErr w:type="spellEnd"/>
      <w:r>
        <w:rPr>
          <w:bCs/>
          <w:sz w:val="22"/>
          <w:szCs w:val="22"/>
          <w:lang w:val="sr-Cyrl-RS"/>
        </w:rPr>
        <w:t xml:space="preserve"> Канцеларији,</w:t>
      </w:r>
      <w:r w:rsidRPr="007B30BF">
        <w:rPr>
          <w:bCs/>
          <w:sz w:val="22"/>
          <w:szCs w:val="22"/>
        </w:rPr>
        <w:t xml:space="preserve"> </w:t>
      </w:r>
      <w:proofErr w:type="spellStart"/>
      <w:r w:rsidRPr="007B30BF">
        <w:rPr>
          <w:bCs/>
          <w:sz w:val="22"/>
          <w:szCs w:val="22"/>
        </w:rPr>
        <w:t>након</w:t>
      </w:r>
      <w:proofErr w:type="spellEnd"/>
      <w:r>
        <w:rPr>
          <w:bCs/>
          <w:sz w:val="22"/>
          <w:szCs w:val="22"/>
          <w:lang w:val="sr-Cyrl-RS"/>
        </w:rPr>
        <w:t xml:space="preserve"> одобрења и</w:t>
      </w:r>
      <w:r w:rsidRPr="007B30BF">
        <w:rPr>
          <w:bCs/>
          <w:sz w:val="22"/>
          <w:szCs w:val="22"/>
        </w:rPr>
        <w:t xml:space="preserve"> </w:t>
      </w:r>
      <w:r>
        <w:rPr>
          <w:bCs/>
          <w:sz w:val="22"/>
          <w:szCs w:val="22"/>
          <w:lang w:val="sr-Cyrl-RS"/>
        </w:rPr>
        <w:t xml:space="preserve">парафирања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стране</w:t>
      </w:r>
      <w:proofErr w:type="spellEnd"/>
      <w:r w:rsidRPr="007B30BF">
        <w:rPr>
          <w:bCs/>
          <w:sz w:val="22"/>
          <w:szCs w:val="22"/>
        </w:rPr>
        <w:t xml:space="preserve"> </w:t>
      </w:r>
      <w:r w:rsidRPr="007B30BF">
        <w:rPr>
          <w:bCs/>
          <w:sz w:val="22"/>
          <w:szCs w:val="22"/>
          <w:lang w:val="sr-Cyrl-RS"/>
        </w:rPr>
        <w:t>одговорног</w:t>
      </w:r>
      <w:r w:rsidRPr="007B30BF">
        <w:rPr>
          <w:bCs/>
          <w:sz w:val="22"/>
          <w:szCs w:val="22"/>
        </w:rPr>
        <w:t xml:space="preserve"> </w:t>
      </w:r>
      <w:proofErr w:type="spellStart"/>
      <w:r w:rsidRPr="007B30BF">
        <w:rPr>
          <w:bCs/>
          <w:sz w:val="22"/>
          <w:szCs w:val="22"/>
        </w:rPr>
        <w:t>лица</w:t>
      </w:r>
      <w:proofErr w:type="spellEnd"/>
      <w:r>
        <w:rPr>
          <w:bCs/>
          <w:sz w:val="22"/>
          <w:szCs w:val="22"/>
          <w:lang w:val="sr-Cyrl-RS"/>
        </w:rPr>
        <w:t xml:space="preserve"> наручиоца ЈЛС</w:t>
      </w:r>
      <w:r w:rsidRPr="007B30BF">
        <w:rPr>
          <w:bCs/>
          <w:sz w:val="22"/>
          <w:szCs w:val="22"/>
        </w:rPr>
        <w:t xml:space="preserve">. </w:t>
      </w:r>
    </w:p>
    <w:p w14:paraId="7606E724" w14:textId="77777777" w:rsidR="00F91485" w:rsidRPr="00A110AC" w:rsidRDefault="00F91485" w:rsidP="00F91485">
      <w:pPr>
        <w:spacing w:line="276" w:lineRule="auto"/>
        <w:ind w:firstLine="720"/>
        <w:jc w:val="both"/>
        <w:rPr>
          <w:bCs/>
          <w:sz w:val="22"/>
          <w:szCs w:val="22"/>
          <w:lang w:val="sr-Cyrl-RS"/>
        </w:rPr>
      </w:pPr>
      <w:r>
        <w:rPr>
          <w:bCs/>
          <w:sz w:val="22"/>
          <w:szCs w:val="22"/>
          <w:lang w:val="sr-Cyrl-RS"/>
        </w:rPr>
        <w:t>Стручни надзор, одређен од стране одговорног лица наручиоца ЈЛС</w:t>
      </w:r>
      <w:r>
        <w:rPr>
          <w:bCs/>
          <w:sz w:val="22"/>
          <w:szCs w:val="22"/>
          <w:lang w:val="sr-Latn-RS"/>
        </w:rPr>
        <w:t>,</w:t>
      </w:r>
      <w:r>
        <w:rPr>
          <w:bCs/>
          <w:sz w:val="22"/>
          <w:szCs w:val="22"/>
          <w:lang w:val="sr-Cyrl-RS"/>
        </w:rPr>
        <w:t xml:space="preserve"> одговоран је за надзор у току грађења објекта, односно извођења радова у складу са Посебним узансама о грађењу и Законом о планирању и изградњи.</w:t>
      </w:r>
    </w:p>
    <w:p w14:paraId="01DE4CD6" w14:textId="77777777" w:rsidR="00F91485" w:rsidRPr="00E0316E" w:rsidRDefault="00F91485" w:rsidP="00F91485">
      <w:pPr>
        <w:spacing w:line="276" w:lineRule="auto"/>
        <w:ind w:firstLine="720"/>
        <w:jc w:val="both"/>
        <w:rPr>
          <w:bCs/>
          <w:sz w:val="22"/>
          <w:szCs w:val="22"/>
          <w:lang w:val="sr-Cyrl-RS"/>
        </w:rPr>
      </w:pPr>
      <w:r w:rsidRPr="00E0316E">
        <w:rPr>
          <w:bCs/>
          <w:sz w:val="22"/>
          <w:szCs w:val="22"/>
          <w:lang w:val="sr-Cyrl-RS"/>
        </w:rPr>
        <w:t>Лице (или комисија), које је решењем наручиоца ЈЛС одређено за праћење извршења уговора о јавној набавци</w:t>
      </w:r>
      <w:r>
        <w:rPr>
          <w:bCs/>
          <w:sz w:val="22"/>
          <w:szCs w:val="22"/>
          <w:lang w:val="sr-Cyrl-RS"/>
        </w:rPr>
        <w:t>,</w:t>
      </w:r>
      <w:r w:rsidRPr="00E0316E">
        <w:rPr>
          <w:bCs/>
          <w:sz w:val="22"/>
          <w:szCs w:val="22"/>
          <w:lang w:val="sr-Cyrl-RS"/>
        </w:rPr>
        <w:t xml:space="preserve"> одговорно је за контролу извршења уговора</w:t>
      </w:r>
      <w:r>
        <w:rPr>
          <w:bCs/>
          <w:sz w:val="22"/>
          <w:szCs w:val="22"/>
          <w:lang w:val="sr-Cyrl-RS"/>
        </w:rPr>
        <w:t>.</w:t>
      </w:r>
    </w:p>
    <w:p w14:paraId="483671DA" w14:textId="77777777" w:rsidR="00F91485" w:rsidRDefault="00F91485" w:rsidP="00F91485">
      <w:pPr>
        <w:spacing w:line="276" w:lineRule="auto"/>
        <w:jc w:val="center"/>
        <w:rPr>
          <w:b/>
          <w:sz w:val="22"/>
          <w:szCs w:val="22"/>
          <w:lang w:val="sr-Cyrl-RS"/>
        </w:rPr>
      </w:pPr>
    </w:p>
    <w:p w14:paraId="6BBA964E" w14:textId="77777777" w:rsidR="00F91485" w:rsidRDefault="00F91485" w:rsidP="00F91485">
      <w:pPr>
        <w:spacing w:line="276" w:lineRule="auto"/>
        <w:jc w:val="center"/>
        <w:rPr>
          <w:b/>
          <w:sz w:val="22"/>
          <w:szCs w:val="22"/>
          <w:lang w:val="sr-Cyrl-RS"/>
        </w:rPr>
      </w:pPr>
    </w:p>
    <w:p w14:paraId="70252492" w14:textId="77777777" w:rsidR="00F91485" w:rsidRPr="007B30BF" w:rsidRDefault="00F91485" w:rsidP="00F91485">
      <w:pPr>
        <w:spacing w:line="276" w:lineRule="auto"/>
        <w:jc w:val="center"/>
        <w:rPr>
          <w:b/>
          <w:sz w:val="22"/>
          <w:szCs w:val="22"/>
        </w:rPr>
      </w:pPr>
      <w:proofErr w:type="spellStart"/>
      <w:r w:rsidRPr="007B30BF">
        <w:rPr>
          <w:b/>
          <w:sz w:val="22"/>
          <w:szCs w:val="22"/>
        </w:rPr>
        <w:t>Начин</w:t>
      </w:r>
      <w:proofErr w:type="spellEnd"/>
      <w:r w:rsidRPr="007B30BF">
        <w:rPr>
          <w:b/>
          <w:sz w:val="22"/>
          <w:szCs w:val="22"/>
        </w:rPr>
        <w:t xml:space="preserve"> </w:t>
      </w:r>
      <w:proofErr w:type="spellStart"/>
      <w:r w:rsidRPr="007B30BF">
        <w:rPr>
          <w:b/>
          <w:sz w:val="22"/>
          <w:szCs w:val="22"/>
        </w:rPr>
        <w:t>обезбеђивања</w:t>
      </w:r>
      <w:proofErr w:type="spellEnd"/>
      <w:r w:rsidRPr="007B30BF">
        <w:rPr>
          <w:b/>
          <w:sz w:val="22"/>
          <w:szCs w:val="22"/>
        </w:rPr>
        <w:t xml:space="preserve"> </w:t>
      </w:r>
      <w:proofErr w:type="spellStart"/>
      <w:r w:rsidRPr="007B30BF">
        <w:rPr>
          <w:b/>
          <w:sz w:val="22"/>
          <w:szCs w:val="22"/>
        </w:rPr>
        <w:t>конкуренције</w:t>
      </w:r>
      <w:proofErr w:type="spellEnd"/>
    </w:p>
    <w:p w14:paraId="5BF8E727"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4</w:t>
      </w:r>
      <w:r>
        <w:rPr>
          <w:b/>
          <w:sz w:val="22"/>
          <w:szCs w:val="22"/>
          <w:lang w:val="sr-Cyrl-RS"/>
        </w:rPr>
        <w:t>9</w:t>
      </w:r>
      <w:r w:rsidRPr="007B30BF">
        <w:rPr>
          <w:b/>
          <w:sz w:val="22"/>
          <w:szCs w:val="22"/>
        </w:rPr>
        <w:t>.</w:t>
      </w:r>
    </w:p>
    <w:p w14:paraId="76C8B595"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Конкуренција</w:t>
      </w:r>
      <w:proofErr w:type="spellEnd"/>
      <w:r w:rsidRPr="007B30BF">
        <w:rPr>
          <w:bCs/>
          <w:sz w:val="22"/>
          <w:szCs w:val="22"/>
        </w:rPr>
        <w:t xml:space="preserve"> у </w:t>
      </w:r>
      <w:proofErr w:type="spellStart"/>
      <w:r w:rsidRPr="007B30BF">
        <w:rPr>
          <w:bCs/>
          <w:sz w:val="22"/>
          <w:szCs w:val="22"/>
        </w:rPr>
        <w:t>свим</w:t>
      </w:r>
      <w:proofErr w:type="spellEnd"/>
      <w:r w:rsidRPr="007B30BF">
        <w:rPr>
          <w:bCs/>
          <w:sz w:val="22"/>
          <w:szCs w:val="22"/>
        </w:rPr>
        <w:t xml:space="preserve"> </w:t>
      </w:r>
      <w:proofErr w:type="spellStart"/>
      <w:r w:rsidRPr="007B30BF">
        <w:rPr>
          <w:bCs/>
          <w:sz w:val="22"/>
          <w:szCs w:val="22"/>
        </w:rPr>
        <w:t>поступцима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обезбеђује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Законом, </w:t>
      </w:r>
      <w:proofErr w:type="spellStart"/>
      <w:r w:rsidRPr="007B30BF">
        <w:rPr>
          <w:bCs/>
          <w:sz w:val="22"/>
          <w:szCs w:val="22"/>
        </w:rPr>
        <w:t>уз</w:t>
      </w:r>
      <w:proofErr w:type="spellEnd"/>
      <w:r w:rsidRPr="007B30BF">
        <w:rPr>
          <w:bCs/>
          <w:sz w:val="22"/>
          <w:szCs w:val="22"/>
        </w:rPr>
        <w:t xml:space="preserve"> </w:t>
      </w:r>
      <w:proofErr w:type="spellStart"/>
      <w:r w:rsidRPr="007B30BF">
        <w:rPr>
          <w:bCs/>
          <w:sz w:val="22"/>
          <w:szCs w:val="22"/>
        </w:rPr>
        <w:t>обавезу</w:t>
      </w:r>
      <w:proofErr w:type="spellEnd"/>
      <w:r w:rsidRPr="007B30BF">
        <w:rPr>
          <w:bCs/>
          <w:sz w:val="22"/>
          <w:szCs w:val="22"/>
        </w:rPr>
        <w:t xml:space="preserve"> </w:t>
      </w:r>
      <w:proofErr w:type="spellStart"/>
      <w:r w:rsidRPr="007B30BF">
        <w:rPr>
          <w:bCs/>
          <w:sz w:val="22"/>
          <w:szCs w:val="22"/>
        </w:rPr>
        <w:t>примене</w:t>
      </w:r>
      <w:proofErr w:type="spellEnd"/>
      <w:r w:rsidRPr="007B30BF">
        <w:rPr>
          <w:bCs/>
          <w:sz w:val="22"/>
          <w:szCs w:val="22"/>
        </w:rPr>
        <w:t xml:space="preserve"> </w:t>
      </w:r>
      <w:proofErr w:type="spellStart"/>
      <w:r w:rsidRPr="007B30BF">
        <w:rPr>
          <w:bCs/>
          <w:sz w:val="22"/>
          <w:szCs w:val="22"/>
        </w:rPr>
        <w:t>свих</w:t>
      </w:r>
      <w:proofErr w:type="spellEnd"/>
      <w:r w:rsidRPr="007B30BF">
        <w:rPr>
          <w:bCs/>
          <w:sz w:val="22"/>
          <w:szCs w:val="22"/>
        </w:rPr>
        <w:t xml:space="preserve"> </w:t>
      </w:r>
      <w:proofErr w:type="spellStart"/>
      <w:r w:rsidRPr="007B30BF">
        <w:rPr>
          <w:bCs/>
          <w:sz w:val="22"/>
          <w:szCs w:val="22"/>
        </w:rPr>
        <w:t>начела</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w:t>
      </w:r>
    </w:p>
    <w:p w14:paraId="0CEAFCFC" w14:textId="77777777" w:rsidR="00F91485" w:rsidRPr="007B30BF" w:rsidRDefault="00F91485" w:rsidP="00F91485">
      <w:pPr>
        <w:spacing w:line="276" w:lineRule="auto"/>
        <w:ind w:firstLine="720"/>
        <w:jc w:val="both"/>
        <w:rPr>
          <w:bCs/>
          <w:sz w:val="22"/>
          <w:szCs w:val="22"/>
        </w:rPr>
      </w:pPr>
      <w:r w:rsidRPr="007B30BF">
        <w:rPr>
          <w:bCs/>
          <w:sz w:val="22"/>
          <w:szCs w:val="22"/>
        </w:rPr>
        <w:t xml:space="preserve">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неопходно</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поступати</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економичан</w:t>
      </w:r>
      <w:proofErr w:type="spellEnd"/>
      <w:r w:rsidRPr="007B30BF">
        <w:rPr>
          <w:bCs/>
          <w:sz w:val="22"/>
          <w:szCs w:val="22"/>
        </w:rPr>
        <w:t xml:space="preserve"> и </w:t>
      </w:r>
      <w:proofErr w:type="spellStart"/>
      <w:r w:rsidRPr="007B30BF">
        <w:rPr>
          <w:bCs/>
          <w:sz w:val="22"/>
          <w:szCs w:val="22"/>
        </w:rPr>
        <w:t>ефикасан</w:t>
      </w:r>
      <w:proofErr w:type="spellEnd"/>
      <w:r w:rsidRPr="007B30BF">
        <w:rPr>
          <w:bCs/>
          <w:sz w:val="22"/>
          <w:szCs w:val="22"/>
        </w:rPr>
        <w:t xml:space="preserve"> </w:t>
      </w:r>
      <w:proofErr w:type="spellStart"/>
      <w:r w:rsidRPr="007B30BF">
        <w:rPr>
          <w:bCs/>
          <w:sz w:val="22"/>
          <w:szCs w:val="22"/>
        </w:rPr>
        <w:t>начин</w:t>
      </w:r>
      <w:proofErr w:type="spellEnd"/>
      <w:r w:rsidRPr="007B30BF">
        <w:rPr>
          <w:bCs/>
          <w:sz w:val="22"/>
          <w:szCs w:val="22"/>
        </w:rPr>
        <w:t xml:space="preserve">, </w:t>
      </w:r>
      <w:r>
        <w:rPr>
          <w:bCs/>
          <w:sz w:val="22"/>
          <w:szCs w:val="22"/>
          <w:lang w:val="sr-Cyrl-RS"/>
        </w:rPr>
        <w:t>са</w:t>
      </w:r>
      <w:r w:rsidRPr="007B30BF">
        <w:rPr>
          <w:bCs/>
          <w:sz w:val="22"/>
          <w:szCs w:val="22"/>
        </w:rPr>
        <w:t xml:space="preserve"> </w:t>
      </w:r>
      <w:r>
        <w:rPr>
          <w:bCs/>
          <w:sz w:val="22"/>
          <w:szCs w:val="22"/>
          <w:lang w:val="sr-Cyrl-RS"/>
        </w:rPr>
        <w:t xml:space="preserve">минималним утицајем на животну средину, обезбеђење </w:t>
      </w:r>
      <w:proofErr w:type="spellStart"/>
      <w:r w:rsidRPr="007B30BF">
        <w:rPr>
          <w:bCs/>
          <w:sz w:val="22"/>
          <w:szCs w:val="22"/>
        </w:rPr>
        <w:t>конкуренције</w:t>
      </w:r>
      <w:proofErr w:type="spellEnd"/>
      <w:r w:rsidRPr="007B30BF">
        <w:rPr>
          <w:bCs/>
          <w:sz w:val="22"/>
          <w:szCs w:val="22"/>
        </w:rPr>
        <w:t xml:space="preserve">, </w:t>
      </w:r>
      <w:proofErr w:type="spellStart"/>
      <w:r w:rsidRPr="007B30BF">
        <w:rPr>
          <w:bCs/>
          <w:sz w:val="22"/>
          <w:szCs w:val="22"/>
        </w:rPr>
        <w:t>једнаког</w:t>
      </w:r>
      <w:proofErr w:type="spellEnd"/>
      <w:r w:rsidRPr="007B30BF">
        <w:rPr>
          <w:bCs/>
          <w:sz w:val="22"/>
          <w:szCs w:val="22"/>
        </w:rPr>
        <w:t xml:space="preserve"> </w:t>
      </w:r>
      <w:proofErr w:type="spellStart"/>
      <w:r w:rsidRPr="007B30BF">
        <w:rPr>
          <w:bCs/>
          <w:sz w:val="22"/>
          <w:szCs w:val="22"/>
        </w:rPr>
        <w:t>положаја</w:t>
      </w:r>
      <w:proofErr w:type="spellEnd"/>
      <w:r w:rsidRPr="007B30BF">
        <w:rPr>
          <w:bCs/>
          <w:sz w:val="22"/>
          <w:szCs w:val="22"/>
        </w:rPr>
        <w:t xml:space="preserve"> </w:t>
      </w:r>
      <w:proofErr w:type="spellStart"/>
      <w:r w:rsidRPr="007B30BF">
        <w:rPr>
          <w:bCs/>
          <w:sz w:val="22"/>
          <w:szCs w:val="22"/>
        </w:rPr>
        <w:t>свих</w:t>
      </w:r>
      <w:proofErr w:type="spellEnd"/>
      <w:r w:rsidRPr="007B30BF">
        <w:rPr>
          <w:bCs/>
          <w:sz w:val="22"/>
          <w:szCs w:val="22"/>
        </w:rPr>
        <w:t xml:space="preserve"> </w:t>
      </w:r>
      <w:proofErr w:type="spellStart"/>
      <w:r w:rsidRPr="007B30BF">
        <w:rPr>
          <w:bCs/>
          <w:sz w:val="22"/>
          <w:szCs w:val="22"/>
        </w:rPr>
        <w:t>привредних</w:t>
      </w:r>
      <w:proofErr w:type="spellEnd"/>
      <w:r w:rsidRPr="007B30BF">
        <w:rPr>
          <w:bCs/>
          <w:sz w:val="22"/>
          <w:szCs w:val="22"/>
        </w:rPr>
        <w:t xml:space="preserve"> </w:t>
      </w:r>
      <w:proofErr w:type="spellStart"/>
      <w:r w:rsidRPr="007B30BF">
        <w:rPr>
          <w:bCs/>
          <w:sz w:val="22"/>
          <w:szCs w:val="22"/>
        </w:rPr>
        <w:t>субјеката</w:t>
      </w:r>
      <w:proofErr w:type="spellEnd"/>
      <w:r w:rsidRPr="007B30BF">
        <w:rPr>
          <w:bCs/>
          <w:sz w:val="22"/>
          <w:szCs w:val="22"/>
        </w:rPr>
        <w:t xml:space="preserve">, </w:t>
      </w:r>
      <w:proofErr w:type="spellStart"/>
      <w:r w:rsidRPr="007B30BF">
        <w:rPr>
          <w:bCs/>
          <w:sz w:val="22"/>
          <w:szCs w:val="22"/>
        </w:rPr>
        <w:t>без</w:t>
      </w:r>
      <w:proofErr w:type="spellEnd"/>
      <w:r w:rsidRPr="007B30BF">
        <w:rPr>
          <w:bCs/>
          <w:sz w:val="22"/>
          <w:szCs w:val="22"/>
        </w:rPr>
        <w:t xml:space="preserve"> </w:t>
      </w:r>
      <w:proofErr w:type="spellStart"/>
      <w:r w:rsidRPr="007B30BF">
        <w:rPr>
          <w:bCs/>
          <w:sz w:val="22"/>
          <w:szCs w:val="22"/>
        </w:rPr>
        <w:t>дискриминације</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и </w:t>
      </w:r>
      <w:proofErr w:type="spellStart"/>
      <w:r w:rsidRPr="007B30BF">
        <w:rPr>
          <w:bCs/>
          <w:sz w:val="22"/>
          <w:szCs w:val="22"/>
        </w:rPr>
        <w:t>поступањем</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транспарентан</w:t>
      </w:r>
      <w:proofErr w:type="spellEnd"/>
      <w:r w:rsidRPr="007B30BF">
        <w:rPr>
          <w:bCs/>
          <w:sz w:val="22"/>
          <w:szCs w:val="22"/>
        </w:rPr>
        <w:t xml:space="preserve"> и </w:t>
      </w:r>
      <w:proofErr w:type="spellStart"/>
      <w:r w:rsidRPr="007B30BF">
        <w:rPr>
          <w:bCs/>
          <w:sz w:val="22"/>
          <w:szCs w:val="22"/>
        </w:rPr>
        <w:t>пропорционалан</w:t>
      </w:r>
      <w:proofErr w:type="spellEnd"/>
      <w:r w:rsidRPr="007B30BF">
        <w:rPr>
          <w:bCs/>
          <w:sz w:val="22"/>
          <w:szCs w:val="22"/>
        </w:rPr>
        <w:t xml:space="preserve"> </w:t>
      </w:r>
      <w:proofErr w:type="spellStart"/>
      <w:r w:rsidRPr="007B30BF">
        <w:rPr>
          <w:bCs/>
          <w:sz w:val="22"/>
          <w:szCs w:val="22"/>
        </w:rPr>
        <w:t>начин</w:t>
      </w:r>
      <w:proofErr w:type="spellEnd"/>
      <w:r w:rsidRPr="007B30BF">
        <w:rPr>
          <w:bCs/>
          <w:sz w:val="22"/>
          <w:szCs w:val="22"/>
        </w:rPr>
        <w:t xml:space="preserve">. </w:t>
      </w:r>
    </w:p>
    <w:p w14:paraId="2DF7F9BC"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ограничити</w:t>
      </w:r>
      <w:proofErr w:type="spellEnd"/>
      <w:r w:rsidRPr="007B30BF">
        <w:rPr>
          <w:bCs/>
          <w:sz w:val="22"/>
          <w:szCs w:val="22"/>
        </w:rPr>
        <w:t xml:space="preserve"> </w:t>
      </w:r>
      <w:proofErr w:type="spellStart"/>
      <w:r w:rsidRPr="007B30BF">
        <w:rPr>
          <w:bCs/>
          <w:sz w:val="22"/>
          <w:szCs w:val="22"/>
        </w:rPr>
        <w:t>конкуренција</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намером</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r w:rsidRPr="007B30BF">
        <w:rPr>
          <w:bCs/>
          <w:sz w:val="22"/>
          <w:szCs w:val="22"/>
          <w:lang w:val="sr-Cyrl-RS"/>
        </w:rPr>
        <w:t xml:space="preserve">се </w:t>
      </w:r>
      <w:proofErr w:type="spellStart"/>
      <w:r w:rsidRPr="007B30BF">
        <w:rPr>
          <w:bCs/>
          <w:sz w:val="22"/>
          <w:szCs w:val="22"/>
        </w:rPr>
        <w:t>одређен</w:t>
      </w:r>
      <w:proofErr w:type="spellEnd"/>
      <w:r w:rsidRPr="007B30BF">
        <w:rPr>
          <w:bCs/>
          <w:sz w:val="22"/>
          <w:szCs w:val="22"/>
          <w:lang w:val="sr-Cyrl-RS"/>
        </w:rPr>
        <w:t>и</w:t>
      </w:r>
      <w:r w:rsidRPr="007B30BF">
        <w:rPr>
          <w:bCs/>
          <w:sz w:val="22"/>
          <w:szCs w:val="22"/>
        </w:rPr>
        <w:t xml:space="preserve"> </w:t>
      </w:r>
      <w:proofErr w:type="spellStart"/>
      <w:r w:rsidRPr="007B30BF">
        <w:rPr>
          <w:bCs/>
          <w:sz w:val="22"/>
          <w:szCs w:val="22"/>
        </w:rPr>
        <w:t>привредн</w:t>
      </w:r>
      <w:proofErr w:type="spellEnd"/>
      <w:r w:rsidRPr="007B30BF">
        <w:rPr>
          <w:bCs/>
          <w:sz w:val="22"/>
          <w:szCs w:val="22"/>
          <w:lang w:val="sr-Cyrl-RS"/>
        </w:rPr>
        <w:t>и</w:t>
      </w:r>
      <w:r w:rsidRPr="007B30BF">
        <w:rPr>
          <w:bCs/>
          <w:sz w:val="22"/>
          <w:szCs w:val="22"/>
        </w:rPr>
        <w:t xml:space="preserve"> </w:t>
      </w:r>
      <w:proofErr w:type="spellStart"/>
      <w:r w:rsidRPr="007B30BF">
        <w:rPr>
          <w:bCs/>
          <w:sz w:val="22"/>
          <w:szCs w:val="22"/>
        </w:rPr>
        <w:t>субјект</w:t>
      </w:r>
      <w:proofErr w:type="spellEnd"/>
      <w:r w:rsidRPr="007B30BF">
        <w:rPr>
          <w:bCs/>
          <w:sz w:val="22"/>
          <w:szCs w:val="22"/>
          <w:lang w:val="sr-Cyrl-RS"/>
        </w:rPr>
        <w:t>и</w:t>
      </w:r>
      <w:r w:rsidRPr="007B30BF">
        <w:rPr>
          <w:bCs/>
          <w:sz w:val="22"/>
          <w:szCs w:val="22"/>
        </w:rPr>
        <w:t xml:space="preserve"> </w:t>
      </w:r>
      <w:proofErr w:type="spellStart"/>
      <w:r w:rsidRPr="007B30BF">
        <w:rPr>
          <w:bCs/>
          <w:sz w:val="22"/>
          <w:szCs w:val="22"/>
        </w:rPr>
        <w:t>неоправдано</w:t>
      </w:r>
      <w:proofErr w:type="spellEnd"/>
      <w:r w:rsidRPr="007B30BF">
        <w:rPr>
          <w:bCs/>
          <w:sz w:val="22"/>
          <w:szCs w:val="22"/>
        </w:rPr>
        <w:t xml:space="preserve"> </w:t>
      </w:r>
      <w:proofErr w:type="spellStart"/>
      <w:r w:rsidRPr="007B30BF">
        <w:rPr>
          <w:bCs/>
          <w:sz w:val="22"/>
          <w:szCs w:val="22"/>
        </w:rPr>
        <w:t>довед</w:t>
      </w:r>
      <w:proofErr w:type="spellEnd"/>
      <w:r w:rsidRPr="007B30BF">
        <w:rPr>
          <w:bCs/>
          <w:sz w:val="22"/>
          <w:szCs w:val="22"/>
          <w:lang w:val="sr-Cyrl-RS"/>
        </w:rPr>
        <w:t>у</w:t>
      </w:r>
      <w:r w:rsidRPr="007B30BF">
        <w:rPr>
          <w:bCs/>
          <w:sz w:val="22"/>
          <w:szCs w:val="22"/>
        </w:rPr>
        <w:t xml:space="preserve"> у </w:t>
      </w:r>
      <w:proofErr w:type="spellStart"/>
      <w:r w:rsidRPr="007B30BF">
        <w:rPr>
          <w:bCs/>
          <w:sz w:val="22"/>
          <w:szCs w:val="22"/>
        </w:rPr>
        <w:t>повољнији</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неповољнији</w:t>
      </w:r>
      <w:proofErr w:type="spellEnd"/>
      <w:r w:rsidRPr="007B30BF">
        <w:rPr>
          <w:bCs/>
          <w:sz w:val="22"/>
          <w:szCs w:val="22"/>
        </w:rPr>
        <w:t xml:space="preserve"> </w:t>
      </w:r>
      <w:proofErr w:type="spellStart"/>
      <w:r w:rsidRPr="007B30BF">
        <w:rPr>
          <w:bCs/>
          <w:sz w:val="22"/>
          <w:szCs w:val="22"/>
        </w:rPr>
        <w:t>положај</w:t>
      </w:r>
      <w:proofErr w:type="spellEnd"/>
      <w:r w:rsidRPr="007B30BF">
        <w:rPr>
          <w:bCs/>
          <w:sz w:val="22"/>
          <w:szCs w:val="22"/>
        </w:rPr>
        <w:t xml:space="preserve">, а </w:t>
      </w:r>
      <w:proofErr w:type="spellStart"/>
      <w:r w:rsidRPr="007B30BF">
        <w:rPr>
          <w:bCs/>
          <w:sz w:val="22"/>
          <w:szCs w:val="22"/>
        </w:rPr>
        <w:t>нарочито</w:t>
      </w:r>
      <w:proofErr w:type="spellEnd"/>
      <w:r w:rsidRPr="007B30BF">
        <w:rPr>
          <w:bCs/>
          <w:sz w:val="22"/>
          <w:szCs w:val="22"/>
        </w:rPr>
        <w:t xml:space="preserve"> </w:t>
      </w:r>
      <w:r w:rsidRPr="007B30BF">
        <w:rPr>
          <w:bCs/>
          <w:sz w:val="22"/>
          <w:szCs w:val="22"/>
          <w:lang w:val="sr-Cyrl-RS"/>
        </w:rPr>
        <w:t xml:space="preserve">се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онемогућавати</w:t>
      </w:r>
      <w:proofErr w:type="spellEnd"/>
      <w:r w:rsidRPr="007B30BF">
        <w:rPr>
          <w:bCs/>
          <w:sz w:val="22"/>
          <w:szCs w:val="22"/>
        </w:rPr>
        <w:t xml:space="preserve"> </w:t>
      </w:r>
      <w:proofErr w:type="spellStart"/>
      <w:r w:rsidRPr="007B30BF">
        <w:rPr>
          <w:bCs/>
          <w:sz w:val="22"/>
          <w:szCs w:val="22"/>
        </w:rPr>
        <w:t>било</w:t>
      </w:r>
      <w:proofErr w:type="spellEnd"/>
      <w:r w:rsidRPr="007B30BF">
        <w:rPr>
          <w:bCs/>
          <w:sz w:val="22"/>
          <w:szCs w:val="22"/>
        </w:rPr>
        <w:t xml:space="preserve"> </w:t>
      </w:r>
      <w:proofErr w:type="spellStart"/>
      <w:r w:rsidRPr="007B30BF">
        <w:rPr>
          <w:bCs/>
          <w:sz w:val="22"/>
          <w:szCs w:val="22"/>
        </w:rPr>
        <w:t>кој</w:t>
      </w:r>
      <w:proofErr w:type="spellEnd"/>
      <w:r w:rsidRPr="007B30BF">
        <w:rPr>
          <w:bCs/>
          <w:sz w:val="22"/>
          <w:szCs w:val="22"/>
          <w:lang w:val="sr-Cyrl-RS"/>
        </w:rPr>
        <w:t>и</w:t>
      </w:r>
      <w:r w:rsidRPr="007B30BF">
        <w:rPr>
          <w:bCs/>
          <w:sz w:val="22"/>
          <w:szCs w:val="22"/>
        </w:rPr>
        <w:t xml:space="preserve"> </w:t>
      </w:r>
      <w:proofErr w:type="spellStart"/>
      <w:r w:rsidRPr="007B30BF">
        <w:rPr>
          <w:bCs/>
          <w:sz w:val="22"/>
          <w:szCs w:val="22"/>
        </w:rPr>
        <w:t>привредн</w:t>
      </w:r>
      <w:proofErr w:type="spellEnd"/>
      <w:r w:rsidRPr="007B30BF">
        <w:rPr>
          <w:bCs/>
          <w:sz w:val="22"/>
          <w:szCs w:val="22"/>
          <w:lang w:val="sr-Cyrl-RS"/>
        </w:rPr>
        <w:t>и</w:t>
      </w:r>
      <w:r w:rsidRPr="007B30BF">
        <w:rPr>
          <w:bCs/>
          <w:sz w:val="22"/>
          <w:szCs w:val="22"/>
        </w:rPr>
        <w:t xml:space="preserve"> </w:t>
      </w:r>
      <w:proofErr w:type="spellStart"/>
      <w:r w:rsidRPr="007B30BF">
        <w:rPr>
          <w:bCs/>
          <w:sz w:val="22"/>
          <w:szCs w:val="22"/>
        </w:rPr>
        <w:t>субјект</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учествује</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коришћењем</w:t>
      </w:r>
      <w:proofErr w:type="spellEnd"/>
      <w:r w:rsidRPr="007B30BF">
        <w:rPr>
          <w:bCs/>
          <w:sz w:val="22"/>
          <w:szCs w:val="22"/>
        </w:rPr>
        <w:t xml:space="preserve"> </w:t>
      </w:r>
      <w:proofErr w:type="spellStart"/>
      <w:r w:rsidRPr="007B30BF">
        <w:rPr>
          <w:bCs/>
          <w:sz w:val="22"/>
          <w:szCs w:val="22"/>
        </w:rPr>
        <w:t>дискриминаторских</w:t>
      </w:r>
      <w:proofErr w:type="spellEnd"/>
      <w:r w:rsidRPr="007B30BF">
        <w:rPr>
          <w:bCs/>
          <w:sz w:val="22"/>
          <w:szCs w:val="22"/>
        </w:rPr>
        <w:t xml:space="preserve"> </w:t>
      </w:r>
      <w:proofErr w:type="spellStart"/>
      <w:r w:rsidRPr="007B30BF">
        <w:rPr>
          <w:bCs/>
          <w:sz w:val="22"/>
          <w:szCs w:val="22"/>
        </w:rPr>
        <w:t>критеријума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квалитативни</w:t>
      </w:r>
      <w:proofErr w:type="spellEnd"/>
      <w:r w:rsidRPr="007B30BF">
        <w:rPr>
          <w:bCs/>
          <w:sz w:val="22"/>
          <w:szCs w:val="22"/>
        </w:rPr>
        <w:t xml:space="preserve"> </w:t>
      </w:r>
      <w:proofErr w:type="spellStart"/>
      <w:r w:rsidRPr="007B30BF">
        <w:rPr>
          <w:bCs/>
          <w:sz w:val="22"/>
          <w:szCs w:val="22"/>
        </w:rPr>
        <w:t>избор</w:t>
      </w:r>
      <w:proofErr w:type="spellEnd"/>
      <w:r w:rsidRPr="007B30BF">
        <w:rPr>
          <w:bCs/>
          <w:sz w:val="22"/>
          <w:szCs w:val="22"/>
        </w:rPr>
        <w:t xml:space="preserve"> </w:t>
      </w:r>
      <w:proofErr w:type="spellStart"/>
      <w:r w:rsidRPr="007B30BF">
        <w:rPr>
          <w:bCs/>
          <w:sz w:val="22"/>
          <w:szCs w:val="22"/>
        </w:rPr>
        <w:t>привредног</w:t>
      </w:r>
      <w:proofErr w:type="spellEnd"/>
      <w:r w:rsidRPr="007B30BF">
        <w:rPr>
          <w:bCs/>
          <w:sz w:val="22"/>
          <w:szCs w:val="22"/>
        </w:rPr>
        <w:t xml:space="preserve"> </w:t>
      </w:r>
      <w:proofErr w:type="spellStart"/>
      <w:r w:rsidRPr="007B30BF">
        <w:rPr>
          <w:bCs/>
          <w:sz w:val="22"/>
          <w:szCs w:val="22"/>
        </w:rPr>
        <w:t>субјекта</w:t>
      </w:r>
      <w:proofErr w:type="spellEnd"/>
      <w:r w:rsidRPr="007B30BF">
        <w:rPr>
          <w:bCs/>
          <w:sz w:val="22"/>
          <w:szCs w:val="22"/>
        </w:rPr>
        <w:t xml:space="preserve">, </w:t>
      </w:r>
      <w:proofErr w:type="spellStart"/>
      <w:r w:rsidRPr="007B30BF">
        <w:rPr>
          <w:bCs/>
          <w:sz w:val="22"/>
          <w:szCs w:val="22"/>
        </w:rPr>
        <w:t>техничких</w:t>
      </w:r>
      <w:proofErr w:type="spellEnd"/>
      <w:r w:rsidRPr="007B30BF">
        <w:rPr>
          <w:bCs/>
          <w:sz w:val="22"/>
          <w:szCs w:val="22"/>
        </w:rPr>
        <w:t xml:space="preserve"> </w:t>
      </w:r>
      <w:proofErr w:type="spellStart"/>
      <w:r w:rsidRPr="007B30BF">
        <w:rPr>
          <w:bCs/>
          <w:sz w:val="22"/>
          <w:szCs w:val="22"/>
        </w:rPr>
        <w:t>спецификација</w:t>
      </w:r>
      <w:proofErr w:type="spellEnd"/>
      <w:r w:rsidRPr="007B30BF">
        <w:rPr>
          <w:bCs/>
          <w:sz w:val="22"/>
          <w:szCs w:val="22"/>
        </w:rPr>
        <w:t xml:space="preserve"> и </w:t>
      </w:r>
      <w:proofErr w:type="spellStart"/>
      <w:r w:rsidRPr="007B30BF">
        <w:rPr>
          <w:bCs/>
          <w:sz w:val="22"/>
          <w:szCs w:val="22"/>
        </w:rPr>
        <w:t>критеријума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доделу</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w:t>
      </w:r>
    </w:p>
    <w:p w14:paraId="1D345EE4"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lastRenderedPageBreak/>
        <w:t>Не</w:t>
      </w:r>
      <w:proofErr w:type="spellEnd"/>
      <w:r w:rsidRPr="007B30BF">
        <w:rPr>
          <w:bCs/>
          <w:sz w:val="22"/>
          <w:szCs w:val="22"/>
        </w:rPr>
        <w:t xml:space="preserve"> </w:t>
      </w:r>
      <w:proofErr w:type="spellStart"/>
      <w:r w:rsidRPr="007B30BF">
        <w:rPr>
          <w:bCs/>
          <w:sz w:val="22"/>
          <w:szCs w:val="22"/>
        </w:rPr>
        <w:t>могу</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одређивати</w:t>
      </w:r>
      <w:proofErr w:type="spellEnd"/>
      <w:r w:rsidRPr="007B30BF">
        <w:rPr>
          <w:bCs/>
          <w:sz w:val="22"/>
          <w:szCs w:val="22"/>
        </w:rPr>
        <w:t xml:space="preserve"> </w:t>
      </w:r>
      <w:proofErr w:type="spellStart"/>
      <w:r w:rsidRPr="007B30BF">
        <w:rPr>
          <w:bCs/>
          <w:sz w:val="22"/>
          <w:szCs w:val="22"/>
        </w:rPr>
        <w:t>услови</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би</w:t>
      </w:r>
      <w:proofErr w:type="spellEnd"/>
      <w:r w:rsidRPr="007B30BF">
        <w:rPr>
          <w:bCs/>
          <w:sz w:val="22"/>
          <w:szCs w:val="22"/>
        </w:rPr>
        <w:t xml:space="preserve"> </w:t>
      </w:r>
      <w:proofErr w:type="spellStart"/>
      <w:r w:rsidRPr="007B30BF">
        <w:rPr>
          <w:bCs/>
          <w:sz w:val="22"/>
          <w:szCs w:val="22"/>
        </w:rPr>
        <w:t>директно</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индиректно</w:t>
      </w:r>
      <w:proofErr w:type="spellEnd"/>
      <w:r w:rsidRPr="007B30BF">
        <w:rPr>
          <w:bCs/>
          <w:sz w:val="22"/>
          <w:szCs w:val="22"/>
        </w:rPr>
        <w:t xml:space="preserve"> </w:t>
      </w:r>
      <w:proofErr w:type="spellStart"/>
      <w:r w:rsidRPr="007B30BF">
        <w:rPr>
          <w:bCs/>
          <w:sz w:val="22"/>
          <w:szCs w:val="22"/>
        </w:rPr>
        <w:t>значили</w:t>
      </w:r>
      <w:proofErr w:type="spellEnd"/>
      <w:r w:rsidRPr="007B30BF">
        <w:rPr>
          <w:bCs/>
          <w:sz w:val="22"/>
          <w:szCs w:val="22"/>
        </w:rPr>
        <w:t xml:space="preserve"> </w:t>
      </w:r>
      <w:proofErr w:type="spellStart"/>
      <w:r w:rsidRPr="007B30BF">
        <w:rPr>
          <w:bCs/>
          <w:sz w:val="22"/>
          <w:szCs w:val="22"/>
        </w:rPr>
        <w:t>националну</w:t>
      </w:r>
      <w:proofErr w:type="spellEnd"/>
      <w:r w:rsidRPr="007B30BF">
        <w:rPr>
          <w:bCs/>
          <w:sz w:val="22"/>
          <w:szCs w:val="22"/>
        </w:rPr>
        <w:t xml:space="preserve">, </w:t>
      </w:r>
      <w:proofErr w:type="spellStart"/>
      <w:r w:rsidRPr="007B30BF">
        <w:rPr>
          <w:bCs/>
          <w:sz w:val="22"/>
          <w:szCs w:val="22"/>
        </w:rPr>
        <w:t>територијалну</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личну</w:t>
      </w:r>
      <w:proofErr w:type="spellEnd"/>
      <w:r w:rsidRPr="007B30BF">
        <w:rPr>
          <w:bCs/>
          <w:sz w:val="22"/>
          <w:szCs w:val="22"/>
        </w:rPr>
        <w:t xml:space="preserve"> </w:t>
      </w:r>
      <w:proofErr w:type="spellStart"/>
      <w:r w:rsidRPr="007B30BF">
        <w:rPr>
          <w:bCs/>
          <w:sz w:val="22"/>
          <w:szCs w:val="22"/>
        </w:rPr>
        <w:t>дискриминацију</w:t>
      </w:r>
      <w:proofErr w:type="spellEnd"/>
      <w:r w:rsidRPr="007B30BF">
        <w:rPr>
          <w:bCs/>
          <w:sz w:val="22"/>
          <w:szCs w:val="22"/>
        </w:rPr>
        <w:t xml:space="preserve"> </w:t>
      </w:r>
      <w:proofErr w:type="spellStart"/>
      <w:r w:rsidRPr="007B30BF">
        <w:rPr>
          <w:bCs/>
          <w:sz w:val="22"/>
          <w:szCs w:val="22"/>
        </w:rPr>
        <w:t>међу</w:t>
      </w:r>
      <w:proofErr w:type="spellEnd"/>
      <w:r w:rsidRPr="007B30BF">
        <w:rPr>
          <w:bCs/>
          <w:sz w:val="22"/>
          <w:szCs w:val="22"/>
        </w:rPr>
        <w:t xml:space="preserve"> </w:t>
      </w:r>
      <w:proofErr w:type="spellStart"/>
      <w:r w:rsidRPr="007B30BF">
        <w:rPr>
          <w:bCs/>
          <w:sz w:val="22"/>
          <w:szCs w:val="22"/>
        </w:rPr>
        <w:t>привредним</w:t>
      </w:r>
      <w:proofErr w:type="spellEnd"/>
      <w:r w:rsidRPr="007B30BF">
        <w:rPr>
          <w:bCs/>
          <w:sz w:val="22"/>
          <w:szCs w:val="22"/>
        </w:rPr>
        <w:t xml:space="preserve"> </w:t>
      </w:r>
      <w:proofErr w:type="spellStart"/>
      <w:r w:rsidRPr="007B30BF">
        <w:rPr>
          <w:bCs/>
          <w:sz w:val="22"/>
          <w:szCs w:val="22"/>
        </w:rPr>
        <w:t>субјектима</w:t>
      </w:r>
      <w:proofErr w:type="spellEnd"/>
      <w:r w:rsidRPr="007B30BF">
        <w:rPr>
          <w:bCs/>
          <w:sz w:val="22"/>
          <w:szCs w:val="22"/>
        </w:rPr>
        <w:t>.</w:t>
      </w:r>
    </w:p>
    <w:p w14:paraId="7D291024"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Критеријуми</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квалитативни</w:t>
      </w:r>
      <w:proofErr w:type="spellEnd"/>
      <w:r w:rsidRPr="007B30BF">
        <w:rPr>
          <w:bCs/>
          <w:sz w:val="22"/>
          <w:szCs w:val="22"/>
        </w:rPr>
        <w:t xml:space="preserve"> </w:t>
      </w:r>
      <w:proofErr w:type="spellStart"/>
      <w:r w:rsidRPr="007B30BF">
        <w:rPr>
          <w:bCs/>
          <w:sz w:val="22"/>
          <w:szCs w:val="22"/>
        </w:rPr>
        <w:t>избор</w:t>
      </w:r>
      <w:proofErr w:type="spellEnd"/>
      <w:r w:rsidRPr="007B30BF">
        <w:rPr>
          <w:bCs/>
          <w:sz w:val="22"/>
          <w:szCs w:val="22"/>
        </w:rPr>
        <w:t xml:space="preserve"> </w:t>
      </w:r>
      <w:proofErr w:type="spellStart"/>
      <w:r w:rsidRPr="007B30BF">
        <w:rPr>
          <w:bCs/>
          <w:sz w:val="22"/>
          <w:szCs w:val="22"/>
        </w:rPr>
        <w:t>привредног</w:t>
      </w:r>
      <w:proofErr w:type="spellEnd"/>
      <w:r w:rsidRPr="007B30BF">
        <w:rPr>
          <w:bCs/>
          <w:sz w:val="22"/>
          <w:szCs w:val="22"/>
        </w:rPr>
        <w:t xml:space="preserve"> </w:t>
      </w:r>
      <w:proofErr w:type="spellStart"/>
      <w:r w:rsidRPr="007B30BF">
        <w:rPr>
          <w:bCs/>
          <w:sz w:val="22"/>
          <w:szCs w:val="22"/>
        </w:rPr>
        <w:t>субјекта</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техничке</w:t>
      </w:r>
      <w:proofErr w:type="spellEnd"/>
      <w:r w:rsidRPr="007B30BF">
        <w:rPr>
          <w:bCs/>
          <w:sz w:val="22"/>
          <w:szCs w:val="22"/>
        </w:rPr>
        <w:t xml:space="preserve"> </w:t>
      </w:r>
      <w:proofErr w:type="spellStart"/>
      <w:r w:rsidRPr="007B30BF">
        <w:rPr>
          <w:bCs/>
          <w:sz w:val="22"/>
          <w:szCs w:val="22"/>
        </w:rPr>
        <w:t>спецификације</w:t>
      </w:r>
      <w:proofErr w:type="spellEnd"/>
      <w:r w:rsidRPr="007B30BF">
        <w:rPr>
          <w:bCs/>
          <w:sz w:val="22"/>
          <w:szCs w:val="22"/>
        </w:rPr>
        <w:t xml:space="preserve">, </w:t>
      </w:r>
      <w:proofErr w:type="spellStart"/>
      <w:r w:rsidRPr="007B30BF">
        <w:rPr>
          <w:bCs/>
          <w:sz w:val="22"/>
          <w:szCs w:val="22"/>
        </w:rPr>
        <w:t>критеријуми</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доделу</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и </w:t>
      </w:r>
      <w:proofErr w:type="spellStart"/>
      <w:r w:rsidRPr="007B30BF">
        <w:rPr>
          <w:bCs/>
          <w:sz w:val="22"/>
          <w:szCs w:val="22"/>
        </w:rPr>
        <w:t>рокови</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и </w:t>
      </w:r>
      <w:proofErr w:type="spellStart"/>
      <w:r w:rsidRPr="007B30BF">
        <w:rPr>
          <w:bCs/>
          <w:sz w:val="22"/>
          <w:szCs w:val="22"/>
        </w:rPr>
        <w:t>докази</w:t>
      </w:r>
      <w:proofErr w:type="spellEnd"/>
      <w:r w:rsidRPr="007B30BF">
        <w:rPr>
          <w:bCs/>
          <w:sz w:val="22"/>
          <w:szCs w:val="22"/>
        </w:rPr>
        <w:t xml:space="preserve"> </w:t>
      </w:r>
      <w:proofErr w:type="spellStart"/>
      <w:r w:rsidRPr="007B30BF">
        <w:rPr>
          <w:bCs/>
          <w:sz w:val="22"/>
          <w:szCs w:val="22"/>
        </w:rPr>
        <w:t>морају</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буду</w:t>
      </w:r>
      <w:proofErr w:type="spellEnd"/>
      <w:r w:rsidRPr="007B30BF">
        <w:rPr>
          <w:bCs/>
          <w:sz w:val="22"/>
          <w:szCs w:val="22"/>
        </w:rPr>
        <w:t xml:space="preserve"> </w:t>
      </w:r>
      <w:proofErr w:type="spellStart"/>
      <w:r w:rsidRPr="007B30BF">
        <w:rPr>
          <w:bCs/>
          <w:sz w:val="22"/>
          <w:szCs w:val="22"/>
        </w:rPr>
        <w:t>сразмерни</w:t>
      </w:r>
      <w:proofErr w:type="spellEnd"/>
      <w:r w:rsidRPr="007B30BF">
        <w:rPr>
          <w:bCs/>
          <w:sz w:val="22"/>
          <w:szCs w:val="22"/>
        </w:rPr>
        <w:t xml:space="preserve"> </w:t>
      </w:r>
      <w:proofErr w:type="spellStart"/>
      <w:r w:rsidRPr="007B30BF">
        <w:rPr>
          <w:bCs/>
          <w:sz w:val="22"/>
          <w:szCs w:val="22"/>
        </w:rPr>
        <w:t>обиму</w:t>
      </w:r>
      <w:proofErr w:type="spellEnd"/>
      <w:r w:rsidRPr="007B30BF">
        <w:rPr>
          <w:bCs/>
          <w:sz w:val="22"/>
          <w:szCs w:val="22"/>
        </w:rPr>
        <w:t xml:space="preserve">, </w:t>
      </w:r>
      <w:proofErr w:type="spellStart"/>
      <w:r w:rsidRPr="007B30BF">
        <w:rPr>
          <w:bCs/>
          <w:sz w:val="22"/>
          <w:szCs w:val="22"/>
        </w:rPr>
        <w:t>природи</w:t>
      </w:r>
      <w:proofErr w:type="spellEnd"/>
      <w:r w:rsidRPr="007B30BF">
        <w:rPr>
          <w:bCs/>
          <w:sz w:val="22"/>
          <w:szCs w:val="22"/>
        </w:rPr>
        <w:t xml:space="preserve"> и </w:t>
      </w:r>
      <w:proofErr w:type="spellStart"/>
      <w:r w:rsidRPr="007B30BF">
        <w:rPr>
          <w:bCs/>
          <w:sz w:val="22"/>
          <w:szCs w:val="22"/>
        </w:rPr>
        <w:t>сложености</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и </w:t>
      </w:r>
      <w:proofErr w:type="spellStart"/>
      <w:r w:rsidRPr="007B30BF">
        <w:rPr>
          <w:bCs/>
          <w:sz w:val="22"/>
          <w:szCs w:val="22"/>
        </w:rPr>
        <w:t>уговора</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произлази</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те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w:t>
      </w:r>
    </w:p>
    <w:p w14:paraId="2B5D2193" w14:textId="77777777" w:rsidR="00F91485" w:rsidRPr="007B30BF" w:rsidRDefault="00F91485" w:rsidP="00F91485">
      <w:pPr>
        <w:spacing w:line="276" w:lineRule="auto"/>
        <w:ind w:firstLine="720"/>
        <w:jc w:val="both"/>
        <w:rPr>
          <w:bCs/>
          <w:sz w:val="22"/>
          <w:szCs w:val="22"/>
        </w:rPr>
      </w:pPr>
      <w:r w:rsidRPr="007B30BF">
        <w:rPr>
          <w:bCs/>
          <w:sz w:val="22"/>
          <w:szCs w:val="22"/>
        </w:rPr>
        <w:t xml:space="preserve">У </w:t>
      </w:r>
      <w:proofErr w:type="spellStart"/>
      <w:r w:rsidRPr="007B30BF">
        <w:rPr>
          <w:bCs/>
          <w:sz w:val="22"/>
          <w:szCs w:val="22"/>
        </w:rPr>
        <w:t>преговарачком</w:t>
      </w:r>
      <w:proofErr w:type="spellEnd"/>
      <w:r w:rsidRPr="007B30BF">
        <w:rPr>
          <w:bCs/>
          <w:sz w:val="22"/>
          <w:szCs w:val="22"/>
        </w:rPr>
        <w:t xml:space="preserve">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без</w:t>
      </w:r>
      <w:proofErr w:type="spellEnd"/>
      <w:r w:rsidRPr="007B30BF">
        <w:rPr>
          <w:bCs/>
          <w:sz w:val="22"/>
          <w:szCs w:val="22"/>
        </w:rPr>
        <w:t xml:space="preserve"> </w:t>
      </w:r>
      <w:proofErr w:type="spellStart"/>
      <w:r w:rsidRPr="007B30BF">
        <w:rPr>
          <w:bCs/>
          <w:sz w:val="22"/>
          <w:szCs w:val="22"/>
        </w:rPr>
        <w:t>објављивања</w:t>
      </w:r>
      <w:proofErr w:type="spellEnd"/>
      <w:r w:rsidRPr="007B30BF">
        <w:rPr>
          <w:bCs/>
          <w:sz w:val="22"/>
          <w:szCs w:val="22"/>
        </w:rPr>
        <w:t xml:space="preserve"> </w:t>
      </w:r>
      <w:proofErr w:type="spellStart"/>
      <w:r w:rsidRPr="007B30BF">
        <w:rPr>
          <w:bCs/>
          <w:sz w:val="22"/>
          <w:szCs w:val="22"/>
        </w:rPr>
        <w:t>позива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w:t>
      </w:r>
      <w:proofErr w:type="spellStart"/>
      <w:r w:rsidRPr="007B30BF">
        <w:rPr>
          <w:bCs/>
          <w:sz w:val="22"/>
          <w:szCs w:val="22"/>
        </w:rPr>
        <w:t>позив</w:t>
      </w:r>
      <w:proofErr w:type="spellEnd"/>
      <w:r w:rsidRPr="007B30BF">
        <w:rPr>
          <w:bCs/>
          <w:sz w:val="22"/>
          <w:szCs w:val="22"/>
        </w:rPr>
        <w:t xml:space="preserve"> у </w:t>
      </w:r>
      <w:proofErr w:type="spellStart"/>
      <w:r w:rsidRPr="007B30BF">
        <w:rPr>
          <w:bCs/>
          <w:sz w:val="22"/>
          <w:szCs w:val="22"/>
        </w:rPr>
        <w:t>писаној</w:t>
      </w:r>
      <w:proofErr w:type="spellEnd"/>
      <w:r w:rsidRPr="007B30BF">
        <w:rPr>
          <w:bCs/>
          <w:sz w:val="22"/>
          <w:szCs w:val="22"/>
        </w:rPr>
        <w:t xml:space="preserve"> </w:t>
      </w:r>
      <w:proofErr w:type="spellStart"/>
      <w:r w:rsidRPr="007B30BF">
        <w:rPr>
          <w:bCs/>
          <w:sz w:val="22"/>
          <w:szCs w:val="22"/>
        </w:rPr>
        <w:t>форми</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упућује</w:t>
      </w:r>
      <w:proofErr w:type="spellEnd"/>
      <w:r w:rsidRPr="007B30BF">
        <w:rPr>
          <w:bCs/>
          <w:sz w:val="22"/>
          <w:szCs w:val="22"/>
        </w:rPr>
        <w:t xml:space="preserve"> </w:t>
      </w:r>
      <w:proofErr w:type="spellStart"/>
      <w:r w:rsidRPr="007B30BF">
        <w:rPr>
          <w:bCs/>
          <w:sz w:val="22"/>
          <w:szCs w:val="22"/>
        </w:rPr>
        <w:t>једном</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могуће</w:t>
      </w:r>
      <w:proofErr w:type="spellEnd"/>
      <w:r w:rsidRPr="007B30BF">
        <w:rPr>
          <w:bCs/>
          <w:sz w:val="22"/>
          <w:szCs w:val="22"/>
        </w:rPr>
        <w:t xml:space="preserve">, </w:t>
      </w:r>
      <w:proofErr w:type="spellStart"/>
      <w:r w:rsidRPr="007B30BF">
        <w:rPr>
          <w:bCs/>
          <w:sz w:val="22"/>
          <w:szCs w:val="22"/>
        </w:rPr>
        <w:t>већем</w:t>
      </w:r>
      <w:proofErr w:type="spellEnd"/>
      <w:r w:rsidRPr="007B30BF">
        <w:rPr>
          <w:bCs/>
          <w:sz w:val="22"/>
          <w:szCs w:val="22"/>
        </w:rPr>
        <w:t xml:space="preserve"> </w:t>
      </w:r>
      <w:proofErr w:type="spellStart"/>
      <w:r w:rsidRPr="007B30BF">
        <w:rPr>
          <w:bCs/>
          <w:sz w:val="22"/>
          <w:szCs w:val="22"/>
        </w:rPr>
        <w:t>броју</w:t>
      </w:r>
      <w:proofErr w:type="spellEnd"/>
      <w:r w:rsidRPr="007B30BF">
        <w:rPr>
          <w:bCs/>
          <w:sz w:val="22"/>
          <w:szCs w:val="22"/>
        </w:rPr>
        <w:t xml:space="preserve"> </w:t>
      </w:r>
      <w:proofErr w:type="spellStart"/>
      <w:r w:rsidRPr="007B30BF">
        <w:rPr>
          <w:bCs/>
          <w:sz w:val="22"/>
          <w:szCs w:val="22"/>
        </w:rPr>
        <w:t>привредних</w:t>
      </w:r>
      <w:proofErr w:type="spellEnd"/>
      <w:r w:rsidRPr="007B30BF">
        <w:rPr>
          <w:bCs/>
          <w:sz w:val="22"/>
          <w:szCs w:val="22"/>
        </w:rPr>
        <w:t xml:space="preserve"> </w:t>
      </w:r>
      <w:proofErr w:type="spellStart"/>
      <w:r w:rsidRPr="007B30BF">
        <w:rPr>
          <w:bCs/>
          <w:sz w:val="22"/>
          <w:szCs w:val="22"/>
        </w:rPr>
        <w:t>субјеката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образложени</w:t>
      </w:r>
      <w:proofErr w:type="spellEnd"/>
      <w:r w:rsidRPr="007B30BF">
        <w:rPr>
          <w:bCs/>
          <w:sz w:val="22"/>
          <w:szCs w:val="22"/>
        </w:rPr>
        <w:t xml:space="preserve"> </w:t>
      </w:r>
      <w:proofErr w:type="spellStart"/>
      <w:r w:rsidRPr="007B30BF">
        <w:rPr>
          <w:bCs/>
          <w:sz w:val="22"/>
          <w:szCs w:val="22"/>
        </w:rPr>
        <w:t>предлог</w:t>
      </w:r>
      <w:proofErr w:type="spellEnd"/>
      <w:r w:rsidRPr="007B30BF">
        <w:rPr>
          <w:bCs/>
          <w:sz w:val="22"/>
          <w:szCs w:val="22"/>
        </w:rPr>
        <w:t xml:space="preserve"> и </w:t>
      </w:r>
      <w:proofErr w:type="spellStart"/>
      <w:r w:rsidRPr="007B30BF">
        <w:rPr>
          <w:bCs/>
          <w:sz w:val="22"/>
          <w:szCs w:val="22"/>
        </w:rPr>
        <w:t>одговорност</w:t>
      </w:r>
      <w:proofErr w:type="spellEnd"/>
      <w:r w:rsidRPr="007B30BF">
        <w:rPr>
          <w:bCs/>
          <w:sz w:val="22"/>
          <w:szCs w:val="22"/>
        </w:rPr>
        <w:t xml:space="preserve"> </w:t>
      </w:r>
      <w:r>
        <w:rPr>
          <w:bCs/>
          <w:sz w:val="22"/>
          <w:szCs w:val="22"/>
          <w:lang w:val="sr-Cyrl-RS"/>
        </w:rPr>
        <w:t>иницијатора набавке</w:t>
      </w:r>
      <w:r w:rsidRPr="007B30BF">
        <w:rPr>
          <w:bCs/>
          <w:sz w:val="22"/>
          <w:szCs w:val="22"/>
        </w:rPr>
        <w:t xml:space="preserve">. </w:t>
      </w:r>
    </w:p>
    <w:p w14:paraId="2EDDDED8"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До</w:t>
      </w:r>
      <w:proofErr w:type="spellEnd"/>
      <w:r w:rsidRPr="007B30BF">
        <w:rPr>
          <w:bCs/>
          <w:sz w:val="22"/>
          <w:szCs w:val="22"/>
        </w:rPr>
        <w:t xml:space="preserve"> </w:t>
      </w:r>
      <w:proofErr w:type="spellStart"/>
      <w:r w:rsidRPr="007B30BF">
        <w:rPr>
          <w:bCs/>
          <w:sz w:val="22"/>
          <w:szCs w:val="22"/>
        </w:rPr>
        <w:t>сазнања</w:t>
      </w:r>
      <w:proofErr w:type="spellEnd"/>
      <w:r w:rsidRPr="007B30BF">
        <w:rPr>
          <w:bCs/>
          <w:sz w:val="22"/>
          <w:szCs w:val="22"/>
        </w:rPr>
        <w:t xml:space="preserve"> о </w:t>
      </w:r>
      <w:proofErr w:type="spellStart"/>
      <w:r w:rsidRPr="007B30BF">
        <w:rPr>
          <w:bCs/>
          <w:sz w:val="22"/>
          <w:szCs w:val="22"/>
        </w:rPr>
        <w:t>потенцијалним</w:t>
      </w:r>
      <w:proofErr w:type="spellEnd"/>
      <w:r w:rsidRPr="007B30BF">
        <w:rPr>
          <w:bCs/>
          <w:sz w:val="22"/>
          <w:szCs w:val="22"/>
        </w:rPr>
        <w:t xml:space="preserve"> </w:t>
      </w:r>
      <w:proofErr w:type="spellStart"/>
      <w:r w:rsidRPr="007B30BF">
        <w:rPr>
          <w:bCs/>
          <w:sz w:val="22"/>
          <w:szCs w:val="22"/>
        </w:rPr>
        <w:t>понуђачима</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могу</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изврше</w:t>
      </w:r>
      <w:proofErr w:type="spellEnd"/>
      <w:r w:rsidRPr="007B30BF">
        <w:rPr>
          <w:bCs/>
          <w:sz w:val="22"/>
          <w:szCs w:val="22"/>
        </w:rPr>
        <w:t xml:space="preserve"> </w:t>
      </w:r>
      <w:proofErr w:type="spellStart"/>
      <w:r w:rsidRPr="007B30BF">
        <w:rPr>
          <w:bCs/>
          <w:sz w:val="22"/>
          <w:szCs w:val="22"/>
        </w:rPr>
        <w:t>предмет</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долази</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истраживањем</w:t>
      </w:r>
      <w:proofErr w:type="spellEnd"/>
      <w:r w:rsidRPr="007B30BF">
        <w:rPr>
          <w:bCs/>
          <w:sz w:val="22"/>
          <w:szCs w:val="22"/>
        </w:rPr>
        <w:t xml:space="preserve"> </w:t>
      </w:r>
      <w:proofErr w:type="spellStart"/>
      <w:r w:rsidRPr="007B30BF">
        <w:rPr>
          <w:bCs/>
          <w:sz w:val="22"/>
          <w:szCs w:val="22"/>
        </w:rPr>
        <w:t>тржишта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начин</w:t>
      </w:r>
      <w:proofErr w:type="spellEnd"/>
      <w:r w:rsidRPr="007B30BF">
        <w:rPr>
          <w:bCs/>
          <w:sz w:val="22"/>
          <w:szCs w:val="22"/>
        </w:rPr>
        <w:t xml:space="preserve"> </w:t>
      </w:r>
      <w:proofErr w:type="spellStart"/>
      <w:r w:rsidRPr="007B30BF">
        <w:rPr>
          <w:bCs/>
          <w:sz w:val="22"/>
          <w:szCs w:val="22"/>
        </w:rPr>
        <w:t>одређен</w:t>
      </w:r>
      <w:proofErr w:type="spellEnd"/>
      <w:r w:rsidRPr="007B30BF">
        <w:rPr>
          <w:bCs/>
          <w:sz w:val="22"/>
          <w:szCs w:val="22"/>
        </w:rPr>
        <w:t xml:space="preserve"> у </w:t>
      </w:r>
      <w:proofErr w:type="spellStart"/>
      <w:r w:rsidRPr="007B30BF">
        <w:rPr>
          <w:bCs/>
          <w:sz w:val="22"/>
          <w:szCs w:val="22"/>
        </w:rPr>
        <w:t>делу</w:t>
      </w:r>
      <w:proofErr w:type="spellEnd"/>
      <w:r w:rsidRPr="007B30BF">
        <w:rPr>
          <w:bCs/>
          <w:sz w:val="22"/>
          <w:szCs w:val="22"/>
        </w:rPr>
        <w:t xml:space="preserve"> </w:t>
      </w:r>
      <w:proofErr w:type="spellStart"/>
      <w:r w:rsidRPr="007B30BF">
        <w:rPr>
          <w:bCs/>
          <w:sz w:val="22"/>
          <w:szCs w:val="22"/>
        </w:rPr>
        <w:t>овог</w:t>
      </w:r>
      <w:proofErr w:type="spellEnd"/>
      <w:r w:rsidRPr="007B30BF">
        <w:rPr>
          <w:bCs/>
          <w:sz w:val="22"/>
          <w:szCs w:val="22"/>
        </w:rPr>
        <w:t xml:space="preserve"> </w:t>
      </w:r>
      <w:proofErr w:type="spellStart"/>
      <w:r w:rsidRPr="007B30BF">
        <w:rPr>
          <w:bCs/>
          <w:sz w:val="22"/>
          <w:szCs w:val="22"/>
        </w:rPr>
        <w:t>акта</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регулише</w:t>
      </w:r>
      <w:proofErr w:type="spellEnd"/>
      <w:r w:rsidRPr="007B30BF">
        <w:rPr>
          <w:bCs/>
          <w:sz w:val="22"/>
          <w:szCs w:val="22"/>
        </w:rPr>
        <w:t xml:space="preserve"> </w:t>
      </w:r>
      <w:proofErr w:type="spellStart"/>
      <w:r w:rsidRPr="007B30BF">
        <w:rPr>
          <w:bCs/>
          <w:sz w:val="22"/>
          <w:szCs w:val="22"/>
        </w:rPr>
        <w:t>планирање</w:t>
      </w:r>
      <w:proofErr w:type="spellEnd"/>
      <w:r w:rsidRPr="007B30BF">
        <w:rPr>
          <w:bCs/>
          <w:sz w:val="22"/>
          <w:szCs w:val="22"/>
        </w:rPr>
        <w:t xml:space="preserve"> </w:t>
      </w:r>
      <w:proofErr w:type="spellStart"/>
      <w:r w:rsidRPr="007B30BF">
        <w:rPr>
          <w:bCs/>
          <w:sz w:val="22"/>
          <w:szCs w:val="22"/>
        </w:rPr>
        <w:t>јавних</w:t>
      </w:r>
      <w:proofErr w:type="spellEnd"/>
      <w:r w:rsidRPr="007B30BF">
        <w:rPr>
          <w:bCs/>
          <w:sz w:val="22"/>
          <w:szCs w:val="22"/>
        </w:rPr>
        <w:t xml:space="preserve"> </w:t>
      </w:r>
      <w:proofErr w:type="spellStart"/>
      <w:r w:rsidRPr="007B30BF">
        <w:rPr>
          <w:bCs/>
          <w:sz w:val="22"/>
          <w:szCs w:val="22"/>
        </w:rPr>
        <w:t>набавки</w:t>
      </w:r>
      <w:proofErr w:type="spellEnd"/>
      <w:r w:rsidRPr="007B30BF">
        <w:rPr>
          <w:bCs/>
          <w:sz w:val="22"/>
          <w:szCs w:val="22"/>
        </w:rPr>
        <w:t xml:space="preserve">, </w:t>
      </w:r>
      <w:proofErr w:type="spellStart"/>
      <w:r w:rsidRPr="007B30BF">
        <w:rPr>
          <w:bCs/>
          <w:sz w:val="22"/>
          <w:szCs w:val="22"/>
        </w:rPr>
        <w:t>што</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r>
        <w:rPr>
          <w:bCs/>
          <w:sz w:val="22"/>
          <w:szCs w:val="22"/>
          <w:lang w:val="sr-Cyrl-RS"/>
        </w:rPr>
        <w:t>иницијатор набавке</w:t>
      </w:r>
      <w:r w:rsidRPr="007B30BF">
        <w:rPr>
          <w:bCs/>
          <w:sz w:val="22"/>
          <w:szCs w:val="22"/>
        </w:rPr>
        <w:t xml:space="preserve"> </w:t>
      </w:r>
      <w:proofErr w:type="spellStart"/>
      <w:r w:rsidRPr="007B30BF">
        <w:rPr>
          <w:bCs/>
          <w:sz w:val="22"/>
          <w:szCs w:val="22"/>
        </w:rPr>
        <w:t>дужан</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образложи</w:t>
      </w:r>
      <w:proofErr w:type="spellEnd"/>
      <w:r w:rsidRPr="007B30BF">
        <w:rPr>
          <w:bCs/>
          <w:sz w:val="22"/>
          <w:szCs w:val="22"/>
        </w:rPr>
        <w:t xml:space="preserve"> у</w:t>
      </w:r>
      <w:r>
        <w:rPr>
          <w:bCs/>
          <w:sz w:val="22"/>
          <w:szCs w:val="22"/>
          <w:lang w:val="sr-Cyrl-RS"/>
        </w:rPr>
        <w:t xml:space="preserve"> писаној</w:t>
      </w:r>
      <w:r w:rsidRPr="007B30BF">
        <w:rPr>
          <w:bCs/>
          <w:sz w:val="22"/>
          <w:szCs w:val="22"/>
        </w:rPr>
        <w:t xml:space="preserve"> </w:t>
      </w:r>
      <w:r>
        <w:rPr>
          <w:bCs/>
          <w:sz w:val="22"/>
          <w:szCs w:val="22"/>
          <w:lang w:val="sr-Cyrl-RS"/>
        </w:rPr>
        <w:t>белешци о истраживању тржишта</w:t>
      </w:r>
      <w:r w:rsidRPr="007B30BF">
        <w:rPr>
          <w:bCs/>
          <w:sz w:val="22"/>
          <w:szCs w:val="22"/>
        </w:rPr>
        <w:t>.</w:t>
      </w:r>
    </w:p>
    <w:p w14:paraId="10BAC12A" w14:textId="77777777" w:rsidR="00F91485" w:rsidRPr="007B30BF" w:rsidRDefault="00F91485" w:rsidP="00F91485">
      <w:pPr>
        <w:spacing w:line="276" w:lineRule="auto"/>
        <w:jc w:val="center"/>
        <w:rPr>
          <w:b/>
          <w:sz w:val="22"/>
          <w:szCs w:val="22"/>
        </w:rPr>
      </w:pPr>
      <w:proofErr w:type="spellStart"/>
      <w:r w:rsidRPr="007B30BF">
        <w:rPr>
          <w:b/>
          <w:sz w:val="22"/>
          <w:szCs w:val="22"/>
        </w:rPr>
        <w:t>Начин</w:t>
      </w:r>
      <w:proofErr w:type="spellEnd"/>
      <w:r w:rsidRPr="007B30BF">
        <w:rPr>
          <w:b/>
          <w:sz w:val="22"/>
          <w:szCs w:val="22"/>
        </w:rPr>
        <w:t xml:space="preserve"> </w:t>
      </w:r>
      <w:proofErr w:type="spellStart"/>
      <w:r w:rsidRPr="007B30BF">
        <w:rPr>
          <w:b/>
          <w:sz w:val="22"/>
          <w:szCs w:val="22"/>
        </w:rPr>
        <w:t>поступања</w:t>
      </w:r>
      <w:proofErr w:type="spellEnd"/>
      <w:r w:rsidRPr="007B30BF">
        <w:rPr>
          <w:b/>
          <w:sz w:val="22"/>
          <w:szCs w:val="22"/>
        </w:rPr>
        <w:t xml:space="preserve"> у </w:t>
      </w:r>
      <w:proofErr w:type="spellStart"/>
      <w:r w:rsidRPr="007B30BF">
        <w:rPr>
          <w:b/>
          <w:sz w:val="22"/>
          <w:szCs w:val="22"/>
        </w:rPr>
        <w:t>циљу</w:t>
      </w:r>
      <w:proofErr w:type="spellEnd"/>
      <w:r w:rsidRPr="007B30BF">
        <w:rPr>
          <w:b/>
          <w:sz w:val="22"/>
          <w:szCs w:val="22"/>
        </w:rPr>
        <w:t xml:space="preserve"> </w:t>
      </w:r>
      <w:proofErr w:type="spellStart"/>
      <w:r w:rsidRPr="007B30BF">
        <w:rPr>
          <w:b/>
          <w:sz w:val="22"/>
          <w:szCs w:val="22"/>
        </w:rPr>
        <w:t>заштите</w:t>
      </w:r>
      <w:proofErr w:type="spellEnd"/>
      <w:r w:rsidRPr="007B30BF">
        <w:rPr>
          <w:b/>
          <w:sz w:val="22"/>
          <w:szCs w:val="22"/>
        </w:rPr>
        <w:t xml:space="preserve"> </w:t>
      </w:r>
      <w:proofErr w:type="spellStart"/>
      <w:r w:rsidRPr="007B30BF">
        <w:rPr>
          <w:b/>
          <w:sz w:val="22"/>
          <w:szCs w:val="22"/>
        </w:rPr>
        <w:t>података</w:t>
      </w:r>
      <w:proofErr w:type="spellEnd"/>
      <w:r w:rsidRPr="007B30BF">
        <w:rPr>
          <w:b/>
          <w:sz w:val="22"/>
          <w:szCs w:val="22"/>
        </w:rPr>
        <w:t xml:space="preserve"> и </w:t>
      </w:r>
      <w:proofErr w:type="spellStart"/>
      <w:r w:rsidRPr="007B30BF">
        <w:rPr>
          <w:b/>
          <w:sz w:val="22"/>
          <w:szCs w:val="22"/>
        </w:rPr>
        <w:t>одређивање</w:t>
      </w:r>
      <w:proofErr w:type="spellEnd"/>
      <w:r w:rsidRPr="007B30BF">
        <w:rPr>
          <w:b/>
          <w:sz w:val="22"/>
          <w:szCs w:val="22"/>
        </w:rPr>
        <w:t xml:space="preserve"> </w:t>
      </w:r>
      <w:proofErr w:type="spellStart"/>
      <w:r w:rsidRPr="007B30BF">
        <w:rPr>
          <w:b/>
          <w:sz w:val="22"/>
          <w:szCs w:val="22"/>
        </w:rPr>
        <w:t>поверљивости</w:t>
      </w:r>
      <w:proofErr w:type="spellEnd"/>
    </w:p>
    <w:p w14:paraId="679120AD"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w:t>
      </w:r>
      <w:r>
        <w:rPr>
          <w:b/>
          <w:sz w:val="22"/>
          <w:szCs w:val="22"/>
          <w:lang w:val="sr-Cyrl-RS"/>
        </w:rPr>
        <w:t>50</w:t>
      </w:r>
      <w:r w:rsidRPr="007B30BF">
        <w:rPr>
          <w:b/>
          <w:sz w:val="22"/>
          <w:szCs w:val="22"/>
        </w:rPr>
        <w:t>.</w:t>
      </w:r>
    </w:p>
    <w:p w14:paraId="459F846F"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Све</w:t>
      </w:r>
      <w:proofErr w:type="spellEnd"/>
      <w:r w:rsidRPr="007B30BF">
        <w:rPr>
          <w:bCs/>
          <w:sz w:val="22"/>
          <w:szCs w:val="22"/>
        </w:rPr>
        <w:t xml:space="preserve"> </w:t>
      </w:r>
      <w:proofErr w:type="spellStart"/>
      <w:r w:rsidRPr="007B30BF">
        <w:rPr>
          <w:bCs/>
          <w:sz w:val="22"/>
          <w:szCs w:val="22"/>
        </w:rPr>
        <w:t>организационе</w:t>
      </w:r>
      <w:proofErr w:type="spellEnd"/>
      <w:r w:rsidRPr="007B30BF">
        <w:rPr>
          <w:bCs/>
          <w:sz w:val="22"/>
          <w:szCs w:val="22"/>
        </w:rPr>
        <w:t xml:space="preserve"> </w:t>
      </w:r>
      <w:proofErr w:type="spellStart"/>
      <w:r w:rsidRPr="007B30BF">
        <w:rPr>
          <w:bCs/>
          <w:sz w:val="22"/>
          <w:szCs w:val="22"/>
        </w:rPr>
        <w:t>јединице</w:t>
      </w:r>
      <w:proofErr w:type="spellEnd"/>
      <w:r w:rsidRPr="007B30BF">
        <w:rPr>
          <w:bCs/>
          <w:sz w:val="22"/>
          <w:szCs w:val="22"/>
        </w:rPr>
        <w:t xml:space="preserve"> и </w:t>
      </w:r>
      <w:proofErr w:type="spellStart"/>
      <w:r w:rsidRPr="007B30BF">
        <w:rPr>
          <w:bCs/>
          <w:sz w:val="22"/>
          <w:szCs w:val="22"/>
        </w:rPr>
        <w:t>сва</w:t>
      </w:r>
      <w:proofErr w:type="spellEnd"/>
      <w:r w:rsidRPr="007B30BF">
        <w:rPr>
          <w:bCs/>
          <w:sz w:val="22"/>
          <w:szCs w:val="22"/>
        </w:rPr>
        <w:t xml:space="preserve"> </w:t>
      </w:r>
      <w:proofErr w:type="spellStart"/>
      <w:r w:rsidRPr="007B30BF">
        <w:rPr>
          <w:bCs/>
          <w:sz w:val="22"/>
          <w:szCs w:val="22"/>
        </w:rPr>
        <w:t>лица</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дужна</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чувају</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w:t>
      </w:r>
      <w:proofErr w:type="spellStart"/>
      <w:r w:rsidRPr="007B30BF">
        <w:rPr>
          <w:bCs/>
          <w:sz w:val="22"/>
          <w:szCs w:val="22"/>
        </w:rPr>
        <w:t>поверљиве</w:t>
      </w:r>
      <w:proofErr w:type="spellEnd"/>
      <w:r w:rsidRPr="007B30BF">
        <w:rPr>
          <w:bCs/>
          <w:sz w:val="22"/>
          <w:szCs w:val="22"/>
        </w:rPr>
        <w:t xml:space="preserve"> </w:t>
      </w:r>
      <w:proofErr w:type="spellStart"/>
      <w:r w:rsidRPr="007B30BF">
        <w:rPr>
          <w:bCs/>
          <w:sz w:val="22"/>
          <w:szCs w:val="22"/>
        </w:rPr>
        <w:t>све</w:t>
      </w:r>
      <w:proofErr w:type="spellEnd"/>
      <w:r w:rsidRPr="007B30BF">
        <w:rPr>
          <w:bCs/>
          <w:sz w:val="22"/>
          <w:szCs w:val="22"/>
        </w:rPr>
        <w:t xml:space="preserve"> </w:t>
      </w:r>
      <w:proofErr w:type="spellStart"/>
      <w:r w:rsidRPr="007B30BF">
        <w:rPr>
          <w:bCs/>
          <w:sz w:val="22"/>
          <w:szCs w:val="22"/>
        </w:rPr>
        <w:t>податке</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привредни</w:t>
      </w:r>
      <w:proofErr w:type="spellEnd"/>
      <w:r w:rsidRPr="007B30BF">
        <w:rPr>
          <w:bCs/>
          <w:sz w:val="22"/>
          <w:szCs w:val="22"/>
        </w:rPr>
        <w:t xml:space="preserve"> </w:t>
      </w:r>
      <w:proofErr w:type="spellStart"/>
      <w:r w:rsidRPr="007B30BF">
        <w:rPr>
          <w:bCs/>
          <w:sz w:val="22"/>
          <w:szCs w:val="22"/>
        </w:rPr>
        <w:t>субјект</w:t>
      </w:r>
      <w:proofErr w:type="spellEnd"/>
      <w:r w:rsidRPr="007B30BF">
        <w:rPr>
          <w:bCs/>
          <w:sz w:val="22"/>
          <w:szCs w:val="22"/>
        </w:rPr>
        <w:t xml:space="preserve"> </w:t>
      </w:r>
      <w:proofErr w:type="spellStart"/>
      <w:r w:rsidRPr="007B30BF">
        <w:rPr>
          <w:bCs/>
          <w:sz w:val="22"/>
          <w:szCs w:val="22"/>
        </w:rPr>
        <w:t>учинио</w:t>
      </w:r>
      <w:proofErr w:type="spellEnd"/>
      <w:r w:rsidRPr="007B30BF">
        <w:rPr>
          <w:bCs/>
          <w:sz w:val="22"/>
          <w:szCs w:val="22"/>
        </w:rPr>
        <w:t xml:space="preserve"> </w:t>
      </w:r>
      <w:proofErr w:type="spellStart"/>
      <w:r w:rsidRPr="007B30BF">
        <w:rPr>
          <w:bCs/>
          <w:sz w:val="22"/>
          <w:szCs w:val="22"/>
        </w:rPr>
        <w:t>доступним</w:t>
      </w:r>
      <w:proofErr w:type="spellEnd"/>
      <w:r w:rsidRPr="007B30BF">
        <w:rPr>
          <w:bCs/>
          <w:sz w:val="22"/>
          <w:szCs w:val="22"/>
        </w:rPr>
        <w:t xml:space="preserve"> </w:t>
      </w:r>
      <w:proofErr w:type="spellStart"/>
      <w:r w:rsidRPr="007B30BF">
        <w:rPr>
          <w:bCs/>
          <w:sz w:val="22"/>
          <w:szCs w:val="22"/>
        </w:rPr>
        <w:t>наручиоцу</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и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w:t>
      </w:r>
      <w:proofErr w:type="spellStart"/>
      <w:r w:rsidRPr="007B30BF">
        <w:rPr>
          <w:bCs/>
          <w:sz w:val="22"/>
          <w:szCs w:val="22"/>
        </w:rPr>
        <w:t>такве</w:t>
      </w:r>
      <w:proofErr w:type="spellEnd"/>
      <w:r w:rsidRPr="007B30BF">
        <w:rPr>
          <w:bCs/>
          <w:sz w:val="22"/>
          <w:szCs w:val="22"/>
        </w:rPr>
        <w:t xml:space="preserve"> </w:t>
      </w:r>
      <w:proofErr w:type="spellStart"/>
      <w:r w:rsidRPr="007B30BF">
        <w:rPr>
          <w:bCs/>
          <w:sz w:val="22"/>
          <w:szCs w:val="22"/>
        </w:rPr>
        <w:t>означио</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законом</w:t>
      </w:r>
      <w:proofErr w:type="spellEnd"/>
      <w:r w:rsidRPr="007B30BF">
        <w:rPr>
          <w:bCs/>
          <w:sz w:val="22"/>
          <w:szCs w:val="22"/>
        </w:rPr>
        <w:t xml:space="preserve"> </w:t>
      </w:r>
      <w:proofErr w:type="spellStart"/>
      <w:r w:rsidRPr="007B30BF">
        <w:rPr>
          <w:bCs/>
          <w:sz w:val="22"/>
          <w:szCs w:val="22"/>
        </w:rPr>
        <w:t>којим</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уређује</w:t>
      </w:r>
      <w:proofErr w:type="spellEnd"/>
      <w:r w:rsidRPr="007B30BF">
        <w:rPr>
          <w:bCs/>
          <w:sz w:val="22"/>
          <w:szCs w:val="22"/>
        </w:rPr>
        <w:t xml:space="preserve"> </w:t>
      </w:r>
      <w:proofErr w:type="spellStart"/>
      <w:r w:rsidRPr="007B30BF">
        <w:rPr>
          <w:bCs/>
          <w:sz w:val="22"/>
          <w:szCs w:val="22"/>
        </w:rPr>
        <w:t>заштита</w:t>
      </w:r>
      <w:proofErr w:type="spellEnd"/>
      <w:r w:rsidRPr="007B30BF">
        <w:rPr>
          <w:bCs/>
          <w:sz w:val="22"/>
          <w:szCs w:val="22"/>
        </w:rPr>
        <w:t xml:space="preserve"> </w:t>
      </w:r>
      <w:proofErr w:type="spellStart"/>
      <w:r w:rsidRPr="007B30BF">
        <w:rPr>
          <w:bCs/>
          <w:sz w:val="22"/>
          <w:szCs w:val="22"/>
        </w:rPr>
        <w:t>пословне</w:t>
      </w:r>
      <w:proofErr w:type="spellEnd"/>
      <w:r w:rsidRPr="007B30BF">
        <w:rPr>
          <w:bCs/>
          <w:sz w:val="22"/>
          <w:szCs w:val="22"/>
        </w:rPr>
        <w:t xml:space="preserve"> </w:t>
      </w:r>
      <w:proofErr w:type="spellStart"/>
      <w:r w:rsidRPr="007B30BF">
        <w:rPr>
          <w:bCs/>
          <w:sz w:val="22"/>
          <w:szCs w:val="22"/>
        </w:rPr>
        <w:t>тајне</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представљају</w:t>
      </w:r>
      <w:proofErr w:type="spellEnd"/>
      <w:r w:rsidRPr="007B30BF">
        <w:rPr>
          <w:bCs/>
          <w:sz w:val="22"/>
          <w:szCs w:val="22"/>
        </w:rPr>
        <w:t xml:space="preserve"> </w:t>
      </w:r>
      <w:proofErr w:type="spellStart"/>
      <w:r w:rsidRPr="007B30BF">
        <w:rPr>
          <w:bCs/>
          <w:sz w:val="22"/>
          <w:szCs w:val="22"/>
        </w:rPr>
        <w:t>тајне</w:t>
      </w:r>
      <w:proofErr w:type="spellEnd"/>
      <w:r w:rsidRPr="007B30BF">
        <w:rPr>
          <w:bCs/>
          <w:sz w:val="22"/>
          <w:szCs w:val="22"/>
        </w:rPr>
        <w:t xml:space="preserve"> </w:t>
      </w:r>
      <w:proofErr w:type="spellStart"/>
      <w:r w:rsidRPr="007B30BF">
        <w:rPr>
          <w:bCs/>
          <w:sz w:val="22"/>
          <w:szCs w:val="22"/>
        </w:rPr>
        <w:t>податке</w:t>
      </w:r>
      <w:proofErr w:type="spellEnd"/>
      <w:r w:rsidRPr="007B30BF">
        <w:rPr>
          <w:bCs/>
          <w:sz w:val="22"/>
          <w:szCs w:val="22"/>
        </w:rPr>
        <w:t xml:space="preserve"> у </w:t>
      </w:r>
      <w:proofErr w:type="spellStart"/>
      <w:r w:rsidRPr="007B30BF">
        <w:rPr>
          <w:bCs/>
          <w:sz w:val="22"/>
          <w:szCs w:val="22"/>
        </w:rPr>
        <w:t>смислу</w:t>
      </w:r>
      <w:proofErr w:type="spellEnd"/>
      <w:r w:rsidRPr="007B30BF">
        <w:rPr>
          <w:bCs/>
          <w:sz w:val="22"/>
          <w:szCs w:val="22"/>
        </w:rPr>
        <w:t xml:space="preserve"> </w:t>
      </w:r>
      <w:proofErr w:type="spellStart"/>
      <w:r w:rsidRPr="007B30BF">
        <w:rPr>
          <w:bCs/>
          <w:sz w:val="22"/>
          <w:szCs w:val="22"/>
        </w:rPr>
        <w:t>закона</w:t>
      </w:r>
      <w:proofErr w:type="spellEnd"/>
      <w:r w:rsidRPr="007B30BF">
        <w:rPr>
          <w:bCs/>
          <w:sz w:val="22"/>
          <w:szCs w:val="22"/>
        </w:rPr>
        <w:t xml:space="preserve"> </w:t>
      </w:r>
      <w:proofErr w:type="spellStart"/>
      <w:r w:rsidRPr="007B30BF">
        <w:rPr>
          <w:bCs/>
          <w:sz w:val="22"/>
          <w:szCs w:val="22"/>
        </w:rPr>
        <w:t>којим</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уређује</w:t>
      </w:r>
      <w:proofErr w:type="spellEnd"/>
      <w:r w:rsidRPr="007B30BF">
        <w:rPr>
          <w:bCs/>
          <w:sz w:val="22"/>
          <w:szCs w:val="22"/>
        </w:rPr>
        <w:t xml:space="preserve"> </w:t>
      </w:r>
      <w:proofErr w:type="spellStart"/>
      <w:r w:rsidRPr="007B30BF">
        <w:rPr>
          <w:bCs/>
          <w:sz w:val="22"/>
          <w:szCs w:val="22"/>
        </w:rPr>
        <w:t>тајност</w:t>
      </w:r>
      <w:proofErr w:type="spellEnd"/>
      <w:r w:rsidRPr="007B30BF">
        <w:rPr>
          <w:bCs/>
          <w:sz w:val="22"/>
          <w:szCs w:val="22"/>
        </w:rPr>
        <w:t xml:space="preserve"> </w:t>
      </w:r>
      <w:proofErr w:type="spellStart"/>
      <w:r w:rsidRPr="007B30BF">
        <w:rPr>
          <w:bCs/>
          <w:sz w:val="22"/>
          <w:szCs w:val="22"/>
        </w:rPr>
        <w:t>података</w:t>
      </w:r>
      <w:proofErr w:type="spellEnd"/>
      <w:r w:rsidRPr="007B30BF">
        <w:rPr>
          <w:bCs/>
          <w:sz w:val="22"/>
          <w:szCs w:val="22"/>
        </w:rPr>
        <w:t xml:space="preserve">, </w:t>
      </w:r>
      <w:proofErr w:type="spellStart"/>
      <w:r w:rsidRPr="007B30BF">
        <w:rPr>
          <w:bCs/>
          <w:sz w:val="22"/>
          <w:szCs w:val="22"/>
        </w:rPr>
        <w:t>укључујући</w:t>
      </w:r>
      <w:proofErr w:type="spellEnd"/>
      <w:r w:rsidRPr="007B30BF">
        <w:rPr>
          <w:bCs/>
          <w:sz w:val="22"/>
          <w:szCs w:val="22"/>
        </w:rPr>
        <w:t xml:space="preserve">, </w:t>
      </w:r>
      <w:proofErr w:type="spellStart"/>
      <w:r w:rsidRPr="007B30BF">
        <w:rPr>
          <w:bCs/>
          <w:sz w:val="22"/>
          <w:szCs w:val="22"/>
        </w:rPr>
        <w:t>али</w:t>
      </w:r>
      <w:proofErr w:type="spellEnd"/>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ограничавајући</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техничке</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пословне</w:t>
      </w:r>
      <w:proofErr w:type="spellEnd"/>
      <w:r w:rsidRPr="007B30BF">
        <w:rPr>
          <w:bCs/>
          <w:sz w:val="22"/>
          <w:szCs w:val="22"/>
        </w:rPr>
        <w:t xml:space="preserve"> </w:t>
      </w:r>
      <w:proofErr w:type="spellStart"/>
      <w:r w:rsidRPr="007B30BF">
        <w:rPr>
          <w:bCs/>
          <w:sz w:val="22"/>
          <w:szCs w:val="22"/>
        </w:rPr>
        <w:t>тајне</w:t>
      </w:r>
      <w:proofErr w:type="spellEnd"/>
      <w:r w:rsidRPr="007B30BF">
        <w:rPr>
          <w:bCs/>
          <w:sz w:val="22"/>
          <w:szCs w:val="22"/>
        </w:rPr>
        <w:t xml:space="preserve"> и </w:t>
      </w:r>
      <w:r w:rsidRPr="007B30BF">
        <w:rPr>
          <w:bCs/>
          <w:sz w:val="22"/>
          <w:szCs w:val="22"/>
          <w:lang w:val="sr-Cyrl-RS"/>
        </w:rPr>
        <w:t xml:space="preserve">да </w:t>
      </w:r>
      <w:proofErr w:type="spellStart"/>
      <w:r w:rsidRPr="007B30BF">
        <w:rPr>
          <w:bCs/>
          <w:sz w:val="22"/>
          <w:szCs w:val="22"/>
        </w:rPr>
        <w:t>чувају</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w:t>
      </w:r>
      <w:proofErr w:type="spellStart"/>
      <w:r w:rsidRPr="007B30BF">
        <w:rPr>
          <w:bCs/>
          <w:sz w:val="22"/>
          <w:szCs w:val="22"/>
        </w:rPr>
        <w:t>пословну</w:t>
      </w:r>
      <w:proofErr w:type="spellEnd"/>
      <w:r w:rsidRPr="007B30BF">
        <w:rPr>
          <w:bCs/>
          <w:sz w:val="22"/>
          <w:szCs w:val="22"/>
        </w:rPr>
        <w:t xml:space="preserve"> </w:t>
      </w:r>
      <w:proofErr w:type="spellStart"/>
      <w:r w:rsidRPr="007B30BF">
        <w:rPr>
          <w:bCs/>
          <w:sz w:val="22"/>
          <w:szCs w:val="22"/>
        </w:rPr>
        <w:t>тајну</w:t>
      </w:r>
      <w:proofErr w:type="spellEnd"/>
      <w:r w:rsidRPr="007B30BF">
        <w:rPr>
          <w:bCs/>
          <w:sz w:val="22"/>
          <w:szCs w:val="22"/>
        </w:rPr>
        <w:t xml:space="preserve"> </w:t>
      </w:r>
      <w:proofErr w:type="spellStart"/>
      <w:r w:rsidRPr="007B30BF">
        <w:rPr>
          <w:bCs/>
          <w:sz w:val="22"/>
          <w:szCs w:val="22"/>
        </w:rPr>
        <w:t>податке</w:t>
      </w:r>
      <w:proofErr w:type="spellEnd"/>
      <w:r w:rsidRPr="007B30BF">
        <w:rPr>
          <w:bCs/>
          <w:sz w:val="22"/>
          <w:szCs w:val="22"/>
        </w:rPr>
        <w:t xml:space="preserve"> о </w:t>
      </w:r>
      <w:proofErr w:type="spellStart"/>
      <w:r w:rsidRPr="007B30BF">
        <w:rPr>
          <w:bCs/>
          <w:sz w:val="22"/>
          <w:szCs w:val="22"/>
        </w:rPr>
        <w:t>привредним</w:t>
      </w:r>
      <w:proofErr w:type="spellEnd"/>
      <w:r w:rsidRPr="007B30BF">
        <w:rPr>
          <w:bCs/>
          <w:sz w:val="22"/>
          <w:szCs w:val="22"/>
        </w:rPr>
        <w:t xml:space="preserve"> </w:t>
      </w:r>
      <w:proofErr w:type="spellStart"/>
      <w:r w:rsidRPr="007B30BF">
        <w:rPr>
          <w:bCs/>
          <w:sz w:val="22"/>
          <w:szCs w:val="22"/>
        </w:rPr>
        <w:t>субјектима</w:t>
      </w:r>
      <w:proofErr w:type="spellEnd"/>
      <w:r w:rsidRPr="007B30BF">
        <w:rPr>
          <w:bCs/>
          <w:sz w:val="22"/>
          <w:szCs w:val="22"/>
        </w:rPr>
        <w:t xml:space="preserve"> </w:t>
      </w:r>
      <w:proofErr w:type="spellStart"/>
      <w:r w:rsidRPr="007B30BF">
        <w:rPr>
          <w:bCs/>
          <w:sz w:val="22"/>
          <w:szCs w:val="22"/>
        </w:rPr>
        <w:t>заинтересованим</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учешће</w:t>
      </w:r>
      <w:proofErr w:type="spellEnd"/>
      <w:r w:rsidRPr="007B30BF">
        <w:rPr>
          <w:bCs/>
          <w:sz w:val="22"/>
          <w:szCs w:val="22"/>
        </w:rPr>
        <w:t xml:space="preserve"> у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и </w:t>
      </w:r>
      <w:proofErr w:type="spellStart"/>
      <w:r w:rsidRPr="007B30BF">
        <w:rPr>
          <w:bCs/>
          <w:sz w:val="22"/>
          <w:szCs w:val="22"/>
        </w:rPr>
        <w:t>податке</w:t>
      </w:r>
      <w:proofErr w:type="spellEnd"/>
      <w:r w:rsidRPr="007B30BF">
        <w:rPr>
          <w:bCs/>
          <w:sz w:val="22"/>
          <w:szCs w:val="22"/>
        </w:rPr>
        <w:t xml:space="preserve"> о </w:t>
      </w:r>
      <w:proofErr w:type="spellStart"/>
      <w:r w:rsidRPr="007B30BF">
        <w:rPr>
          <w:bCs/>
          <w:sz w:val="22"/>
          <w:szCs w:val="22"/>
        </w:rPr>
        <w:t>поднетим</w:t>
      </w:r>
      <w:proofErr w:type="spellEnd"/>
      <w:r w:rsidRPr="007B30BF">
        <w:rPr>
          <w:bCs/>
          <w:sz w:val="22"/>
          <w:szCs w:val="22"/>
        </w:rPr>
        <w:t xml:space="preserve"> </w:t>
      </w:r>
      <w:proofErr w:type="spellStart"/>
      <w:r w:rsidRPr="007B30BF">
        <w:rPr>
          <w:bCs/>
          <w:sz w:val="22"/>
          <w:szCs w:val="22"/>
        </w:rPr>
        <w:t>пријавама</w:t>
      </w:r>
      <w:proofErr w:type="spellEnd"/>
      <w:r w:rsidRPr="007B30BF">
        <w:rPr>
          <w:bCs/>
          <w:sz w:val="22"/>
          <w:szCs w:val="22"/>
        </w:rPr>
        <w:t xml:space="preserve"> и </w:t>
      </w:r>
      <w:proofErr w:type="spellStart"/>
      <w:r w:rsidRPr="007B30BF">
        <w:rPr>
          <w:bCs/>
          <w:sz w:val="22"/>
          <w:szCs w:val="22"/>
        </w:rPr>
        <w:t>понудама</w:t>
      </w:r>
      <w:proofErr w:type="spellEnd"/>
      <w:r w:rsidRPr="007B30BF">
        <w:rPr>
          <w:bCs/>
          <w:sz w:val="22"/>
          <w:szCs w:val="22"/>
        </w:rPr>
        <w:t xml:space="preserve"> </w:t>
      </w:r>
      <w:proofErr w:type="spellStart"/>
      <w:r w:rsidRPr="007B30BF">
        <w:rPr>
          <w:bCs/>
          <w:sz w:val="22"/>
          <w:szCs w:val="22"/>
        </w:rPr>
        <w:t>до</w:t>
      </w:r>
      <w:proofErr w:type="spellEnd"/>
      <w:r w:rsidRPr="007B30BF">
        <w:rPr>
          <w:bCs/>
          <w:sz w:val="22"/>
          <w:szCs w:val="22"/>
        </w:rPr>
        <w:t xml:space="preserve"> </w:t>
      </w:r>
      <w:proofErr w:type="spellStart"/>
      <w:r w:rsidRPr="007B30BF">
        <w:rPr>
          <w:bCs/>
          <w:sz w:val="22"/>
          <w:szCs w:val="22"/>
        </w:rPr>
        <w:t>отварања</w:t>
      </w:r>
      <w:proofErr w:type="spellEnd"/>
      <w:r w:rsidRPr="007B30BF">
        <w:rPr>
          <w:bCs/>
          <w:sz w:val="22"/>
          <w:szCs w:val="22"/>
        </w:rPr>
        <w:t xml:space="preserve"> </w:t>
      </w:r>
      <w:proofErr w:type="spellStart"/>
      <w:r w:rsidRPr="007B30BF">
        <w:rPr>
          <w:bCs/>
          <w:sz w:val="22"/>
          <w:szCs w:val="22"/>
        </w:rPr>
        <w:t>пријава</w:t>
      </w:r>
      <w:proofErr w:type="spellEnd"/>
      <w:r w:rsidRPr="007B30BF">
        <w:rPr>
          <w:bCs/>
          <w:sz w:val="22"/>
          <w:szCs w:val="22"/>
        </w:rPr>
        <w:t xml:space="preserve">,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w:t>
      </w:r>
    </w:p>
    <w:p w14:paraId="13A86C45"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сматрају</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поверљивим</w:t>
      </w:r>
      <w:proofErr w:type="spellEnd"/>
      <w:r w:rsidRPr="007B30BF">
        <w:rPr>
          <w:bCs/>
          <w:sz w:val="22"/>
          <w:szCs w:val="22"/>
        </w:rPr>
        <w:t xml:space="preserve"> </w:t>
      </w:r>
      <w:proofErr w:type="spellStart"/>
      <w:r w:rsidRPr="007B30BF">
        <w:rPr>
          <w:bCs/>
          <w:sz w:val="22"/>
          <w:szCs w:val="22"/>
        </w:rPr>
        <w:t>изјаве</w:t>
      </w:r>
      <w:proofErr w:type="spellEnd"/>
      <w:r w:rsidRPr="007B30BF">
        <w:rPr>
          <w:bCs/>
          <w:sz w:val="22"/>
          <w:szCs w:val="22"/>
        </w:rPr>
        <w:t xml:space="preserve"> и </w:t>
      </w:r>
      <w:proofErr w:type="spellStart"/>
      <w:r w:rsidRPr="007B30BF">
        <w:rPr>
          <w:bCs/>
          <w:sz w:val="22"/>
          <w:szCs w:val="22"/>
        </w:rPr>
        <w:t>подаци</w:t>
      </w:r>
      <w:proofErr w:type="spellEnd"/>
      <w:r w:rsidRPr="007B30BF">
        <w:rPr>
          <w:bCs/>
          <w:sz w:val="22"/>
          <w:szCs w:val="22"/>
        </w:rPr>
        <w:t xml:space="preserve"> о </w:t>
      </w:r>
      <w:proofErr w:type="spellStart"/>
      <w:r w:rsidRPr="007B30BF">
        <w:rPr>
          <w:bCs/>
          <w:sz w:val="22"/>
          <w:szCs w:val="22"/>
        </w:rPr>
        <w:t>испуњености</w:t>
      </w:r>
      <w:proofErr w:type="spellEnd"/>
      <w:r w:rsidRPr="007B30BF">
        <w:rPr>
          <w:bCs/>
          <w:sz w:val="22"/>
          <w:szCs w:val="22"/>
        </w:rPr>
        <w:t xml:space="preserve"> </w:t>
      </w:r>
      <w:proofErr w:type="spellStart"/>
      <w:r w:rsidRPr="007B30BF">
        <w:rPr>
          <w:bCs/>
          <w:sz w:val="22"/>
          <w:szCs w:val="22"/>
        </w:rPr>
        <w:t>критеријума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квалитативни</w:t>
      </w:r>
      <w:proofErr w:type="spellEnd"/>
      <w:r w:rsidRPr="007B30BF">
        <w:rPr>
          <w:bCs/>
          <w:sz w:val="22"/>
          <w:szCs w:val="22"/>
        </w:rPr>
        <w:t xml:space="preserve"> </w:t>
      </w:r>
      <w:proofErr w:type="spellStart"/>
      <w:r w:rsidRPr="007B30BF">
        <w:rPr>
          <w:bCs/>
          <w:sz w:val="22"/>
          <w:szCs w:val="22"/>
        </w:rPr>
        <w:t>избор</w:t>
      </w:r>
      <w:proofErr w:type="spellEnd"/>
      <w:r w:rsidRPr="007B30BF">
        <w:rPr>
          <w:bCs/>
          <w:sz w:val="22"/>
          <w:szCs w:val="22"/>
        </w:rPr>
        <w:t xml:space="preserve"> </w:t>
      </w:r>
      <w:proofErr w:type="spellStart"/>
      <w:r w:rsidRPr="007B30BF">
        <w:rPr>
          <w:bCs/>
          <w:sz w:val="22"/>
          <w:szCs w:val="22"/>
        </w:rPr>
        <w:t>привредног</w:t>
      </w:r>
      <w:proofErr w:type="spellEnd"/>
      <w:r w:rsidRPr="007B30BF">
        <w:rPr>
          <w:bCs/>
          <w:sz w:val="22"/>
          <w:szCs w:val="22"/>
        </w:rPr>
        <w:t xml:space="preserve"> </w:t>
      </w:r>
      <w:proofErr w:type="spellStart"/>
      <w:r w:rsidRPr="007B30BF">
        <w:rPr>
          <w:bCs/>
          <w:sz w:val="22"/>
          <w:szCs w:val="22"/>
        </w:rPr>
        <w:t>субјекта</w:t>
      </w:r>
      <w:proofErr w:type="spellEnd"/>
      <w:r w:rsidRPr="007B30BF">
        <w:rPr>
          <w:bCs/>
          <w:sz w:val="22"/>
          <w:szCs w:val="22"/>
        </w:rPr>
        <w:t xml:space="preserve">, </w:t>
      </w:r>
      <w:proofErr w:type="spellStart"/>
      <w:r w:rsidRPr="007B30BF">
        <w:rPr>
          <w:bCs/>
          <w:sz w:val="22"/>
          <w:szCs w:val="22"/>
        </w:rPr>
        <w:t>каталози</w:t>
      </w:r>
      <w:proofErr w:type="spellEnd"/>
      <w:r w:rsidRPr="007B30BF">
        <w:rPr>
          <w:bCs/>
          <w:sz w:val="22"/>
          <w:szCs w:val="22"/>
        </w:rPr>
        <w:t xml:space="preserve">, </w:t>
      </w:r>
      <w:proofErr w:type="spellStart"/>
      <w:r w:rsidRPr="007B30BF">
        <w:rPr>
          <w:bCs/>
          <w:sz w:val="22"/>
          <w:szCs w:val="22"/>
        </w:rPr>
        <w:t>понуђена</w:t>
      </w:r>
      <w:proofErr w:type="spellEnd"/>
      <w:r w:rsidRPr="007B30BF">
        <w:rPr>
          <w:bCs/>
          <w:sz w:val="22"/>
          <w:szCs w:val="22"/>
        </w:rPr>
        <w:t xml:space="preserve"> </w:t>
      </w:r>
      <w:proofErr w:type="spellStart"/>
      <w:r w:rsidRPr="007B30BF">
        <w:rPr>
          <w:bCs/>
          <w:sz w:val="22"/>
          <w:szCs w:val="22"/>
        </w:rPr>
        <w:t>цена</w:t>
      </w:r>
      <w:proofErr w:type="spellEnd"/>
      <w:r w:rsidRPr="007B30BF">
        <w:rPr>
          <w:bCs/>
          <w:sz w:val="22"/>
          <w:szCs w:val="22"/>
        </w:rPr>
        <w:t xml:space="preserve"> и </w:t>
      </w:r>
      <w:proofErr w:type="spellStart"/>
      <w:r w:rsidRPr="007B30BF">
        <w:rPr>
          <w:bCs/>
          <w:sz w:val="22"/>
          <w:szCs w:val="22"/>
        </w:rPr>
        <w:t>елементи</w:t>
      </w:r>
      <w:proofErr w:type="spellEnd"/>
      <w:r w:rsidRPr="007B30BF">
        <w:rPr>
          <w:bCs/>
          <w:sz w:val="22"/>
          <w:szCs w:val="22"/>
        </w:rPr>
        <w:t xml:space="preserve"> </w:t>
      </w:r>
      <w:proofErr w:type="spellStart"/>
      <w:r w:rsidRPr="007B30BF">
        <w:rPr>
          <w:bCs/>
          <w:sz w:val="22"/>
          <w:szCs w:val="22"/>
        </w:rPr>
        <w:t>цене</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и </w:t>
      </w:r>
      <w:proofErr w:type="spellStart"/>
      <w:r w:rsidRPr="007B30BF">
        <w:rPr>
          <w:bCs/>
          <w:sz w:val="22"/>
          <w:szCs w:val="22"/>
        </w:rPr>
        <w:t>други</w:t>
      </w:r>
      <w:proofErr w:type="spellEnd"/>
      <w:r w:rsidRPr="007B30BF">
        <w:rPr>
          <w:bCs/>
          <w:sz w:val="22"/>
          <w:szCs w:val="22"/>
        </w:rPr>
        <w:t xml:space="preserve"> </w:t>
      </w:r>
      <w:proofErr w:type="spellStart"/>
      <w:r w:rsidRPr="007B30BF">
        <w:rPr>
          <w:bCs/>
          <w:sz w:val="22"/>
          <w:szCs w:val="22"/>
        </w:rPr>
        <w:t>подаци</w:t>
      </w:r>
      <w:proofErr w:type="spellEnd"/>
      <w:r w:rsidRPr="007B30BF">
        <w:rPr>
          <w:bCs/>
          <w:sz w:val="22"/>
          <w:szCs w:val="22"/>
        </w:rPr>
        <w:t xml:space="preserve"> у </w:t>
      </w:r>
      <w:proofErr w:type="spellStart"/>
      <w:r w:rsidRPr="007B30BF">
        <w:rPr>
          <w:bCs/>
          <w:sz w:val="22"/>
          <w:szCs w:val="22"/>
        </w:rPr>
        <w:t>вези</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критеријумима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доделу</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 xml:space="preserve"> и </w:t>
      </w:r>
      <w:proofErr w:type="spellStart"/>
      <w:r w:rsidRPr="007B30BF">
        <w:rPr>
          <w:bCs/>
          <w:sz w:val="22"/>
          <w:szCs w:val="22"/>
        </w:rPr>
        <w:t>условима</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извршење</w:t>
      </w:r>
      <w:proofErr w:type="spellEnd"/>
      <w:r w:rsidRPr="007B30BF">
        <w:rPr>
          <w:bCs/>
          <w:sz w:val="22"/>
          <w:szCs w:val="22"/>
        </w:rPr>
        <w:t xml:space="preserve"> </w:t>
      </w:r>
      <w:proofErr w:type="spellStart"/>
      <w:r w:rsidRPr="007B30BF">
        <w:rPr>
          <w:bCs/>
          <w:sz w:val="22"/>
          <w:szCs w:val="22"/>
        </w:rPr>
        <w:t>уговора</w:t>
      </w:r>
      <w:proofErr w:type="spellEnd"/>
      <w:r w:rsidRPr="007B30BF">
        <w:rPr>
          <w:bCs/>
          <w:sz w:val="22"/>
          <w:szCs w:val="22"/>
        </w:rPr>
        <w:t>.</w:t>
      </w:r>
    </w:p>
    <w:p w14:paraId="3F4E53A8" w14:textId="77777777" w:rsidR="00F91485" w:rsidRPr="007B30BF" w:rsidRDefault="00F91485" w:rsidP="00F91485">
      <w:pPr>
        <w:spacing w:after="120" w:line="276" w:lineRule="auto"/>
        <w:ind w:firstLine="720"/>
        <w:jc w:val="both"/>
        <w:rPr>
          <w:bCs/>
          <w:sz w:val="22"/>
          <w:szCs w:val="22"/>
        </w:rPr>
      </w:pPr>
      <w:proofErr w:type="spellStart"/>
      <w:r w:rsidRPr="007B30BF">
        <w:rPr>
          <w:bCs/>
          <w:sz w:val="22"/>
          <w:szCs w:val="22"/>
        </w:rPr>
        <w:t>Свим</w:t>
      </w:r>
      <w:proofErr w:type="spellEnd"/>
      <w:r w:rsidRPr="007B30BF">
        <w:rPr>
          <w:bCs/>
          <w:sz w:val="22"/>
          <w:szCs w:val="22"/>
        </w:rPr>
        <w:t xml:space="preserve"> </w:t>
      </w:r>
      <w:proofErr w:type="spellStart"/>
      <w:r w:rsidRPr="007B30BF">
        <w:rPr>
          <w:bCs/>
          <w:sz w:val="22"/>
          <w:szCs w:val="22"/>
        </w:rPr>
        <w:t>лицима</w:t>
      </w:r>
      <w:proofErr w:type="spellEnd"/>
      <w:r w:rsidRPr="007B30BF">
        <w:rPr>
          <w:bCs/>
          <w:sz w:val="22"/>
          <w:szCs w:val="22"/>
        </w:rPr>
        <w:t xml:space="preserve"> </w:t>
      </w:r>
      <w:proofErr w:type="spellStart"/>
      <w:r w:rsidRPr="007B30BF">
        <w:rPr>
          <w:bCs/>
          <w:sz w:val="22"/>
          <w:szCs w:val="22"/>
        </w:rPr>
        <w:t>која</w:t>
      </w:r>
      <w:proofErr w:type="spellEnd"/>
      <w:r w:rsidRPr="007B30BF">
        <w:rPr>
          <w:bCs/>
          <w:sz w:val="22"/>
          <w:szCs w:val="22"/>
        </w:rPr>
        <w:t xml:space="preserve"> </w:t>
      </w:r>
      <w:proofErr w:type="spellStart"/>
      <w:r w:rsidRPr="007B30BF">
        <w:rPr>
          <w:bCs/>
          <w:sz w:val="22"/>
          <w:szCs w:val="22"/>
        </w:rPr>
        <w:t>учествују</w:t>
      </w:r>
      <w:proofErr w:type="spellEnd"/>
      <w:r w:rsidRPr="007B30BF">
        <w:rPr>
          <w:bCs/>
          <w:sz w:val="22"/>
          <w:szCs w:val="22"/>
        </w:rPr>
        <w:t xml:space="preserve"> у </w:t>
      </w:r>
      <w:proofErr w:type="spellStart"/>
      <w:r w:rsidRPr="007B30BF">
        <w:rPr>
          <w:bCs/>
          <w:sz w:val="22"/>
          <w:szCs w:val="22"/>
        </w:rPr>
        <w:t>планирању</w:t>
      </w:r>
      <w:proofErr w:type="spellEnd"/>
      <w:r w:rsidRPr="007B30BF">
        <w:rPr>
          <w:bCs/>
          <w:sz w:val="22"/>
          <w:szCs w:val="22"/>
        </w:rPr>
        <w:t xml:space="preserve"> и </w:t>
      </w:r>
      <w:proofErr w:type="spellStart"/>
      <w:r w:rsidRPr="007B30BF">
        <w:rPr>
          <w:bCs/>
          <w:sz w:val="22"/>
          <w:szCs w:val="22"/>
        </w:rPr>
        <w:t>спровођењу</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забрањено</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трећим</w:t>
      </w:r>
      <w:proofErr w:type="spellEnd"/>
      <w:r w:rsidRPr="007B30BF">
        <w:rPr>
          <w:bCs/>
          <w:sz w:val="22"/>
          <w:szCs w:val="22"/>
        </w:rPr>
        <w:t xml:space="preserve"> </w:t>
      </w:r>
      <w:proofErr w:type="spellStart"/>
      <w:r w:rsidRPr="007B30BF">
        <w:rPr>
          <w:bCs/>
          <w:sz w:val="22"/>
          <w:szCs w:val="22"/>
        </w:rPr>
        <w:t>лицима</w:t>
      </w:r>
      <w:proofErr w:type="spellEnd"/>
      <w:r w:rsidRPr="007B30BF">
        <w:rPr>
          <w:bCs/>
          <w:sz w:val="22"/>
          <w:szCs w:val="22"/>
        </w:rPr>
        <w:t xml:space="preserve"> </w:t>
      </w:r>
      <w:proofErr w:type="spellStart"/>
      <w:r w:rsidRPr="007B30BF">
        <w:rPr>
          <w:bCs/>
          <w:sz w:val="22"/>
          <w:szCs w:val="22"/>
        </w:rPr>
        <w:t>саопштавају</w:t>
      </w:r>
      <w:proofErr w:type="spellEnd"/>
      <w:r w:rsidRPr="007B30BF">
        <w:rPr>
          <w:bCs/>
          <w:sz w:val="22"/>
          <w:szCs w:val="22"/>
        </w:rPr>
        <w:t xml:space="preserve"> </w:t>
      </w:r>
      <w:proofErr w:type="spellStart"/>
      <w:r w:rsidRPr="007B30BF">
        <w:rPr>
          <w:bCs/>
          <w:sz w:val="22"/>
          <w:szCs w:val="22"/>
        </w:rPr>
        <w:t>било</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незваничне</w:t>
      </w:r>
      <w:proofErr w:type="spellEnd"/>
      <w:r w:rsidRPr="007B30BF">
        <w:rPr>
          <w:bCs/>
          <w:sz w:val="22"/>
          <w:szCs w:val="22"/>
        </w:rPr>
        <w:t xml:space="preserve"> </w:t>
      </w:r>
      <w:proofErr w:type="spellStart"/>
      <w:r w:rsidRPr="007B30BF">
        <w:rPr>
          <w:bCs/>
          <w:sz w:val="22"/>
          <w:szCs w:val="22"/>
        </w:rPr>
        <w:t>податке</w:t>
      </w:r>
      <w:proofErr w:type="spellEnd"/>
      <w:r w:rsidRPr="007B30BF">
        <w:rPr>
          <w:bCs/>
          <w:sz w:val="22"/>
          <w:szCs w:val="22"/>
        </w:rPr>
        <w:t xml:space="preserve"> у </w:t>
      </w:r>
      <w:proofErr w:type="spellStart"/>
      <w:r w:rsidRPr="007B30BF">
        <w:rPr>
          <w:bCs/>
          <w:sz w:val="22"/>
          <w:szCs w:val="22"/>
        </w:rPr>
        <w:t>вези</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јавном</w:t>
      </w:r>
      <w:proofErr w:type="spellEnd"/>
      <w:r w:rsidRPr="007B30BF">
        <w:rPr>
          <w:bCs/>
          <w:sz w:val="22"/>
          <w:szCs w:val="22"/>
        </w:rPr>
        <w:t xml:space="preserve"> </w:t>
      </w:r>
      <w:proofErr w:type="spellStart"/>
      <w:r w:rsidRPr="007B30BF">
        <w:rPr>
          <w:bCs/>
          <w:sz w:val="22"/>
          <w:szCs w:val="22"/>
        </w:rPr>
        <w:t>набавком</w:t>
      </w:r>
      <w:proofErr w:type="spellEnd"/>
      <w:r w:rsidRPr="007B30BF">
        <w:rPr>
          <w:bCs/>
          <w:sz w:val="22"/>
          <w:szCs w:val="22"/>
        </w:rPr>
        <w:t>.</w:t>
      </w:r>
    </w:p>
    <w:p w14:paraId="3AEC1D89"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w:t>
      </w:r>
      <w:r>
        <w:rPr>
          <w:b/>
          <w:sz w:val="22"/>
          <w:szCs w:val="22"/>
          <w:lang w:val="sr-Cyrl-RS"/>
        </w:rPr>
        <w:t>51</w:t>
      </w:r>
      <w:r w:rsidRPr="007B30BF">
        <w:rPr>
          <w:b/>
          <w:sz w:val="22"/>
          <w:szCs w:val="22"/>
        </w:rPr>
        <w:t>.</w:t>
      </w:r>
    </w:p>
    <w:p w14:paraId="0F35F1E1" w14:textId="77777777" w:rsidR="00F91485" w:rsidRPr="007B30BF" w:rsidRDefault="00F91485" w:rsidP="00F91485">
      <w:pPr>
        <w:spacing w:line="276" w:lineRule="auto"/>
        <w:ind w:firstLine="720"/>
        <w:jc w:val="both"/>
        <w:rPr>
          <w:bCs/>
          <w:sz w:val="22"/>
          <w:szCs w:val="22"/>
        </w:rPr>
      </w:pPr>
      <w:r>
        <w:rPr>
          <w:bCs/>
          <w:sz w:val="22"/>
          <w:szCs w:val="22"/>
          <w:lang w:val="sr-Cyrl-RS"/>
        </w:rPr>
        <w:t xml:space="preserve">Наручилац </w:t>
      </w:r>
      <w:r w:rsidRPr="007B30BF">
        <w:rPr>
          <w:bCs/>
          <w:sz w:val="22"/>
          <w:szCs w:val="22"/>
        </w:rPr>
        <w:t xml:space="preserve">ЈЛС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захтева</w:t>
      </w:r>
      <w:proofErr w:type="spellEnd"/>
      <w:r w:rsidRPr="007B30BF">
        <w:rPr>
          <w:bCs/>
          <w:sz w:val="22"/>
          <w:szCs w:val="22"/>
        </w:rPr>
        <w:t xml:space="preserve"> </w:t>
      </w:r>
      <w:proofErr w:type="spellStart"/>
      <w:r w:rsidRPr="007B30BF">
        <w:rPr>
          <w:bCs/>
          <w:sz w:val="22"/>
          <w:szCs w:val="22"/>
        </w:rPr>
        <w:t>заштиту</w:t>
      </w:r>
      <w:proofErr w:type="spellEnd"/>
      <w:r w:rsidRPr="007B30BF">
        <w:rPr>
          <w:bCs/>
          <w:sz w:val="22"/>
          <w:szCs w:val="22"/>
        </w:rPr>
        <w:t xml:space="preserve"> </w:t>
      </w:r>
      <w:proofErr w:type="spellStart"/>
      <w:r w:rsidRPr="007B30BF">
        <w:rPr>
          <w:bCs/>
          <w:sz w:val="22"/>
          <w:szCs w:val="22"/>
        </w:rPr>
        <w:t>поверљивости</w:t>
      </w:r>
      <w:proofErr w:type="spellEnd"/>
      <w:r w:rsidRPr="007B30BF">
        <w:rPr>
          <w:bCs/>
          <w:sz w:val="22"/>
          <w:szCs w:val="22"/>
        </w:rPr>
        <w:t xml:space="preserve"> </w:t>
      </w:r>
      <w:proofErr w:type="spellStart"/>
      <w:r w:rsidRPr="007B30BF">
        <w:rPr>
          <w:bCs/>
          <w:sz w:val="22"/>
          <w:szCs w:val="22"/>
        </w:rPr>
        <w:t>података</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привредним</w:t>
      </w:r>
      <w:proofErr w:type="spellEnd"/>
      <w:r w:rsidRPr="007B30BF">
        <w:rPr>
          <w:bCs/>
          <w:sz w:val="22"/>
          <w:szCs w:val="22"/>
        </w:rPr>
        <w:t xml:space="preserve"> </w:t>
      </w:r>
      <w:proofErr w:type="spellStart"/>
      <w:r w:rsidRPr="007B30BF">
        <w:rPr>
          <w:bCs/>
          <w:sz w:val="22"/>
          <w:szCs w:val="22"/>
        </w:rPr>
        <w:t>субјектима</w:t>
      </w:r>
      <w:proofErr w:type="spellEnd"/>
      <w:r w:rsidRPr="007B30BF">
        <w:rPr>
          <w:bCs/>
          <w:sz w:val="22"/>
          <w:szCs w:val="22"/>
        </w:rPr>
        <w:t xml:space="preserve"> </w:t>
      </w:r>
      <w:proofErr w:type="spellStart"/>
      <w:r w:rsidRPr="007B30BF">
        <w:rPr>
          <w:bCs/>
          <w:sz w:val="22"/>
          <w:szCs w:val="22"/>
        </w:rPr>
        <w:t>ставља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располагање</w:t>
      </w:r>
      <w:proofErr w:type="spellEnd"/>
      <w:r w:rsidRPr="007B30BF">
        <w:rPr>
          <w:bCs/>
          <w:sz w:val="22"/>
          <w:szCs w:val="22"/>
        </w:rPr>
        <w:t xml:space="preserve">, </w:t>
      </w:r>
      <w:proofErr w:type="spellStart"/>
      <w:r w:rsidRPr="007B30BF">
        <w:rPr>
          <w:bCs/>
          <w:sz w:val="22"/>
          <w:szCs w:val="22"/>
        </w:rPr>
        <w:t>ако</w:t>
      </w:r>
      <w:proofErr w:type="spellEnd"/>
      <w:r w:rsidRPr="007B30BF">
        <w:rPr>
          <w:bCs/>
          <w:sz w:val="22"/>
          <w:szCs w:val="22"/>
        </w:rPr>
        <w:t xml:space="preserve"> </w:t>
      </w:r>
      <w:proofErr w:type="spellStart"/>
      <w:r w:rsidRPr="007B30BF">
        <w:rPr>
          <w:bCs/>
          <w:sz w:val="22"/>
          <w:szCs w:val="22"/>
        </w:rPr>
        <w:t>ти</w:t>
      </w:r>
      <w:proofErr w:type="spellEnd"/>
      <w:r w:rsidRPr="007B30BF">
        <w:rPr>
          <w:bCs/>
          <w:sz w:val="22"/>
          <w:szCs w:val="22"/>
        </w:rPr>
        <w:t xml:space="preserve"> </w:t>
      </w:r>
      <w:proofErr w:type="spellStart"/>
      <w:r w:rsidRPr="007B30BF">
        <w:rPr>
          <w:bCs/>
          <w:sz w:val="22"/>
          <w:szCs w:val="22"/>
        </w:rPr>
        <w:t>подаци</w:t>
      </w:r>
      <w:proofErr w:type="spellEnd"/>
      <w:r w:rsidRPr="007B30BF">
        <w:rPr>
          <w:bCs/>
          <w:sz w:val="22"/>
          <w:szCs w:val="22"/>
        </w:rPr>
        <w:t xml:space="preserve"> </w:t>
      </w:r>
      <w:proofErr w:type="spellStart"/>
      <w:r w:rsidRPr="007B30BF">
        <w:rPr>
          <w:bCs/>
          <w:sz w:val="22"/>
          <w:szCs w:val="22"/>
        </w:rPr>
        <w:t>представљају</w:t>
      </w:r>
      <w:proofErr w:type="spellEnd"/>
      <w:r w:rsidRPr="007B30BF">
        <w:rPr>
          <w:bCs/>
          <w:sz w:val="22"/>
          <w:szCs w:val="22"/>
        </w:rPr>
        <w:t xml:space="preserve"> </w:t>
      </w:r>
      <w:proofErr w:type="spellStart"/>
      <w:r w:rsidRPr="007B30BF">
        <w:rPr>
          <w:bCs/>
          <w:sz w:val="22"/>
          <w:szCs w:val="22"/>
        </w:rPr>
        <w:t>пословну</w:t>
      </w:r>
      <w:proofErr w:type="spellEnd"/>
      <w:r w:rsidRPr="007B30BF">
        <w:rPr>
          <w:bCs/>
          <w:sz w:val="22"/>
          <w:szCs w:val="22"/>
        </w:rPr>
        <w:t xml:space="preserve"> </w:t>
      </w:r>
      <w:proofErr w:type="spellStart"/>
      <w:r w:rsidRPr="007B30BF">
        <w:rPr>
          <w:bCs/>
          <w:sz w:val="22"/>
          <w:szCs w:val="22"/>
        </w:rPr>
        <w:t>тајну</w:t>
      </w:r>
      <w:proofErr w:type="spellEnd"/>
      <w:r w:rsidRPr="007B30BF">
        <w:rPr>
          <w:bCs/>
          <w:sz w:val="22"/>
          <w:szCs w:val="22"/>
        </w:rPr>
        <w:t xml:space="preserve"> у </w:t>
      </w:r>
      <w:proofErr w:type="spellStart"/>
      <w:r w:rsidRPr="007B30BF">
        <w:rPr>
          <w:bCs/>
          <w:sz w:val="22"/>
          <w:szCs w:val="22"/>
        </w:rPr>
        <w:t>смислу</w:t>
      </w:r>
      <w:proofErr w:type="spellEnd"/>
      <w:r w:rsidRPr="007B30BF">
        <w:rPr>
          <w:bCs/>
          <w:sz w:val="22"/>
          <w:szCs w:val="22"/>
        </w:rPr>
        <w:t xml:space="preserve"> </w:t>
      </w:r>
      <w:proofErr w:type="spellStart"/>
      <w:r w:rsidRPr="007B30BF">
        <w:rPr>
          <w:bCs/>
          <w:sz w:val="22"/>
          <w:szCs w:val="22"/>
        </w:rPr>
        <w:t>закона</w:t>
      </w:r>
      <w:proofErr w:type="spellEnd"/>
      <w:r w:rsidRPr="007B30BF">
        <w:rPr>
          <w:bCs/>
          <w:sz w:val="22"/>
          <w:szCs w:val="22"/>
        </w:rPr>
        <w:t xml:space="preserve"> </w:t>
      </w:r>
      <w:proofErr w:type="spellStart"/>
      <w:r w:rsidRPr="007B30BF">
        <w:rPr>
          <w:bCs/>
          <w:sz w:val="22"/>
          <w:szCs w:val="22"/>
        </w:rPr>
        <w:t>којим</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уређује</w:t>
      </w:r>
      <w:proofErr w:type="spellEnd"/>
      <w:r w:rsidRPr="007B30BF">
        <w:rPr>
          <w:bCs/>
          <w:sz w:val="22"/>
          <w:szCs w:val="22"/>
        </w:rPr>
        <w:t xml:space="preserve"> </w:t>
      </w:r>
      <w:proofErr w:type="spellStart"/>
      <w:r w:rsidRPr="007B30BF">
        <w:rPr>
          <w:bCs/>
          <w:sz w:val="22"/>
          <w:szCs w:val="22"/>
        </w:rPr>
        <w:t>заштита</w:t>
      </w:r>
      <w:proofErr w:type="spellEnd"/>
      <w:r w:rsidRPr="007B30BF">
        <w:rPr>
          <w:bCs/>
          <w:sz w:val="22"/>
          <w:szCs w:val="22"/>
        </w:rPr>
        <w:t xml:space="preserve"> </w:t>
      </w:r>
      <w:proofErr w:type="spellStart"/>
      <w:r w:rsidRPr="007B30BF">
        <w:rPr>
          <w:bCs/>
          <w:sz w:val="22"/>
          <w:szCs w:val="22"/>
        </w:rPr>
        <w:t>пословне</w:t>
      </w:r>
      <w:proofErr w:type="spellEnd"/>
      <w:r w:rsidRPr="007B30BF">
        <w:rPr>
          <w:bCs/>
          <w:sz w:val="22"/>
          <w:szCs w:val="22"/>
        </w:rPr>
        <w:t xml:space="preserve"> </w:t>
      </w:r>
      <w:proofErr w:type="spellStart"/>
      <w:r w:rsidRPr="007B30BF">
        <w:rPr>
          <w:bCs/>
          <w:sz w:val="22"/>
          <w:szCs w:val="22"/>
        </w:rPr>
        <w:t>тајне</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представљају</w:t>
      </w:r>
      <w:proofErr w:type="spellEnd"/>
      <w:r w:rsidRPr="007B30BF">
        <w:rPr>
          <w:bCs/>
          <w:sz w:val="22"/>
          <w:szCs w:val="22"/>
        </w:rPr>
        <w:t xml:space="preserve"> </w:t>
      </w:r>
      <w:proofErr w:type="spellStart"/>
      <w:r w:rsidRPr="007B30BF">
        <w:rPr>
          <w:bCs/>
          <w:sz w:val="22"/>
          <w:szCs w:val="22"/>
        </w:rPr>
        <w:t>тајне</w:t>
      </w:r>
      <w:proofErr w:type="spellEnd"/>
      <w:r w:rsidRPr="007B30BF">
        <w:rPr>
          <w:bCs/>
          <w:sz w:val="22"/>
          <w:szCs w:val="22"/>
        </w:rPr>
        <w:t xml:space="preserve"> </w:t>
      </w:r>
      <w:proofErr w:type="spellStart"/>
      <w:r w:rsidRPr="007B30BF">
        <w:rPr>
          <w:bCs/>
          <w:sz w:val="22"/>
          <w:szCs w:val="22"/>
        </w:rPr>
        <w:t>податке</w:t>
      </w:r>
      <w:proofErr w:type="spellEnd"/>
      <w:r w:rsidRPr="007B30BF">
        <w:rPr>
          <w:bCs/>
          <w:sz w:val="22"/>
          <w:szCs w:val="22"/>
        </w:rPr>
        <w:t xml:space="preserve"> у </w:t>
      </w:r>
      <w:proofErr w:type="spellStart"/>
      <w:r w:rsidRPr="007B30BF">
        <w:rPr>
          <w:bCs/>
          <w:sz w:val="22"/>
          <w:szCs w:val="22"/>
        </w:rPr>
        <w:t>смислу</w:t>
      </w:r>
      <w:proofErr w:type="spellEnd"/>
      <w:r w:rsidRPr="007B30BF">
        <w:rPr>
          <w:bCs/>
          <w:sz w:val="22"/>
          <w:szCs w:val="22"/>
        </w:rPr>
        <w:t xml:space="preserve"> </w:t>
      </w:r>
      <w:proofErr w:type="spellStart"/>
      <w:r w:rsidRPr="007B30BF">
        <w:rPr>
          <w:bCs/>
          <w:sz w:val="22"/>
          <w:szCs w:val="22"/>
        </w:rPr>
        <w:t>закона</w:t>
      </w:r>
      <w:proofErr w:type="spellEnd"/>
      <w:r w:rsidRPr="007B30BF">
        <w:rPr>
          <w:bCs/>
          <w:sz w:val="22"/>
          <w:szCs w:val="22"/>
        </w:rPr>
        <w:t xml:space="preserve"> </w:t>
      </w:r>
      <w:proofErr w:type="spellStart"/>
      <w:r w:rsidRPr="007B30BF">
        <w:rPr>
          <w:bCs/>
          <w:sz w:val="22"/>
          <w:szCs w:val="22"/>
        </w:rPr>
        <w:t>којим</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уређује</w:t>
      </w:r>
      <w:proofErr w:type="spellEnd"/>
      <w:r w:rsidRPr="007B30BF">
        <w:rPr>
          <w:bCs/>
          <w:sz w:val="22"/>
          <w:szCs w:val="22"/>
        </w:rPr>
        <w:t xml:space="preserve"> </w:t>
      </w:r>
      <w:proofErr w:type="spellStart"/>
      <w:r w:rsidRPr="007B30BF">
        <w:rPr>
          <w:bCs/>
          <w:sz w:val="22"/>
          <w:szCs w:val="22"/>
        </w:rPr>
        <w:t>тајност</w:t>
      </w:r>
      <w:proofErr w:type="spellEnd"/>
      <w:r w:rsidRPr="007B30BF">
        <w:rPr>
          <w:bCs/>
          <w:sz w:val="22"/>
          <w:szCs w:val="22"/>
        </w:rPr>
        <w:t xml:space="preserve"> </w:t>
      </w:r>
      <w:proofErr w:type="spellStart"/>
      <w:r w:rsidRPr="007B30BF">
        <w:rPr>
          <w:bCs/>
          <w:sz w:val="22"/>
          <w:szCs w:val="22"/>
        </w:rPr>
        <w:t>података</w:t>
      </w:r>
      <w:proofErr w:type="spellEnd"/>
      <w:r w:rsidRPr="007B30BF">
        <w:rPr>
          <w:bCs/>
          <w:sz w:val="22"/>
          <w:szCs w:val="22"/>
        </w:rPr>
        <w:t xml:space="preserve">. </w:t>
      </w:r>
    </w:p>
    <w:p w14:paraId="238D07CD" w14:textId="77777777" w:rsidR="00F91485" w:rsidRPr="007B30BF" w:rsidRDefault="00F91485" w:rsidP="00F91485">
      <w:pPr>
        <w:spacing w:line="276" w:lineRule="auto"/>
        <w:ind w:firstLine="720"/>
        <w:jc w:val="both"/>
        <w:rPr>
          <w:bCs/>
          <w:sz w:val="22"/>
          <w:szCs w:val="22"/>
        </w:rPr>
      </w:pPr>
      <w:r>
        <w:rPr>
          <w:bCs/>
          <w:sz w:val="22"/>
          <w:szCs w:val="22"/>
          <w:lang w:val="sr-Cyrl-RS"/>
        </w:rPr>
        <w:t xml:space="preserve">Наручилац </w:t>
      </w:r>
      <w:r w:rsidRPr="007B30BF">
        <w:rPr>
          <w:bCs/>
          <w:sz w:val="22"/>
          <w:szCs w:val="22"/>
        </w:rPr>
        <w:t xml:space="preserve">ЈЛС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услови</w:t>
      </w:r>
      <w:proofErr w:type="spellEnd"/>
      <w:r w:rsidRPr="007B30BF">
        <w:rPr>
          <w:bCs/>
          <w:sz w:val="22"/>
          <w:szCs w:val="22"/>
        </w:rPr>
        <w:t xml:space="preserve"> </w:t>
      </w:r>
      <w:proofErr w:type="spellStart"/>
      <w:r w:rsidRPr="007B30BF">
        <w:rPr>
          <w:bCs/>
          <w:sz w:val="22"/>
          <w:szCs w:val="22"/>
        </w:rPr>
        <w:t>преузимање</w:t>
      </w:r>
      <w:proofErr w:type="spellEnd"/>
      <w:r w:rsidRPr="007B30BF">
        <w:rPr>
          <w:bCs/>
          <w:sz w:val="22"/>
          <w:szCs w:val="22"/>
        </w:rPr>
        <w:t xml:space="preserve"> </w:t>
      </w:r>
      <w:proofErr w:type="spellStart"/>
      <w:r w:rsidRPr="007B30BF">
        <w:rPr>
          <w:bCs/>
          <w:sz w:val="22"/>
          <w:szCs w:val="22"/>
        </w:rPr>
        <w:t>конкурсне</w:t>
      </w:r>
      <w:proofErr w:type="spellEnd"/>
      <w:r w:rsidRPr="007B30BF">
        <w:rPr>
          <w:bCs/>
          <w:sz w:val="22"/>
          <w:szCs w:val="22"/>
        </w:rPr>
        <w:t xml:space="preserve"> </w:t>
      </w:r>
      <w:proofErr w:type="spellStart"/>
      <w:r w:rsidRPr="007B30BF">
        <w:rPr>
          <w:bCs/>
          <w:sz w:val="22"/>
          <w:szCs w:val="22"/>
        </w:rPr>
        <w:t>документације</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појединог</w:t>
      </w:r>
      <w:proofErr w:type="spellEnd"/>
      <w:r w:rsidRPr="007B30BF">
        <w:rPr>
          <w:bCs/>
          <w:sz w:val="22"/>
          <w:szCs w:val="22"/>
        </w:rPr>
        <w:t xml:space="preserve"> </w:t>
      </w:r>
      <w:proofErr w:type="spellStart"/>
      <w:r w:rsidRPr="007B30BF">
        <w:rPr>
          <w:bCs/>
          <w:sz w:val="22"/>
          <w:szCs w:val="22"/>
        </w:rPr>
        <w:t>дела</w:t>
      </w:r>
      <w:proofErr w:type="spellEnd"/>
      <w:r w:rsidRPr="007B30BF">
        <w:rPr>
          <w:bCs/>
          <w:sz w:val="22"/>
          <w:szCs w:val="22"/>
        </w:rPr>
        <w:t xml:space="preserve"> </w:t>
      </w:r>
      <w:proofErr w:type="spellStart"/>
      <w:r w:rsidRPr="007B30BF">
        <w:rPr>
          <w:bCs/>
          <w:sz w:val="22"/>
          <w:szCs w:val="22"/>
        </w:rPr>
        <w:t>конкурсне</w:t>
      </w:r>
      <w:proofErr w:type="spellEnd"/>
      <w:r w:rsidRPr="007B30BF">
        <w:rPr>
          <w:bCs/>
          <w:sz w:val="22"/>
          <w:szCs w:val="22"/>
        </w:rPr>
        <w:t xml:space="preserve"> </w:t>
      </w:r>
      <w:proofErr w:type="spellStart"/>
      <w:r w:rsidRPr="007B30BF">
        <w:rPr>
          <w:bCs/>
          <w:sz w:val="22"/>
          <w:szCs w:val="22"/>
        </w:rPr>
        <w:t>документације</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чланом</w:t>
      </w:r>
      <w:proofErr w:type="spellEnd"/>
      <w:r w:rsidRPr="007B30BF">
        <w:rPr>
          <w:bCs/>
          <w:sz w:val="22"/>
          <w:szCs w:val="22"/>
        </w:rPr>
        <w:t xml:space="preserve"> 45. </w:t>
      </w:r>
      <w:proofErr w:type="spellStart"/>
      <w:r w:rsidRPr="007B30BF">
        <w:rPr>
          <w:bCs/>
          <w:sz w:val="22"/>
          <w:szCs w:val="22"/>
        </w:rPr>
        <w:t>став</w:t>
      </w:r>
      <w:proofErr w:type="spellEnd"/>
      <w:r w:rsidRPr="007B30BF">
        <w:rPr>
          <w:bCs/>
          <w:sz w:val="22"/>
          <w:szCs w:val="22"/>
        </w:rPr>
        <w:t xml:space="preserve"> 6. </w:t>
      </w:r>
      <w:proofErr w:type="spellStart"/>
      <w:r w:rsidRPr="007B30BF">
        <w:rPr>
          <w:bCs/>
          <w:sz w:val="22"/>
          <w:szCs w:val="22"/>
        </w:rPr>
        <w:t>Закона</w:t>
      </w:r>
      <w:proofErr w:type="spellEnd"/>
      <w:r w:rsidRPr="007B30BF">
        <w:rPr>
          <w:bCs/>
          <w:sz w:val="22"/>
          <w:szCs w:val="22"/>
        </w:rPr>
        <w:t xml:space="preserve">. </w:t>
      </w:r>
    </w:p>
    <w:p w14:paraId="74710CC0"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Лице</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примило</w:t>
      </w:r>
      <w:proofErr w:type="spellEnd"/>
      <w:r w:rsidRPr="007B30BF">
        <w:rPr>
          <w:bCs/>
          <w:sz w:val="22"/>
          <w:szCs w:val="22"/>
        </w:rPr>
        <w:t xml:space="preserve"> </w:t>
      </w:r>
      <w:proofErr w:type="spellStart"/>
      <w:r w:rsidRPr="007B30BF">
        <w:rPr>
          <w:bCs/>
          <w:sz w:val="22"/>
          <w:szCs w:val="22"/>
        </w:rPr>
        <w:t>податке</w:t>
      </w:r>
      <w:proofErr w:type="spellEnd"/>
      <w:r w:rsidRPr="007B30BF">
        <w:rPr>
          <w:bCs/>
          <w:sz w:val="22"/>
          <w:szCs w:val="22"/>
        </w:rPr>
        <w:t xml:space="preserve"> </w:t>
      </w:r>
      <w:proofErr w:type="spellStart"/>
      <w:r w:rsidRPr="007B30BF">
        <w:rPr>
          <w:bCs/>
          <w:sz w:val="22"/>
          <w:szCs w:val="22"/>
        </w:rPr>
        <w:t>одређене</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w:t>
      </w:r>
      <w:proofErr w:type="spellStart"/>
      <w:r w:rsidRPr="007B30BF">
        <w:rPr>
          <w:bCs/>
          <w:sz w:val="22"/>
          <w:szCs w:val="22"/>
        </w:rPr>
        <w:t>поверљиве</w:t>
      </w:r>
      <w:proofErr w:type="spellEnd"/>
      <w:r>
        <w:rPr>
          <w:bCs/>
          <w:sz w:val="22"/>
          <w:szCs w:val="22"/>
          <w:lang w:val="sr-Cyrl-RS"/>
        </w:rPr>
        <w:t>,</w:t>
      </w:r>
      <w:r w:rsidRPr="007B30BF">
        <w:rPr>
          <w:bCs/>
          <w:sz w:val="22"/>
          <w:szCs w:val="22"/>
        </w:rPr>
        <w:t xml:space="preserve"> </w:t>
      </w:r>
      <w:proofErr w:type="spellStart"/>
      <w:r w:rsidRPr="007B30BF">
        <w:rPr>
          <w:bCs/>
          <w:sz w:val="22"/>
          <w:szCs w:val="22"/>
        </w:rPr>
        <w:t>дужно</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их</w:t>
      </w:r>
      <w:proofErr w:type="spellEnd"/>
      <w:r w:rsidRPr="007B30BF">
        <w:rPr>
          <w:bCs/>
          <w:sz w:val="22"/>
          <w:szCs w:val="22"/>
        </w:rPr>
        <w:t xml:space="preserve"> </w:t>
      </w:r>
      <w:proofErr w:type="spellStart"/>
      <w:r w:rsidRPr="007B30BF">
        <w:rPr>
          <w:bCs/>
          <w:sz w:val="22"/>
          <w:szCs w:val="22"/>
        </w:rPr>
        <w:t>чува</w:t>
      </w:r>
      <w:proofErr w:type="spellEnd"/>
      <w:r w:rsidRPr="007B30BF">
        <w:rPr>
          <w:bCs/>
          <w:sz w:val="22"/>
          <w:szCs w:val="22"/>
        </w:rPr>
        <w:t xml:space="preserve"> и </w:t>
      </w:r>
      <w:proofErr w:type="spellStart"/>
      <w:r w:rsidRPr="007B30BF">
        <w:rPr>
          <w:bCs/>
          <w:sz w:val="22"/>
          <w:szCs w:val="22"/>
        </w:rPr>
        <w:t>штити</w:t>
      </w:r>
      <w:proofErr w:type="spellEnd"/>
      <w:r w:rsidRPr="007B30BF">
        <w:rPr>
          <w:bCs/>
          <w:sz w:val="22"/>
          <w:szCs w:val="22"/>
        </w:rPr>
        <w:t xml:space="preserve">, </w:t>
      </w:r>
      <w:proofErr w:type="spellStart"/>
      <w:r w:rsidRPr="007B30BF">
        <w:rPr>
          <w:bCs/>
          <w:sz w:val="22"/>
          <w:szCs w:val="22"/>
        </w:rPr>
        <w:t>без</w:t>
      </w:r>
      <w:proofErr w:type="spellEnd"/>
      <w:r w:rsidRPr="007B30BF">
        <w:rPr>
          <w:bCs/>
          <w:sz w:val="22"/>
          <w:szCs w:val="22"/>
        </w:rPr>
        <w:t xml:space="preserve"> </w:t>
      </w:r>
      <w:proofErr w:type="spellStart"/>
      <w:r w:rsidRPr="007B30BF">
        <w:rPr>
          <w:bCs/>
          <w:sz w:val="22"/>
          <w:szCs w:val="22"/>
        </w:rPr>
        <w:t>обзира</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степен</w:t>
      </w:r>
      <w:proofErr w:type="spellEnd"/>
      <w:r w:rsidRPr="007B30BF">
        <w:rPr>
          <w:bCs/>
          <w:sz w:val="22"/>
          <w:szCs w:val="22"/>
        </w:rPr>
        <w:t xml:space="preserve"> </w:t>
      </w:r>
      <w:proofErr w:type="spellStart"/>
      <w:r w:rsidRPr="007B30BF">
        <w:rPr>
          <w:bCs/>
          <w:sz w:val="22"/>
          <w:szCs w:val="22"/>
        </w:rPr>
        <w:t>те</w:t>
      </w:r>
      <w:proofErr w:type="spellEnd"/>
      <w:r w:rsidRPr="007B30BF">
        <w:rPr>
          <w:bCs/>
          <w:sz w:val="22"/>
          <w:szCs w:val="22"/>
        </w:rPr>
        <w:t xml:space="preserve"> </w:t>
      </w:r>
      <w:proofErr w:type="spellStart"/>
      <w:r w:rsidRPr="007B30BF">
        <w:rPr>
          <w:bCs/>
          <w:sz w:val="22"/>
          <w:szCs w:val="22"/>
        </w:rPr>
        <w:t>поверљивости</w:t>
      </w:r>
      <w:proofErr w:type="spellEnd"/>
      <w:r w:rsidRPr="007B30BF">
        <w:rPr>
          <w:bCs/>
          <w:sz w:val="22"/>
          <w:szCs w:val="22"/>
        </w:rPr>
        <w:t>.</w:t>
      </w:r>
    </w:p>
    <w:p w14:paraId="30031451" w14:textId="77777777" w:rsidR="00F91485" w:rsidRPr="007B30BF" w:rsidRDefault="00F91485" w:rsidP="00F91485">
      <w:pPr>
        <w:spacing w:line="276" w:lineRule="auto"/>
        <w:ind w:firstLine="720"/>
        <w:jc w:val="both"/>
        <w:rPr>
          <w:bCs/>
          <w:sz w:val="22"/>
          <w:szCs w:val="22"/>
        </w:rPr>
      </w:pPr>
      <w:r w:rsidRPr="007B30BF">
        <w:rPr>
          <w:bCs/>
          <w:sz w:val="22"/>
          <w:szCs w:val="22"/>
        </w:rPr>
        <w:t xml:space="preserve">У </w:t>
      </w:r>
      <w:proofErr w:type="spellStart"/>
      <w:r w:rsidRPr="007B30BF">
        <w:rPr>
          <w:bCs/>
          <w:sz w:val="22"/>
          <w:szCs w:val="22"/>
        </w:rPr>
        <w:t>случају</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конкурсна</w:t>
      </w:r>
      <w:proofErr w:type="spellEnd"/>
      <w:r w:rsidRPr="007B30BF">
        <w:rPr>
          <w:bCs/>
          <w:sz w:val="22"/>
          <w:szCs w:val="22"/>
        </w:rPr>
        <w:t xml:space="preserve"> </w:t>
      </w:r>
      <w:proofErr w:type="spellStart"/>
      <w:r w:rsidRPr="007B30BF">
        <w:rPr>
          <w:bCs/>
          <w:sz w:val="22"/>
          <w:szCs w:val="22"/>
        </w:rPr>
        <w:t>документација</w:t>
      </w:r>
      <w:proofErr w:type="spellEnd"/>
      <w:r w:rsidRPr="007B30BF">
        <w:rPr>
          <w:bCs/>
          <w:sz w:val="22"/>
          <w:szCs w:val="22"/>
        </w:rPr>
        <w:t xml:space="preserve"> </w:t>
      </w:r>
      <w:proofErr w:type="spellStart"/>
      <w:r w:rsidRPr="007B30BF">
        <w:rPr>
          <w:bCs/>
          <w:sz w:val="22"/>
          <w:szCs w:val="22"/>
        </w:rPr>
        <w:t>садржи</w:t>
      </w:r>
      <w:proofErr w:type="spellEnd"/>
      <w:r w:rsidRPr="007B30BF">
        <w:rPr>
          <w:bCs/>
          <w:sz w:val="22"/>
          <w:szCs w:val="22"/>
        </w:rPr>
        <w:t xml:space="preserve"> </w:t>
      </w:r>
      <w:proofErr w:type="spellStart"/>
      <w:r w:rsidRPr="007B30BF">
        <w:rPr>
          <w:bCs/>
          <w:sz w:val="22"/>
          <w:szCs w:val="22"/>
        </w:rPr>
        <w:t>поверљиве</w:t>
      </w:r>
      <w:proofErr w:type="spellEnd"/>
      <w:r w:rsidRPr="007B30BF">
        <w:rPr>
          <w:bCs/>
          <w:sz w:val="22"/>
          <w:szCs w:val="22"/>
        </w:rPr>
        <w:t xml:space="preserve"> </w:t>
      </w:r>
      <w:proofErr w:type="spellStart"/>
      <w:r w:rsidRPr="007B30BF">
        <w:rPr>
          <w:bCs/>
          <w:sz w:val="22"/>
          <w:szCs w:val="22"/>
        </w:rPr>
        <w:t>податке</w:t>
      </w:r>
      <w:proofErr w:type="spellEnd"/>
      <w:r w:rsidRPr="007B30BF">
        <w:rPr>
          <w:bCs/>
          <w:sz w:val="22"/>
          <w:szCs w:val="22"/>
        </w:rPr>
        <w:t xml:space="preserve"> у </w:t>
      </w:r>
      <w:proofErr w:type="spellStart"/>
      <w:r w:rsidRPr="007B30BF">
        <w:rPr>
          <w:bCs/>
          <w:sz w:val="22"/>
          <w:szCs w:val="22"/>
        </w:rPr>
        <w:t>смислу</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 xml:space="preserve"> 45. </w:t>
      </w:r>
      <w:proofErr w:type="spellStart"/>
      <w:r w:rsidRPr="007B30BF">
        <w:rPr>
          <w:bCs/>
          <w:sz w:val="22"/>
          <w:szCs w:val="22"/>
        </w:rPr>
        <w:t>став</w:t>
      </w:r>
      <w:proofErr w:type="spellEnd"/>
      <w:r w:rsidRPr="007B30BF">
        <w:rPr>
          <w:bCs/>
          <w:sz w:val="22"/>
          <w:szCs w:val="22"/>
        </w:rPr>
        <w:t xml:space="preserve"> 5. </w:t>
      </w:r>
      <w:proofErr w:type="spellStart"/>
      <w:r w:rsidRPr="007B30BF">
        <w:rPr>
          <w:bCs/>
          <w:sz w:val="22"/>
          <w:szCs w:val="22"/>
        </w:rPr>
        <w:t>Закона</w:t>
      </w:r>
      <w:proofErr w:type="spellEnd"/>
      <w:r w:rsidRPr="007B30BF">
        <w:rPr>
          <w:bCs/>
          <w:sz w:val="22"/>
          <w:szCs w:val="22"/>
        </w:rPr>
        <w:t xml:space="preserve">, у </w:t>
      </w:r>
      <w:proofErr w:type="spellStart"/>
      <w:r w:rsidRPr="007B30BF">
        <w:rPr>
          <w:bCs/>
          <w:sz w:val="22"/>
          <w:szCs w:val="22"/>
        </w:rPr>
        <w:t>јавном</w:t>
      </w:r>
      <w:proofErr w:type="spellEnd"/>
      <w:r w:rsidRPr="007B30BF">
        <w:rPr>
          <w:bCs/>
          <w:sz w:val="22"/>
          <w:szCs w:val="22"/>
        </w:rPr>
        <w:t xml:space="preserve"> </w:t>
      </w:r>
      <w:proofErr w:type="spellStart"/>
      <w:r w:rsidRPr="007B30BF">
        <w:rPr>
          <w:bCs/>
          <w:sz w:val="22"/>
          <w:szCs w:val="22"/>
        </w:rPr>
        <w:t>позиву</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у </w:t>
      </w:r>
      <w:proofErr w:type="spellStart"/>
      <w:r w:rsidRPr="007B30BF">
        <w:rPr>
          <w:bCs/>
          <w:sz w:val="22"/>
          <w:szCs w:val="22"/>
        </w:rPr>
        <w:t>позиву</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пријава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позиву</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подношење</w:t>
      </w:r>
      <w:proofErr w:type="spellEnd"/>
      <w:r w:rsidRPr="007B30BF">
        <w:rPr>
          <w:bCs/>
          <w:sz w:val="22"/>
          <w:szCs w:val="22"/>
        </w:rPr>
        <w:t xml:space="preserve"> </w:t>
      </w:r>
      <w:proofErr w:type="spellStart"/>
      <w:r w:rsidRPr="007B30BF">
        <w:rPr>
          <w:bCs/>
          <w:sz w:val="22"/>
          <w:szCs w:val="22"/>
        </w:rPr>
        <w:t>понуда</w:t>
      </w:r>
      <w:proofErr w:type="spellEnd"/>
      <w:r w:rsidRPr="007B30BF">
        <w:rPr>
          <w:bCs/>
          <w:sz w:val="22"/>
          <w:szCs w:val="22"/>
        </w:rPr>
        <w:t xml:space="preserve"> </w:t>
      </w:r>
      <w:proofErr w:type="spellStart"/>
      <w:r w:rsidRPr="007B30BF">
        <w:rPr>
          <w:bCs/>
          <w:sz w:val="22"/>
          <w:szCs w:val="22"/>
        </w:rPr>
        <w:t>или</w:t>
      </w:r>
      <w:proofErr w:type="spellEnd"/>
      <w:r w:rsidRPr="007B30BF">
        <w:rPr>
          <w:bCs/>
          <w:sz w:val="22"/>
          <w:szCs w:val="22"/>
        </w:rPr>
        <w:t xml:space="preserve"> </w:t>
      </w:r>
      <w:proofErr w:type="spellStart"/>
      <w:r w:rsidRPr="007B30BF">
        <w:rPr>
          <w:bCs/>
          <w:sz w:val="22"/>
          <w:szCs w:val="22"/>
        </w:rPr>
        <w:t>преговарање</w:t>
      </w:r>
      <w:proofErr w:type="spellEnd"/>
      <w:r w:rsidRPr="007B30BF">
        <w:rPr>
          <w:bCs/>
          <w:sz w:val="22"/>
          <w:szCs w:val="22"/>
        </w:rPr>
        <w:t xml:space="preserve"> у </w:t>
      </w:r>
      <w:proofErr w:type="spellStart"/>
      <w:r w:rsidRPr="007B30BF">
        <w:rPr>
          <w:bCs/>
          <w:sz w:val="22"/>
          <w:szCs w:val="22"/>
        </w:rPr>
        <w:t>систему</w:t>
      </w:r>
      <w:proofErr w:type="spellEnd"/>
      <w:r w:rsidRPr="007B30BF">
        <w:rPr>
          <w:bCs/>
          <w:sz w:val="22"/>
          <w:szCs w:val="22"/>
        </w:rPr>
        <w:t xml:space="preserve"> </w:t>
      </w:r>
      <w:proofErr w:type="spellStart"/>
      <w:r w:rsidRPr="007B30BF">
        <w:rPr>
          <w:bCs/>
          <w:sz w:val="22"/>
          <w:szCs w:val="22"/>
        </w:rPr>
        <w:t>квалификације</w:t>
      </w:r>
      <w:proofErr w:type="spellEnd"/>
      <w:r w:rsidRPr="007B30BF">
        <w:rPr>
          <w:bCs/>
          <w:sz w:val="22"/>
          <w:szCs w:val="22"/>
        </w:rPr>
        <w:t xml:space="preserve">, </w:t>
      </w:r>
      <w:proofErr w:type="spellStart"/>
      <w:r w:rsidRPr="007B30BF">
        <w:rPr>
          <w:bCs/>
          <w:sz w:val="22"/>
          <w:szCs w:val="22"/>
        </w:rPr>
        <w:t>наводе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мере</w:t>
      </w:r>
      <w:proofErr w:type="spellEnd"/>
      <w:r w:rsidRPr="007B30BF">
        <w:rPr>
          <w:bCs/>
          <w:sz w:val="22"/>
          <w:szCs w:val="22"/>
        </w:rPr>
        <w:t xml:space="preserve"> </w:t>
      </w:r>
      <w:proofErr w:type="spellStart"/>
      <w:r w:rsidRPr="007B30BF">
        <w:rPr>
          <w:bCs/>
          <w:sz w:val="22"/>
          <w:szCs w:val="22"/>
        </w:rPr>
        <w:t>усмерене</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заштиту</w:t>
      </w:r>
      <w:proofErr w:type="spellEnd"/>
      <w:r w:rsidRPr="007B30BF">
        <w:rPr>
          <w:bCs/>
          <w:sz w:val="22"/>
          <w:szCs w:val="22"/>
        </w:rPr>
        <w:t xml:space="preserve"> </w:t>
      </w:r>
      <w:proofErr w:type="spellStart"/>
      <w:r w:rsidRPr="007B30BF">
        <w:rPr>
          <w:bCs/>
          <w:sz w:val="22"/>
          <w:szCs w:val="22"/>
        </w:rPr>
        <w:t>поверљивих</w:t>
      </w:r>
      <w:proofErr w:type="spellEnd"/>
      <w:r w:rsidRPr="007B30BF">
        <w:rPr>
          <w:bCs/>
          <w:sz w:val="22"/>
          <w:szCs w:val="22"/>
        </w:rPr>
        <w:t xml:space="preserve"> </w:t>
      </w:r>
      <w:proofErr w:type="spellStart"/>
      <w:r w:rsidRPr="007B30BF">
        <w:rPr>
          <w:bCs/>
          <w:sz w:val="22"/>
          <w:szCs w:val="22"/>
        </w:rPr>
        <w:t>информација</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r w:rsidRPr="007B30BF">
        <w:rPr>
          <w:bCs/>
          <w:sz w:val="22"/>
          <w:szCs w:val="22"/>
          <w:lang w:val="sr-Cyrl-RS"/>
        </w:rPr>
        <w:t xml:space="preserve">наручилац </w:t>
      </w:r>
      <w:proofErr w:type="spellStart"/>
      <w:r w:rsidRPr="007B30BF">
        <w:rPr>
          <w:bCs/>
          <w:sz w:val="22"/>
          <w:szCs w:val="22"/>
        </w:rPr>
        <w:t>захтева</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и </w:t>
      </w:r>
      <w:proofErr w:type="spellStart"/>
      <w:r w:rsidRPr="007B30BF">
        <w:rPr>
          <w:bCs/>
          <w:sz w:val="22"/>
          <w:szCs w:val="22"/>
        </w:rPr>
        <w:t>начин</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може</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преузме</w:t>
      </w:r>
      <w:proofErr w:type="spellEnd"/>
      <w:r w:rsidRPr="007B30BF">
        <w:rPr>
          <w:bCs/>
          <w:sz w:val="22"/>
          <w:szCs w:val="22"/>
        </w:rPr>
        <w:t xml:space="preserve"> </w:t>
      </w:r>
      <w:proofErr w:type="spellStart"/>
      <w:r w:rsidRPr="007B30BF">
        <w:rPr>
          <w:bCs/>
          <w:sz w:val="22"/>
          <w:szCs w:val="22"/>
        </w:rPr>
        <w:t>конкурсна</w:t>
      </w:r>
      <w:proofErr w:type="spellEnd"/>
      <w:r w:rsidRPr="007B30BF">
        <w:rPr>
          <w:bCs/>
          <w:sz w:val="22"/>
          <w:szCs w:val="22"/>
        </w:rPr>
        <w:t xml:space="preserve"> </w:t>
      </w:r>
      <w:proofErr w:type="spellStart"/>
      <w:r w:rsidRPr="007B30BF">
        <w:rPr>
          <w:bCs/>
          <w:sz w:val="22"/>
          <w:szCs w:val="22"/>
        </w:rPr>
        <w:t>документација</w:t>
      </w:r>
      <w:proofErr w:type="spellEnd"/>
      <w:r w:rsidRPr="007B30BF">
        <w:rPr>
          <w:bCs/>
          <w:sz w:val="22"/>
          <w:szCs w:val="22"/>
        </w:rPr>
        <w:t>.</w:t>
      </w:r>
    </w:p>
    <w:p w14:paraId="012F36EE"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одређивање</w:t>
      </w:r>
      <w:proofErr w:type="spellEnd"/>
      <w:r w:rsidRPr="007B30BF">
        <w:rPr>
          <w:bCs/>
          <w:sz w:val="22"/>
          <w:szCs w:val="22"/>
        </w:rPr>
        <w:t xml:space="preserve"> </w:t>
      </w:r>
      <w:proofErr w:type="spellStart"/>
      <w:r w:rsidRPr="007B30BF">
        <w:rPr>
          <w:bCs/>
          <w:sz w:val="22"/>
          <w:szCs w:val="22"/>
        </w:rPr>
        <w:t>поверљивости</w:t>
      </w:r>
      <w:proofErr w:type="spellEnd"/>
      <w:r w:rsidRPr="007B30BF">
        <w:rPr>
          <w:bCs/>
          <w:sz w:val="22"/>
          <w:szCs w:val="22"/>
        </w:rPr>
        <w:t xml:space="preserve"> </w:t>
      </w:r>
      <w:proofErr w:type="spellStart"/>
      <w:r w:rsidRPr="007B30BF">
        <w:rPr>
          <w:bCs/>
          <w:sz w:val="22"/>
          <w:szCs w:val="22"/>
        </w:rPr>
        <w:t>података</w:t>
      </w:r>
      <w:proofErr w:type="spellEnd"/>
      <w:r w:rsidRPr="007B30BF">
        <w:rPr>
          <w:bCs/>
          <w:sz w:val="22"/>
          <w:szCs w:val="22"/>
        </w:rPr>
        <w:t xml:space="preserve"> </w:t>
      </w:r>
      <w:proofErr w:type="spellStart"/>
      <w:r w:rsidRPr="007B30BF">
        <w:rPr>
          <w:bCs/>
          <w:sz w:val="22"/>
          <w:szCs w:val="22"/>
        </w:rPr>
        <w:t>овлашћенo</w:t>
      </w:r>
      <w:proofErr w:type="spellEnd"/>
      <w:r w:rsidRPr="007B30BF">
        <w:rPr>
          <w:bCs/>
          <w:sz w:val="22"/>
          <w:szCs w:val="22"/>
        </w:rPr>
        <w:t xml:space="preserve"> </w:t>
      </w:r>
      <w:proofErr w:type="spellStart"/>
      <w:r w:rsidRPr="007B30BF">
        <w:rPr>
          <w:bCs/>
          <w:sz w:val="22"/>
          <w:szCs w:val="22"/>
        </w:rPr>
        <w:t>је</w:t>
      </w:r>
      <w:proofErr w:type="spellEnd"/>
      <w:r w:rsidRPr="007B30BF">
        <w:rPr>
          <w:bCs/>
          <w:sz w:val="22"/>
          <w:szCs w:val="22"/>
        </w:rPr>
        <w:t xml:space="preserve"> </w:t>
      </w:r>
      <w:r w:rsidRPr="007B30BF">
        <w:rPr>
          <w:bCs/>
          <w:sz w:val="22"/>
          <w:szCs w:val="22"/>
          <w:lang w:val="sr-Cyrl-RS"/>
        </w:rPr>
        <w:t>одговорно лице наручиоца ЈЛС</w:t>
      </w:r>
      <w:r>
        <w:rPr>
          <w:bCs/>
          <w:sz w:val="22"/>
          <w:szCs w:val="22"/>
          <w:lang w:val="sr-Cyrl-RS"/>
        </w:rPr>
        <w:t>,</w:t>
      </w:r>
      <w:r w:rsidRPr="007B30BF">
        <w:rPr>
          <w:bCs/>
          <w:sz w:val="22"/>
          <w:szCs w:val="22"/>
          <w:lang w:val="sr-Cyrl-RS"/>
        </w:rPr>
        <w:t xml:space="preserve"> односно лице које оно овласти</w:t>
      </w:r>
      <w:r w:rsidRPr="007B30BF">
        <w:rPr>
          <w:bCs/>
          <w:sz w:val="22"/>
          <w:szCs w:val="22"/>
        </w:rPr>
        <w:t xml:space="preserve">, </w:t>
      </w:r>
      <w:r w:rsidRPr="007B30BF">
        <w:rPr>
          <w:bCs/>
          <w:sz w:val="22"/>
          <w:szCs w:val="22"/>
          <w:lang w:val="sr-Cyrl-RS"/>
        </w:rPr>
        <w:t xml:space="preserve">а </w:t>
      </w:r>
      <w:proofErr w:type="spellStart"/>
      <w:r w:rsidRPr="007B30BF">
        <w:rPr>
          <w:bCs/>
          <w:sz w:val="22"/>
          <w:szCs w:val="22"/>
        </w:rPr>
        <w:t>који</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сваку</w:t>
      </w:r>
      <w:proofErr w:type="spellEnd"/>
      <w:r w:rsidRPr="007B30BF">
        <w:rPr>
          <w:bCs/>
          <w:sz w:val="22"/>
          <w:szCs w:val="22"/>
        </w:rPr>
        <w:t xml:space="preserve"> </w:t>
      </w:r>
      <w:proofErr w:type="spellStart"/>
      <w:r w:rsidRPr="007B30BF">
        <w:rPr>
          <w:bCs/>
          <w:sz w:val="22"/>
          <w:szCs w:val="22"/>
        </w:rPr>
        <w:t>конкретну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приликом</w:t>
      </w:r>
      <w:proofErr w:type="spellEnd"/>
      <w:r w:rsidRPr="007B30BF">
        <w:rPr>
          <w:bCs/>
          <w:sz w:val="22"/>
          <w:szCs w:val="22"/>
        </w:rPr>
        <w:t xml:space="preserve"> </w:t>
      </w:r>
      <w:proofErr w:type="spellStart"/>
      <w:r w:rsidRPr="007B30BF">
        <w:rPr>
          <w:bCs/>
          <w:sz w:val="22"/>
          <w:szCs w:val="22"/>
        </w:rPr>
        <w:t>достављања</w:t>
      </w:r>
      <w:proofErr w:type="spellEnd"/>
      <w:r w:rsidRPr="007B30BF">
        <w:rPr>
          <w:bCs/>
          <w:sz w:val="22"/>
          <w:szCs w:val="22"/>
        </w:rPr>
        <w:t xml:space="preserve"> </w:t>
      </w:r>
      <w:proofErr w:type="spellStart"/>
      <w:r w:rsidRPr="007B30BF">
        <w:rPr>
          <w:bCs/>
          <w:sz w:val="22"/>
          <w:szCs w:val="22"/>
        </w:rPr>
        <w:t>члановима</w:t>
      </w:r>
      <w:proofErr w:type="spellEnd"/>
      <w:r w:rsidRPr="007B30BF">
        <w:rPr>
          <w:bCs/>
          <w:sz w:val="22"/>
          <w:szCs w:val="22"/>
        </w:rPr>
        <w:t xml:space="preserve"> </w:t>
      </w:r>
      <w:proofErr w:type="spellStart"/>
      <w:r w:rsidRPr="007B30BF">
        <w:rPr>
          <w:bCs/>
          <w:sz w:val="22"/>
          <w:szCs w:val="22"/>
        </w:rPr>
        <w:t>комисије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јавну</w:t>
      </w:r>
      <w:proofErr w:type="spellEnd"/>
      <w:r w:rsidRPr="007B30BF">
        <w:rPr>
          <w:bCs/>
          <w:sz w:val="22"/>
          <w:szCs w:val="22"/>
        </w:rPr>
        <w:t xml:space="preserve"> </w:t>
      </w:r>
      <w:proofErr w:type="spellStart"/>
      <w:r w:rsidRPr="007B30BF">
        <w:rPr>
          <w:bCs/>
          <w:sz w:val="22"/>
          <w:szCs w:val="22"/>
        </w:rPr>
        <w:t>набавку</w:t>
      </w:r>
      <w:proofErr w:type="spellEnd"/>
      <w:r w:rsidRPr="007B30BF">
        <w:rPr>
          <w:bCs/>
          <w:sz w:val="22"/>
          <w:szCs w:val="22"/>
        </w:rPr>
        <w:t xml:space="preserve">, </w:t>
      </w:r>
      <w:proofErr w:type="spellStart"/>
      <w:r w:rsidRPr="007B30BF">
        <w:rPr>
          <w:bCs/>
          <w:sz w:val="22"/>
          <w:szCs w:val="22"/>
        </w:rPr>
        <w:t>односно</w:t>
      </w:r>
      <w:proofErr w:type="spellEnd"/>
      <w:r w:rsidRPr="007B30BF">
        <w:rPr>
          <w:bCs/>
          <w:sz w:val="22"/>
          <w:szCs w:val="22"/>
        </w:rPr>
        <w:t xml:space="preserve"> </w:t>
      </w:r>
      <w:proofErr w:type="spellStart"/>
      <w:r w:rsidRPr="007B30BF">
        <w:rPr>
          <w:bCs/>
          <w:sz w:val="22"/>
          <w:szCs w:val="22"/>
        </w:rPr>
        <w:t>лицу</w:t>
      </w:r>
      <w:proofErr w:type="spellEnd"/>
      <w:r w:rsidRPr="007B30BF">
        <w:rPr>
          <w:bCs/>
          <w:sz w:val="22"/>
          <w:szCs w:val="22"/>
        </w:rPr>
        <w:t xml:space="preserve"> </w:t>
      </w:r>
      <w:proofErr w:type="spellStart"/>
      <w:r w:rsidRPr="007B30BF">
        <w:rPr>
          <w:bCs/>
          <w:sz w:val="22"/>
          <w:szCs w:val="22"/>
        </w:rPr>
        <w:t>задуженом</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спровођење</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одлуке</w:t>
      </w:r>
      <w:proofErr w:type="spellEnd"/>
      <w:r w:rsidRPr="007B30BF">
        <w:rPr>
          <w:bCs/>
          <w:sz w:val="22"/>
          <w:szCs w:val="22"/>
        </w:rPr>
        <w:t xml:space="preserve"> о </w:t>
      </w:r>
      <w:proofErr w:type="spellStart"/>
      <w:r w:rsidRPr="007B30BF">
        <w:rPr>
          <w:bCs/>
          <w:sz w:val="22"/>
          <w:szCs w:val="22"/>
        </w:rPr>
        <w:t>спровођењу</w:t>
      </w:r>
      <w:proofErr w:type="spellEnd"/>
      <w:r w:rsidRPr="007B30BF">
        <w:rPr>
          <w:bCs/>
          <w:sz w:val="22"/>
          <w:szCs w:val="22"/>
        </w:rPr>
        <w:t xml:space="preserve"> </w:t>
      </w:r>
      <w:proofErr w:type="spellStart"/>
      <w:r w:rsidRPr="007B30BF">
        <w:rPr>
          <w:bCs/>
          <w:sz w:val="22"/>
          <w:szCs w:val="22"/>
        </w:rPr>
        <w:t>поступка</w:t>
      </w:r>
      <w:proofErr w:type="spellEnd"/>
      <w:r w:rsidRPr="007B30BF">
        <w:rPr>
          <w:bCs/>
          <w:sz w:val="22"/>
          <w:szCs w:val="22"/>
        </w:rPr>
        <w:t xml:space="preserve"> </w:t>
      </w:r>
      <w:proofErr w:type="spellStart"/>
      <w:r w:rsidRPr="007B30BF">
        <w:rPr>
          <w:bCs/>
          <w:sz w:val="22"/>
          <w:szCs w:val="22"/>
        </w:rPr>
        <w:t>јавне</w:t>
      </w:r>
      <w:proofErr w:type="spellEnd"/>
      <w:r w:rsidRPr="007B30BF">
        <w:rPr>
          <w:bCs/>
          <w:sz w:val="22"/>
          <w:szCs w:val="22"/>
        </w:rPr>
        <w:t xml:space="preserve"> </w:t>
      </w:r>
      <w:proofErr w:type="spellStart"/>
      <w:r w:rsidRPr="007B30BF">
        <w:rPr>
          <w:bCs/>
          <w:sz w:val="22"/>
          <w:szCs w:val="22"/>
        </w:rPr>
        <w:t>набавке</w:t>
      </w:r>
      <w:proofErr w:type="spellEnd"/>
      <w:r w:rsidRPr="007B30BF">
        <w:rPr>
          <w:bCs/>
          <w:sz w:val="22"/>
          <w:szCs w:val="22"/>
        </w:rPr>
        <w:t xml:space="preserve">, </w:t>
      </w:r>
      <w:proofErr w:type="spellStart"/>
      <w:r w:rsidRPr="007B30BF">
        <w:rPr>
          <w:bCs/>
          <w:sz w:val="22"/>
          <w:szCs w:val="22"/>
        </w:rPr>
        <w:t>доставља</w:t>
      </w:r>
      <w:proofErr w:type="spellEnd"/>
      <w:r w:rsidRPr="007B30BF">
        <w:rPr>
          <w:bCs/>
          <w:sz w:val="22"/>
          <w:szCs w:val="22"/>
        </w:rPr>
        <w:t xml:space="preserve"> и </w:t>
      </w:r>
      <w:proofErr w:type="spellStart"/>
      <w:r w:rsidRPr="007B30BF">
        <w:rPr>
          <w:bCs/>
          <w:sz w:val="22"/>
          <w:szCs w:val="22"/>
        </w:rPr>
        <w:t>информацију</w:t>
      </w:r>
      <w:proofErr w:type="spellEnd"/>
      <w:r w:rsidRPr="007B30BF">
        <w:rPr>
          <w:bCs/>
          <w:sz w:val="22"/>
          <w:szCs w:val="22"/>
        </w:rPr>
        <w:t xml:space="preserve"> о </w:t>
      </w:r>
      <w:proofErr w:type="spellStart"/>
      <w:r w:rsidRPr="007B30BF">
        <w:rPr>
          <w:bCs/>
          <w:sz w:val="22"/>
          <w:szCs w:val="22"/>
        </w:rPr>
        <w:t>поверљивим</w:t>
      </w:r>
      <w:proofErr w:type="spellEnd"/>
      <w:r w:rsidRPr="007B30BF">
        <w:rPr>
          <w:bCs/>
          <w:sz w:val="22"/>
          <w:szCs w:val="22"/>
        </w:rPr>
        <w:t xml:space="preserve"> </w:t>
      </w:r>
      <w:proofErr w:type="spellStart"/>
      <w:r w:rsidRPr="007B30BF">
        <w:rPr>
          <w:bCs/>
          <w:sz w:val="22"/>
          <w:szCs w:val="22"/>
        </w:rPr>
        <w:t>подацима</w:t>
      </w:r>
      <w:proofErr w:type="spellEnd"/>
      <w:r w:rsidRPr="007B30BF">
        <w:rPr>
          <w:bCs/>
          <w:sz w:val="22"/>
          <w:szCs w:val="22"/>
        </w:rPr>
        <w:t>.</w:t>
      </w:r>
    </w:p>
    <w:p w14:paraId="0B5AF13A" w14:textId="77777777" w:rsidR="00F91485" w:rsidRPr="007B30BF" w:rsidRDefault="00F91485" w:rsidP="00F91485">
      <w:pPr>
        <w:spacing w:line="276" w:lineRule="auto"/>
        <w:ind w:firstLine="720"/>
        <w:jc w:val="both"/>
        <w:rPr>
          <w:bCs/>
          <w:sz w:val="22"/>
          <w:szCs w:val="22"/>
        </w:rPr>
      </w:pPr>
      <w:proofErr w:type="spellStart"/>
      <w:r w:rsidRPr="007B30BF">
        <w:rPr>
          <w:bCs/>
          <w:sz w:val="22"/>
          <w:szCs w:val="22"/>
        </w:rPr>
        <w:t>Лица</w:t>
      </w:r>
      <w:proofErr w:type="spellEnd"/>
      <w:r w:rsidRPr="007B30BF">
        <w:rPr>
          <w:bCs/>
          <w:sz w:val="22"/>
          <w:szCs w:val="22"/>
        </w:rPr>
        <w:t xml:space="preserve"> </w:t>
      </w:r>
      <w:proofErr w:type="spellStart"/>
      <w:r w:rsidRPr="007B30BF">
        <w:rPr>
          <w:bCs/>
          <w:sz w:val="22"/>
          <w:szCs w:val="22"/>
        </w:rPr>
        <w:t>из</w:t>
      </w:r>
      <w:proofErr w:type="spellEnd"/>
      <w:r w:rsidRPr="007B30BF">
        <w:rPr>
          <w:bCs/>
          <w:sz w:val="22"/>
          <w:szCs w:val="22"/>
        </w:rPr>
        <w:t xml:space="preserve"> </w:t>
      </w:r>
      <w:proofErr w:type="spellStart"/>
      <w:r w:rsidRPr="007B30BF">
        <w:rPr>
          <w:bCs/>
          <w:sz w:val="22"/>
          <w:szCs w:val="22"/>
        </w:rPr>
        <w:t>става</w:t>
      </w:r>
      <w:proofErr w:type="spellEnd"/>
      <w:r w:rsidRPr="007B30BF">
        <w:rPr>
          <w:bCs/>
          <w:sz w:val="22"/>
          <w:szCs w:val="22"/>
        </w:rPr>
        <w:t xml:space="preserve"> 5. </w:t>
      </w:r>
      <w:proofErr w:type="spellStart"/>
      <w:r w:rsidRPr="007B30BF">
        <w:rPr>
          <w:bCs/>
          <w:sz w:val="22"/>
          <w:szCs w:val="22"/>
        </w:rPr>
        <w:t>овог</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 xml:space="preserve"> </w:t>
      </w:r>
      <w:proofErr w:type="spellStart"/>
      <w:r w:rsidRPr="007B30BF">
        <w:rPr>
          <w:bCs/>
          <w:sz w:val="22"/>
          <w:szCs w:val="22"/>
        </w:rPr>
        <w:t>су</w:t>
      </w:r>
      <w:proofErr w:type="spellEnd"/>
      <w:r w:rsidRPr="007B30BF">
        <w:rPr>
          <w:bCs/>
          <w:sz w:val="22"/>
          <w:szCs w:val="22"/>
        </w:rPr>
        <w:t xml:space="preserve"> </w:t>
      </w:r>
      <w:proofErr w:type="spellStart"/>
      <w:r w:rsidRPr="007B30BF">
        <w:rPr>
          <w:bCs/>
          <w:sz w:val="22"/>
          <w:szCs w:val="22"/>
        </w:rPr>
        <w:t>дужна</w:t>
      </w:r>
      <w:proofErr w:type="spellEnd"/>
      <w:r w:rsidRPr="007B30BF">
        <w:rPr>
          <w:bCs/>
          <w:sz w:val="22"/>
          <w:szCs w:val="22"/>
        </w:rPr>
        <w:t xml:space="preserve"> </w:t>
      </w:r>
      <w:proofErr w:type="spellStart"/>
      <w:r w:rsidRPr="007B30BF">
        <w:rPr>
          <w:bCs/>
          <w:sz w:val="22"/>
          <w:szCs w:val="22"/>
        </w:rPr>
        <w:t>да</w:t>
      </w:r>
      <w:proofErr w:type="spellEnd"/>
      <w:r w:rsidRPr="007B30BF">
        <w:rPr>
          <w:bCs/>
          <w:sz w:val="22"/>
          <w:szCs w:val="22"/>
        </w:rPr>
        <w:t xml:space="preserve"> </w:t>
      </w:r>
      <w:proofErr w:type="spellStart"/>
      <w:r w:rsidRPr="007B30BF">
        <w:rPr>
          <w:bCs/>
          <w:sz w:val="22"/>
          <w:szCs w:val="22"/>
        </w:rPr>
        <w:t>поступају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w:t>
      </w:r>
      <w:proofErr w:type="spellStart"/>
      <w:r w:rsidRPr="007B30BF">
        <w:rPr>
          <w:bCs/>
          <w:sz w:val="22"/>
          <w:szCs w:val="22"/>
        </w:rPr>
        <w:t>поверљивим</w:t>
      </w:r>
      <w:proofErr w:type="spellEnd"/>
      <w:r w:rsidRPr="007B30BF">
        <w:rPr>
          <w:bCs/>
          <w:sz w:val="22"/>
          <w:szCs w:val="22"/>
        </w:rPr>
        <w:t xml:space="preserve"> </w:t>
      </w:r>
      <w:proofErr w:type="spellStart"/>
      <w:r w:rsidRPr="007B30BF">
        <w:rPr>
          <w:bCs/>
          <w:sz w:val="22"/>
          <w:szCs w:val="22"/>
        </w:rPr>
        <w:t>подацима</w:t>
      </w:r>
      <w:proofErr w:type="spellEnd"/>
      <w:r w:rsidRPr="007B30BF">
        <w:rPr>
          <w:bCs/>
          <w:sz w:val="22"/>
          <w:szCs w:val="22"/>
        </w:rPr>
        <w:t xml:space="preserve"> у </w:t>
      </w:r>
      <w:proofErr w:type="spellStart"/>
      <w:r w:rsidRPr="007B30BF">
        <w:rPr>
          <w:bCs/>
          <w:sz w:val="22"/>
          <w:szCs w:val="22"/>
        </w:rPr>
        <w:t>складу</w:t>
      </w:r>
      <w:proofErr w:type="spellEnd"/>
      <w:r w:rsidRPr="007B30BF">
        <w:rPr>
          <w:bCs/>
          <w:sz w:val="22"/>
          <w:szCs w:val="22"/>
        </w:rPr>
        <w:t xml:space="preserve"> </w:t>
      </w:r>
      <w:proofErr w:type="spellStart"/>
      <w:r w:rsidRPr="007B30BF">
        <w:rPr>
          <w:bCs/>
          <w:sz w:val="22"/>
          <w:szCs w:val="22"/>
        </w:rPr>
        <w:t>са</w:t>
      </w:r>
      <w:proofErr w:type="spellEnd"/>
      <w:r w:rsidRPr="007B30BF">
        <w:rPr>
          <w:bCs/>
          <w:sz w:val="22"/>
          <w:szCs w:val="22"/>
        </w:rPr>
        <w:t xml:space="preserve"> Законом.</w:t>
      </w:r>
    </w:p>
    <w:p w14:paraId="3AE4EA5B" w14:textId="77777777" w:rsidR="00F91485" w:rsidRPr="007B30BF" w:rsidRDefault="00F91485" w:rsidP="00F91485">
      <w:pPr>
        <w:spacing w:after="240" w:line="276" w:lineRule="auto"/>
        <w:ind w:firstLine="720"/>
        <w:jc w:val="both"/>
        <w:rPr>
          <w:bCs/>
          <w:sz w:val="22"/>
          <w:szCs w:val="22"/>
          <w:lang w:val="sr-Cyrl-RS"/>
        </w:rPr>
      </w:pPr>
      <w:proofErr w:type="spellStart"/>
      <w:r w:rsidRPr="007B30BF">
        <w:rPr>
          <w:bCs/>
          <w:sz w:val="22"/>
          <w:szCs w:val="22"/>
        </w:rPr>
        <w:t>Одредбе</w:t>
      </w:r>
      <w:proofErr w:type="spellEnd"/>
      <w:r w:rsidRPr="007B30BF">
        <w:rPr>
          <w:bCs/>
          <w:sz w:val="22"/>
          <w:szCs w:val="22"/>
        </w:rPr>
        <w:t xml:space="preserve"> </w:t>
      </w:r>
      <w:proofErr w:type="spellStart"/>
      <w:r w:rsidRPr="007B30BF">
        <w:rPr>
          <w:bCs/>
          <w:sz w:val="22"/>
          <w:szCs w:val="22"/>
        </w:rPr>
        <w:t>чл</w:t>
      </w:r>
      <w:proofErr w:type="spellEnd"/>
      <w:r w:rsidRPr="007B30BF">
        <w:rPr>
          <w:bCs/>
          <w:sz w:val="22"/>
          <w:szCs w:val="22"/>
        </w:rPr>
        <w:t xml:space="preserve">. 38. и 39. </w:t>
      </w:r>
      <w:proofErr w:type="spellStart"/>
      <w:r w:rsidRPr="007B30BF">
        <w:rPr>
          <w:bCs/>
          <w:sz w:val="22"/>
          <w:szCs w:val="22"/>
        </w:rPr>
        <w:t>Закона</w:t>
      </w:r>
      <w:proofErr w:type="spellEnd"/>
      <w:r w:rsidRPr="007B30BF">
        <w:rPr>
          <w:bCs/>
          <w:sz w:val="22"/>
          <w:szCs w:val="22"/>
        </w:rPr>
        <w:t xml:space="preserve"> </w:t>
      </w:r>
      <w:proofErr w:type="spellStart"/>
      <w:r w:rsidRPr="007B30BF">
        <w:rPr>
          <w:bCs/>
          <w:sz w:val="22"/>
          <w:szCs w:val="22"/>
        </w:rPr>
        <w:t>као</w:t>
      </w:r>
      <w:proofErr w:type="spellEnd"/>
      <w:r w:rsidRPr="007B30BF">
        <w:rPr>
          <w:bCs/>
          <w:sz w:val="22"/>
          <w:szCs w:val="22"/>
        </w:rPr>
        <w:t xml:space="preserve"> и </w:t>
      </w:r>
      <w:proofErr w:type="spellStart"/>
      <w:r w:rsidRPr="007B30BF">
        <w:rPr>
          <w:bCs/>
          <w:sz w:val="22"/>
          <w:szCs w:val="22"/>
        </w:rPr>
        <w:t>овог</w:t>
      </w:r>
      <w:proofErr w:type="spellEnd"/>
      <w:r w:rsidRPr="007B30BF">
        <w:rPr>
          <w:bCs/>
          <w:sz w:val="22"/>
          <w:szCs w:val="22"/>
        </w:rPr>
        <w:t xml:space="preserve"> </w:t>
      </w:r>
      <w:proofErr w:type="spellStart"/>
      <w:r w:rsidRPr="007B30BF">
        <w:rPr>
          <w:bCs/>
          <w:sz w:val="22"/>
          <w:szCs w:val="22"/>
        </w:rPr>
        <w:t>члана</w:t>
      </w:r>
      <w:proofErr w:type="spellEnd"/>
      <w:r w:rsidRPr="007B30BF">
        <w:rPr>
          <w:bCs/>
          <w:sz w:val="22"/>
          <w:szCs w:val="22"/>
        </w:rPr>
        <w:t xml:space="preserve"> </w:t>
      </w:r>
      <w:proofErr w:type="spellStart"/>
      <w:r w:rsidRPr="007B30BF">
        <w:rPr>
          <w:bCs/>
          <w:sz w:val="22"/>
          <w:szCs w:val="22"/>
        </w:rPr>
        <w:t>Правилника</w:t>
      </w:r>
      <w:proofErr w:type="spellEnd"/>
      <w:r w:rsidRPr="007B30BF">
        <w:rPr>
          <w:bCs/>
          <w:sz w:val="22"/>
          <w:szCs w:val="22"/>
        </w:rPr>
        <w:t xml:space="preserve"> </w:t>
      </w:r>
      <w:proofErr w:type="spellStart"/>
      <w:r w:rsidRPr="007B30BF">
        <w:rPr>
          <w:bCs/>
          <w:sz w:val="22"/>
          <w:szCs w:val="22"/>
        </w:rPr>
        <w:t>не</w:t>
      </w:r>
      <w:proofErr w:type="spellEnd"/>
      <w:r w:rsidRPr="007B30BF">
        <w:rPr>
          <w:bCs/>
          <w:sz w:val="22"/>
          <w:szCs w:val="22"/>
        </w:rPr>
        <w:t xml:space="preserve"> </w:t>
      </w:r>
      <w:proofErr w:type="spellStart"/>
      <w:r w:rsidRPr="007B30BF">
        <w:rPr>
          <w:bCs/>
          <w:sz w:val="22"/>
          <w:szCs w:val="22"/>
        </w:rPr>
        <w:t>искључују</w:t>
      </w:r>
      <w:proofErr w:type="spellEnd"/>
      <w:r w:rsidRPr="007B30BF">
        <w:rPr>
          <w:bCs/>
          <w:sz w:val="22"/>
          <w:szCs w:val="22"/>
        </w:rPr>
        <w:t xml:space="preserve"> </w:t>
      </w:r>
      <w:proofErr w:type="spellStart"/>
      <w:r w:rsidRPr="007B30BF">
        <w:rPr>
          <w:bCs/>
          <w:sz w:val="22"/>
          <w:szCs w:val="22"/>
        </w:rPr>
        <w:t>обавезу</w:t>
      </w:r>
      <w:proofErr w:type="spellEnd"/>
      <w:r w:rsidRPr="007B30BF">
        <w:rPr>
          <w:bCs/>
          <w:sz w:val="22"/>
          <w:szCs w:val="22"/>
        </w:rPr>
        <w:t xml:space="preserve"> </w:t>
      </w:r>
      <w:proofErr w:type="spellStart"/>
      <w:r w:rsidRPr="007B30BF">
        <w:rPr>
          <w:bCs/>
          <w:sz w:val="22"/>
          <w:szCs w:val="22"/>
        </w:rPr>
        <w:t>примене</w:t>
      </w:r>
      <w:proofErr w:type="spellEnd"/>
      <w:r w:rsidRPr="007B30BF">
        <w:rPr>
          <w:bCs/>
          <w:sz w:val="22"/>
          <w:szCs w:val="22"/>
        </w:rPr>
        <w:t xml:space="preserve"> </w:t>
      </w:r>
      <w:proofErr w:type="spellStart"/>
      <w:r w:rsidRPr="007B30BF">
        <w:rPr>
          <w:bCs/>
          <w:sz w:val="22"/>
          <w:szCs w:val="22"/>
        </w:rPr>
        <w:t>других</w:t>
      </w:r>
      <w:proofErr w:type="spellEnd"/>
      <w:r w:rsidRPr="007B30BF">
        <w:rPr>
          <w:bCs/>
          <w:sz w:val="22"/>
          <w:szCs w:val="22"/>
        </w:rPr>
        <w:t xml:space="preserve"> </w:t>
      </w:r>
      <w:proofErr w:type="spellStart"/>
      <w:r w:rsidRPr="007B30BF">
        <w:rPr>
          <w:bCs/>
          <w:sz w:val="22"/>
          <w:szCs w:val="22"/>
        </w:rPr>
        <w:t>одредаба</w:t>
      </w:r>
      <w:proofErr w:type="spellEnd"/>
      <w:r w:rsidRPr="007B30BF">
        <w:rPr>
          <w:bCs/>
          <w:sz w:val="22"/>
          <w:szCs w:val="22"/>
        </w:rPr>
        <w:t xml:space="preserve"> Закона, а </w:t>
      </w:r>
      <w:proofErr w:type="spellStart"/>
      <w:r w:rsidRPr="007B30BF">
        <w:rPr>
          <w:bCs/>
          <w:sz w:val="22"/>
          <w:szCs w:val="22"/>
        </w:rPr>
        <w:t>нарочито</w:t>
      </w:r>
      <w:proofErr w:type="spellEnd"/>
      <w:r w:rsidRPr="007B30BF">
        <w:rPr>
          <w:bCs/>
          <w:sz w:val="22"/>
          <w:szCs w:val="22"/>
        </w:rPr>
        <w:t xml:space="preserve"> </w:t>
      </w:r>
      <w:proofErr w:type="spellStart"/>
      <w:r w:rsidRPr="007B30BF">
        <w:rPr>
          <w:bCs/>
          <w:sz w:val="22"/>
          <w:szCs w:val="22"/>
        </w:rPr>
        <w:t>оних</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односе</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објављивање</w:t>
      </w:r>
      <w:proofErr w:type="spellEnd"/>
      <w:r w:rsidRPr="007B30BF">
        <w:rPr>
          <w:bCs/>
          <w:sz w:val="22"/>
          <w:szCs w:val="22"/>
        </w:rPr>
        <w:t xml:space="preserve"> </w:t>
      </w:r>
      <w:proofErr w:type="spellStart"/>
      <w:r w:rsidRPr="007B30BF">
        <w:rPr>
          <w:bCs/>
          <w:sz w:val="22"/>
          <w:szCs w:val="22"/>
        </w:rPr>
        <w:t>огласа</w:t>
      </w:r>
      <w:proofErr w:type="spellEnd"/>
      <w:r w:rsidRPr="007B30BF">
        <w:rPr>
          <w:bCs/>
          <w:sz w:val="22"/>
          <w:szCs w:val="22"/>
        </w:rPr>
        <w:t xml:space="preserve"> о </w:t>
      </w:r>
      <w:proofErr w:type="spellStart"/>
      <w:r w:rsidRPr="007B30BF">
        <w:rPr>
          <w:bCs/>
          <w:sz w:val="22"/>
          <w:szCs w:val="22"/>
        </w:rPr>
        <w:t>јавним</w:t>
      </w:r>
      <w:proofErr w:type="spellEnd"/>
      <w:r w:rsidRPr="007B30BF">
        <w:rPr>
          <w:bCs/>
          <w:sz w:val="22"/>
          <w:szCs w:val="22"/>
        </w:rPr>
        <w:t xml:space="preserve"> </w:t>
      </w:r>
      <w:proofErr w:type="spellStart"/>
      <w:r w:rsidRPr="007B30BF">
        <w:rPr>
          <w:bCs/>
          <w:sz w:val="22"/>
          <w:szCs w:val="22"/>
        </w:rPr>
        <w:t>набавкама</w:t>
      </w:r>
      <w:proofErr w:type="spellEnd"/>
      <w:r w:rsidRPr="007B30BF">
        <w:rPr>
          <w:bCs/>
          <w:sz w:val="22"/>
          <w:szCs w:val="22"/>
        </w:rPr>
        <w:t xml:space="preserve">, </w:t>
      </w:r>
      <w:proofErr w:type="spellStart"/>
      <w:r w:rsidRPr="007B30BF">
        <w:rPr>
          <w:bCs/>
          <w:sz w:val="22"/>
          <w:szCs w:val="22"/>
        </w:rPr>
        <w:t>садржину</w:t>
      </w:r>
      <w:proofErr w:type="spellEnd"/>
      <w:r w:rsidRPr="007B30BF">
        <w:rPr>
          <w:bCs/>
          <w:sz w:val="22"/>
          <w:szCs w:val="22"/>
        </w:rPr>
        <w:t xml:space="preserve"> </w:t>
      </w:r>
      <w:proofErr w:type="spellStart"/>
      <w:r w:rsidRPr="007B30BF">
        <w:rPr>
          <w:bCs/>
          <w:sz w:val="22"/>
          <w:szCs w:val="22"/>
        </w:rPr>
        <w:t>одлука</w:t>
      </w:r>
      <w:proofErr w:type="spellEnd"/>
      <w:r w:rsidRPr="007B30BF">
        <w:rPr>
          <w:bCs/>
          <w:sz w:val="22"/>
          <w:szCs w:val="22"/>
        </w:rPr>
        <w:t xml:space="preserve"> и </w:t>
      </w:r>
      <w:proofErr w:type="spellStart"/>
      <w:r w:rsidRPr="007B30BF">
        <w:rPr>
          <w:bCs/>
          <w:sz w:val="22"/>
          <w:szCs w:val="22"/>
        </w:rPr>
        <w:t>документације</w:t>
      </w:r>
      <w:proofErr w:type="spellEnd"/>
      <w:r w:rsidRPr="007B30BF">
        <w:rPr>
          <w:bCs/>
          <w:sz w:val="22"/>
          <w:szCs w:val="22"/>
        </w:rPr>
        <w:t xml:space="preserve"> о </w:t>
      </w:r>
      <w:proofErr w:type="spellStart"/>
      <w:r w:rsidRPr="007B30BF">
        <w:rPr>
          <w:bCs/>
          <w:sz w:val="22"/>
          <w:szCs w:val="22"/>
        </w:rPr>
        <w:t>поступку</w:t>
      </w:r>
      <w:proofErr w:type="spellEnd"/>
      <w:r w:rsidRPr="007B30BF">
        <w:rPr>
          <w:bCs/>
          <w:sz w:val="22"/>
          <w:szCs w:val="22"/>
        </w:rPr>
        <w:t xml:space="preserve"> </w:t>
      </w:r>
      <w:proofErr w:type="spellStart"/>
      <w:r w:rsidRPr="007B30BF">
        <w:rPr>
          <w:bCs/>
          <w:sz w:val="22"/>
          <w:szCs w:val="22"/>
        </w:rPr>
        <w:t>које</w:t>
      </w:r>
      <w:proofErr w:type="spellEnd"/>
      <w:r w:rsidRPr="007B30BF">
        <w:rPr>
          <w:bCs/>
          <w:sz w:val="22"/>
          <w:szCs w:val="22"/>
        </w:rPr>
        <w:t xml:space="preserve"> </w:t>
      </w:r>
      <w:proofErr w:type="spellStart"/>
      <w:r w:rsidRPr="007B30BF">
        <w:rPr>
          <w:bCs/>
          <w:sz w:val="22"/>
          <w:szCs w:val="22"/>
        </w:rPr>
        <w:t>јавни</w:t>
      </w:r>
      <w:proofErr w:type="spellEnd"/>
      <w:r w:rsidRPr="007B30BF">
        <w:rPr>
          <w:bCs/>
          <w:sz w:val="22"/>
          <w:szCs w:val="22"/>
        </w:rPr>
        <w:t xml:space="preserve"> </w:t>
      </w:r>
      <w:proofErr w:type="spellStart"/>
      <w:r w:rsidRPr="007B30BF">
        <w:rPr>
          <w:bCs/>
          <w:sz w:val="22"/>
          <w:szCs w:val="22"/>
        </w:rPr>
        <w:t>наручилац</w:t>
      </w:r>
      <w:proofErr w:type="spellEnd"/>
      <w:r w:rsidRPr="007B30BF">
        <w:rPr>
          <w:bCs/>
          <w:sz w:val="22"/>
          <w:szCs w:val="22"/>
        </w:rPr>
        <w:t xml:space="preserve"> </w:t>
      </w:r>
      <w:proofErr w:type="spellStart"/>
      <w:r w:rsidRPr="007B30BF">
        <w:rPr>
          <w:bCs/>
          <w:sz w:val="22"/>
          <w:szCs w:val="22"/>
        </w:rPr>
        <w:t>доставља</w:t>
      </w:r>
      <w:proofErr w:type="spellEnd"/>
      <w:r w:rsidRPr="007B30BF">
        <w:rPr>
          <w:bCs/>
          <w:sz w:val="22"/>
          <w:szCs w:val="22"/>
        </w:rPr>
        <w:t xml:space="preserve"> </w:t>
      </w:r>
      <w:proofErr w:type="spellStart"/>
      <w:r w:rsidRPr="007B30BF">
        <w:rPr>
          <w:bCs/>
          <w:sz w:val="22"/>
          <w:szCs w:val="22"/>
        </w:rPr>
        <w:t>привредним</w:t>
      </w:r>
      <w:proofErr w:type="spellEnd"/>
      <w:r w:rsidRPr="007B30BF">
        <w:rPr>
          <w:bCs/>
          <w:sz w:val="22"/>
          <w:szCs w:val="22"/>
        </w:rPr>
        <w:t xml:space="preserve"> </w:t>
      </w:r>
      <w:proofErr w:type="spellStart"/>
      <w:r w:rsidRPr="007B30BF">
        <w:rPr>
          <w:bCs/>
          <w:sz w:val="22"/>
          <w:szCs w:val="22"/>
        </w:rPr>
        <w:t>субјектима</w:t>
      </w:r>
      <w:proofErr w:type="spellEnd"/>
      <w:r w:rsidRPr="007B30BF">
        <w:rPr>
          <w:bCs/>
          <w:sz w:val="22"/>
          <w:szCs w:val="22"/>
        </w:rPr>
        <w:t xml:space="preserve">, </w:t>
      </w:r>
      <w:proofErr w:type="spellStart"/>
      <w:r w:rsidRPr="007B30BF">
        <w:rPr>
          <w:bCs/>
          <w:sz w:val="22"/>
          <w:szCs w:val="22"/>
        </w:rPr>
        <w:lastRenderedPageBreak/>
        <w:t>као</w:t>
      </w:r>
      <w:proofErr w:type="spellEnd"/>
      <w:r w:rsidRPr="007B30BF">
        <w:rPr>
          <w:bCs/>
          <w:sz w:val="22"/>
          <w:szCs w:val="22"/>
        </w:rPr>
        <w:t xml:space="preserve"> и </w:t>
      </w:r>
      <w:proofErr w:type="spellStart"/>
      <w:r w:rsidRPr="007B30BF">
        <w:rPr>
          <w:bCs/>
          <w:sz w:val="22"/>
          <w:szCs w:val="22"/>
        </w:rPr>
        <w:t>одредбе</w:t>
      </w:r>
      <w:proofErr w:type="spellEnd"/>
      <w:r w:rsidRPr="007B30BF">
        <w:rPr>
          <w:bCs/>
          <w:sz w:val="22"/>
          <w:szCs w:val="22"/>
        </w:rPr>
        <w:t xml:space="preserve"> </w:t>
      </w:r>
      <w:proofErr w:type="spellStart"/>
      <w:r w:rsidRPr="007B30BF">
        <w:rPr>
          <w:bCs/>
          <w:sz w:val="22"/>
          <w:szCs w:val="22"/>
        </w:rPr>
        <w:t>посебних</w:t>
      </w:r>
      <w:proofErr w:type="spellEnd"/>
      <w:r w:rsidRPr="007B30BF">
        <w:rPr>
          <w:bCs/>
          <w:sz w:val="22"/>
          <w:szCs w:val="22"/>
        </w:rPr>
        <w:t xml:space="preserve"> </w:t>
      </w:r>
      <w:proofErr w:type="spellStart"/>
      <w:r w:rsidRPr="007B30BF">
        <w:rPr>
          <w:bCs/>
          <w:sz w:val="22"/>
          <w:szCs w:val="22"/>
        </w:rPr>
        <w:t>прописа</w:t>
      </w:r>
      <w:proofErr w:type="spellEnd"/>
      <w:r w:rsidRPr="007B30BF">
        <w:rPr>
          <w:bCs/>
          <w:sz w:val="22"/>
          <w:szCs w:val="22"/>
        </w:rPr>
        <w:t xml:space="preserve">, </w:t>
      </w:r>
      <w:proofErr w:type="spellStart"/>
      <w:r w:rsidRPr="007B30BF">
        <w:rPr>
          <w:bCs/>
          <w:sz w:val="22"/>
          <w:szCs w:val="22"/>
        </w:rPr>
        <w:t>укључујући</w:t>
      </w:r>
      <w:proofErr w:type="spellEnd"/>
      <w:r w:rsidRPr="007B30BF">
        <w:rPr>
          <w:bCs/>
          <w:sz w:val="22"/>
          <w:szCs w:val="22"/>
        </w:rPr>
        <w:t xml:space="preserve"> и </w:t>
      </w:r>
      <w:proofErr w:type="spellStart"/>
      <w:r w:rsidRPr="007B30BF">
        <w:rPr>
          <w:bCs/>
          <w:sz w:val="22"/>
          <w:szCs w:val="22"/>
        </w:rPr>
        <w:t>прописе</w:t>
      </w:r>
      <w:proofErr w:type="spellEnd"/>
      <w:r w:rsidRPr="007B30BF">
        <w:rPr>
          <w:bCs/>
          <w:sz w:val="22"/>
          <w:szCs w:val="22"/>
        </w:rPr>
        <w:t xml:space="preserve"> </w:t>
      </w:r>
      <w:proofErr w:type="spellStart"/>
      <w:r w:rsidRPr="007B30BF">
        <w:rPr>
          <w:bCs/>
          <w:sz w:val="22"/>
          <w:szCs w:val="22"/>
        </w:rPr>
        <w:t>којима</w:t>
      </w:r>
      <w:proofErr w:type="spellEnd"/>
      <w:r w:rsidRPr="007B30BF">
        <w:rPr>
          <w:bCs/>
          <w:sz w:val="22"/>
          <w:szCs w:val="22"/>
        </w:rPr>
        <w:t xml:space="preserve"> </w:t>
      </w:r>
      <w:proofErr w:type="spellStart"/>
      <w:r w:rsidRPr="007B30BF">
        <w:rPr>
          <w:bCs/>
          <w:sz w:val="22"/>
          <w:szCs w:val="22"/>
        </w:rPr>
        <w:t>се</w:t>
      </w:r>
      <w:proofErr w:type="spellEnd"/>
      <w:r w:rsidRPr="007B30BF">
        <w:rPr>
          <w:bCs/>
          <w:sz w:val="22"/>
          <w:szCs w:val="22"/>
        </w:rPr>
        <w:t xml:space="preserve"> </w:t>
      </w:r>
      <w:proofErr w:type="spellStart"/>
      <w:r w:rsidRPr="007B30BF">
        <w:rPr>
          <w:bCs/>
          <w:sz w:val="22"/>
          <w:szCs w:val="22"/>
        </w:rPr>
        <w:t>уређује</w:t>
      </w:r>
      <w:proofErr w:type="spellEnd"/>
      <w:r w:rsidRPr="007B30BF">
        <w:rPr>
          <w:bCs/>
          <w:sz w:val="22"/>
          <w:szCs w:val="22"/>
        </w:rPr>
        <w:t xml:space="preserve"> </w:t>
      </w:r>
      <w:proofErr w:type="spellStart"/>
      <w:r w:rsidRPr="007B30BF">
        <w:rPr>
          <w:bCs/>
          <w:sz w:val="22"/>
          <w:szCs w:val="22"/>
        </w:rPr>
        <w:t>право</w:t>
      </w:r>
      <w:proofErr w:type="spellEnd"/>
      <w:r w:rsidRPr="007B30BF">
        <w:rPr>
          <w:bCs/>
          <w:sz w:val="22"/>
          <w:szCs w:val="22"/>
        </w:rPr>
        <w:t xml:space="preserve"> </w:t>
      </w:r>
      <w:proofErr w:type="spellStart"/>
      <w:r w:rsidRPr="007B30BF">
        <w:rPr>
          <w:bCs/>
          <w:sz w:val="22"/>
          <w:szCs w:val="22"/>
        </w:rPr>
        <w:t>на</w:t>
      </w:r>
      <w:proofErr w:type="spellEnd"/>
      <w:r w:rsidRPr="007B30BF">
        <w:rPr>
          <w:bCs/>
          <w:sz w:val="22"/>
          <w:szCs w:val="22"/>
        </w:rPr>
        <w:t xml:space="preserve"> </w:t>
      </w:r>
      <w:proofErr w:type="spellStart"/>
      <w:r w:rsidRPr="007B30BF">
        <w:rPr>
          <w:bCs/>
          <w:sz w:val="22"/>
          <w:szCs w:val="22"/>
        </w:rPr>
        <w:t>слободан</w:t>
      </w:r>
      <w:proofErr w:type="spellEnd"/>
      <w:r w:rsidRPr="007B30BF">
        <w:rPr>
          <w:bCs/>
          <w:sz w:val="22"/>
          <w:szCs w:val="22"/>
        </w:rPr>
        <w:t xml:space="preserve"> </w:t>
      </w:r>
      <w:proofErr w:type="spellStart"/>
      <w:r w:rsidRPr="007B30BF">
        <w:rPr>
          <w:bCs/>
          <w:sz w:val="22"/>
          <w:szCs w:val="22"/>
        </w:rPr>
        <w:t>приступ</w:t>
      </w:r>
      <w:proofErr w:type="spellEnd"/>
      <w:r w:rsidRPr="007B30BF">
        <w:rPr>
          <w:bCs/>
          <w:sz w:val="22"/>
          <w:szCs w:val="22"/>
        </w:rPr>
        <w:t xml:space="preserve"> </w:t>
      </w:r>
      <w:proofErr w:type="spellStart"/>
      <w:r w:rsidRPr="007B30BF">
        <w:rPr>
          <w:bCs/>
          <w:sz w:val="22"/>
          <w:szCs w:val="22"/>
        </w:rPr>
        <w:t>информацијама</w:t>
      </w:r>
      <w:proofErr w:type="spellEnd"/>
      <w:r w:rsidRPr="007B30BF">
        <w:rPr>
          <w:bCs/>
          <w:sz w:val="22"/>
          <w:szCs w:val="22"/>
        </w:rPr>
        <w:t xml:space="preserve"> </w:t>
      </w:r>
      <w:proofErr w:type="spellStart"/>
      <w:r w:rsidRPr="007B30BF">
        <w:rPr>
          <w:bCs/>
          <w:sz w:val="22"/>
          <w:szCs w:val="22"/>
        </w:rPr>
        <w:t>од</w:t>
      </w:r>
      <w:proofErr w:type="spellEnd"/>
      <w:r w:rsidRPr="007B30BF">
        <w:rPr>
          <w:bCs/>
          <w:sz w:val="22"/>
          <w:szCs w:val="22"/>
        </w:rPr>
        <w:t xml:space="preserve"> </w:t>
      </w:r>
      <w:proofErr w:type="spellStart"/>
      <w:r w:rsidRPr="007B30BF">
        <w:rPr>
          <w:bCs/>
          <w:sz w:val="22"/>
          <w:szCs w:val="22"/>
        </w:rPr>
        <w:t>јавног</w:t>
      </w:r>
      <w:proofErr w:type="spellEnd"/>
      <w:r w:rsidRPr="007B30BF">
        <w:rPr>
          <w:bCs/>
          <w:sz w:val="22"/>
          <w:szCs w:val="22"/>
        </w:rPr>
        <w:t xml:space="preserve"> </w:t>
      </w:r>
      <w:proofErr w:type="spellStart"/>
      <w:r w:rsidRPr="007B30BF">
        <w:rPr>
          <w:bCs/>
          <w:sz w:val="22"/>
          <w:szCs w:val="22"/>
        </w:rPr>
        <w:t>значаја</w:t>
      </w:r>
      <w:proofErr w:type="spellEnd"/>
      <w:r w:rsidRPr="007B30BF">
        <w:rPr>
          <w:bCs/>
          <w:sz w:val="22"/>
          <w:szCs w:val="22"/>
        </w:rPr>
        <w:t>.</w:t>
      </w:r>
    </w:p>
    <w:p w14:paraId="7AFF7172" w14:textId="77777777" w:rsidR="00F91485" w:rsidRPr="007B30BF" w:rsidRDefault="00F91485" w:rsidP="00F91485">
      <w:pPr>
        <w:suppressAutoHyphens/>
        <w:spacing w:after="120" w:line="276" w:lineRule="auto"/>
        <w:jc w:val="center"/>
        <w:rPr>
          <w:b/>
          <w:bCs/>
          <w:kern w:val="1"/>
          <w:sz w:val="22"/>
          <w:szCs w:val="22"/>
          <w:lang w:eastAsia="zh-CN"/>
        </w:rPr>
      </w:pPr>
      <w:r w:rsidRPr="007B30BF">
        <w:rPr>
          <w:b/>
          <w:bCs/>
          <w:sz w:val="22"/>
          <w:szCs w:val="22"/>
        </w:rPr>
        <w:t>IV.</w:t>
      </w:r>
      <w:r w:rsidRPr="007B30BF">
        <w:rPr>
          <w:b/>
          <w:kern w:val="1"/>
          <w:sz w:val="22"/>
          <w:szCs w:val="22"/>
          <w:lang w:eastAsia="zh-CN"/>
        </w:rPr>
        <w:t xml:space="preserve"> НАЧИН ПРАЋЕЊА ИЗВРШЕЊА УГОВОРА О НАБАВЦИ    </w:t>
      </w:r>
    </w:p>
    <w:p w14:paraId="34B01667" w14:textId="77777777" w:rsidR="00F91485" w:rsidRPr="007B30BF" w:rsidRDefault="00F91485" w:rsidP="00F91485">
      <w:pPr>
        <w:suppressAutoHyphens/>
        <w:spacing w:line="276" w:lineRule="auto"/>
        <w:jc w:val="center"/>
        <w:rPr>
          <w:b/>
          <w:kern w:val="1"/>
          <w:sz w:val="22"/>
          <w:szCs w:val="22"/>
          <w:lang w:eastAsia="zh-CN"/>
        </w:rPr>
      </w:pPr>
      <w:proofErr w:type="spellStart"/>
      <w:r w:rsidRPr="007B30BF">
        <w:rPr>
          <w:b/>
          <w:kern w:val="1"/>
          <w:sz w:val="22"/>
          <w:szCs w:val="22"/>
          <w:lang w:eastAsia="zh-CN"/>
        </w:rPr>
        <w:t>Одређивање</w:t>
      </w:r>
      <w:proofErr w:type="spellEnd"/>
      <w:r w:rsidRPr="007B30BF">
        <w:rPr>
          <w:b/>
          <w:kern w:val="1"/>
          <w:sz w:val="22"/>
          <w:szCs w:val="22"/>
          <w:lang w:eastAsia="zh-CN"/>
        </w:rPr>
        <w:t xml:space="preserve"> </w:t>
      </w:r>
      <w:proofErr w:type="spellStart"/>
      <w:r w:rsidRPr="007B30BF">
        <w:rPr>
          <w:b/>
          <w:kern w:val="1"/>
          <w:sz w:val="22"/>
          <w:szCs w:val="22"/>
          <w:lang w:eastAsia="zh-CN"/>
        </w:rPr>
        <w:t>лица</w:t>
      </w:r>
      <w:proofErr w:type="spellEnd"/>
      <w:r w:rsidRPr="007B30BF">
        <w:rPr>
          <w:b/>
          <w:kern w:val="1"/>
          <w:sz w:val="22"/>
          <w:szCs w:val="22"/>
          <w:lang w:eastAsia="zh-CN"/>
        </w:rPr>
        <w:t xml:space="preserve"> </w:t>
      </w:r>
      <w:proofErr w:type="spellStart"/>
      <w:r w:rsidRPr="007B30BF">
        <w:rPr>
          <w:b/>
          <w:kern w:val="1"/>
          <w:sz w:val="22"/>
          <w:szCs w:val="22"/>
          <w:lang w:eastAsia="zh-CN"/>
        </w:rPr>
        <w:t>за</w:t>
      </w:r>
      <w:proofErr w:type="spellEnd"/>
      <w:r w:rsidRPr="007B30BF">
        <w:rPr>
          <w:b/>
          <w:kern w:val="1"/>
          <w:sz w:val="22"/>
          <w:szCs w:val="22"/>
          <w:lang w:eastAsia="zh-CN"/>
        </w:rPr>
        <w:t xml:space="preserve"> </w:t>
      </w:r>
      <w:proofErr w:type="spellStart"/>
      <w:r w:rsidRPr="007B30BF">
        <w:rPr>
          <w:b/>
          <w:kern w:val="1"/>
          <w:sz w:val="22"/>
          <w:szCs w:val="22"/>
          <w:lang w:eastAsia="zh-CN"/>
        </w:rPr>
        <w:t>праћење</w:t>
      </w:r>
      <w:proofErr w:type="spellEnd"/>
      <w:r w:rsidRPr="007B30BF">
        <w:rPr>
          <w:b/>
          <w:kern w:val="1"/>
          <w:sz w:val="22"/>
          <w:szCs w:val="22"/>
          <w:lang w:eastAsia="zh-CN"/>
        </w:rPr>
        <w:t xml:space="preserve"> </w:t>
      </w:r>
      <w:proofErr w:type="spellStart"/>
      <w:r w:rsidRPr="007B30BF">
        <w:rPr>
          <w:b/>
          <w:kern w:val="1"/>
          <w:sz w:val="22"/>
          <w:szCs w:val="22"/>
          <w:lang w:eastAsia="zh-CN"/>
        </w:rPr>
        <w:t>извршења</w:t>
      </w:r>
      <w:proofErr w:type="spellEnd"/>
      <w:r w:rsidRPr="007B30BF">
        <w:rPr>
          <w:b/>
          <w:kern w:val="1"/>
          <w:sz w:val="22"/>
          <w:szCs w:val="22"/>
          <w:lang w:eastAsia="zh-CN"/>
        </w:rPr>
        <w:t xml:space="preserve"> </w:t>
      </w:r>
      <w:proofErr w:type="spellStart"/>
      <w:r w:rsidRPr="007B30BF">
        <w:rPr>
          <w:b/>
          <w:kern w:val="1"/>
          <w:sz w:val="22"/>
          <w:szCs w:val="22"/>
          <w:lang w:eastAsia="zh-CN"/>
        </w:rPr>
        <w:t>уговора</w:t>
      </w:r>
      <w:proofErr w:type="spellEnd"/>
      <w:r w:rsidRPr="007B30BF">
        <w:rPr>
          <w:b/>
          <w:kern w:val="1"/>
          <w:sz w:val="22"/>
          <w:szCs w:val="22"/>
          <w:lang w:eastAsia="zh-CN"/>
        </w:rPr>
        <w:t xml:space="preserve"> и </w:t>
      </w:r>
      <w:proofErr w:type="spellStart"/>
      <w:r w:rsidRPr="007B30BF">
        <w:rPr>
          <w:b/>
          <w:kern w:val="1"/>
          <w:sz w:val="22"/>
          <w:szCs w:val="22"/>
          <w:lang w:eastAsia="zh-CN"/>
        </w:rPr>
        <w:t>правила</w:t>
      </w:r>
      <w:proofErr w:type="spellEnd"/>
      <w:r w:rsidRPr="007B30BF">
        <w:rPr>
          <w:b/>
          <w:kern w:val="1"/>
          <w:sz w:val="22"/>
          <w:szCs w:val="22"/>
          <w:lang w:eastAsia="zh-CN"/>
        </w:rPr>
        <w:t xml:space="preserve"> </w:t>
      </w:r>
      <w:proofErr w:type="spellStart"/>
      <w:r w:rsidRPr="007B30BF">
        <w:rPr>
          <w:b/>
          <w:kern w:val="1"/>
          <w:sz w:val="22"/>
          <w:szCs w:val="22"/>
          <w:lang w:eastAsia="zh-CN"/>
        </w:rPr>
        <w:t>комуникације</w:t>
      </w:r>
      <w:proofErr w:type="spellEnd"/>
      <w:r w:rsidRPr="007B30BF">
        <w:rPr>
          <w:b/>
          <w:kern w:val="1"/>
          <w:sz w:val="22"/>
          <w:szCs w:val="22"/>
          <w:lang w:eastAsia="zh-CN"/>
        </w:rPr>
        <w:t xml:space="preserve"> с</w:t>
      </w:r>
      <w:r w:rsidRPr="007B30BF">
        <w:rPr>
          <w:b/>
          <w:kern w:val="1"/>
          <w:sz w:val="22"/>
          <w:szCs w:val="22"/>
          <w:lang w:val="sr-Cyrl-RS" w:eastAsia="zh-CN"/>
        </w:rPr>
        <w:t>а</w:t>
      </w:r>
      <w:r w:rsidRPr="007B30BF">
        <w:rPr>
          <w:b/>
          <w:kern w:val="1"/>
          <w:sz w:val="22"/>
          <w:szCs w:val="22"/>
          <w:lang w:eastAsia="zh-CN"/>
        </w:rPr>
        <w:t xml:space="preserve"> </w:t>
      </w:r>
      <w:proofErr w:type="spellStart"/>
      <w:r w:rsidRPr="007B30BF">
        <w:rPr>
          <w:b/>
          <w:kern w:val="1"/>
          <w:sz w:val="22"/>
          <w:szCs w:val="22"/>
          <w:lang w:eastAsia="zh-CN"/>
        </w:rPr>
        <w:t>другом</w:t>
      </w:r>
      <w:proofErr w:type="spellEnd"/>
      <w:r w:rsidRPr="007B30BF">
        <w:rPr>
          <w:b/>
          <w:kern w:val="1"/>
          <w:sz w:val="22"/>
          <w:szCs w:val="22"/>
          <w:lang w:eastAsia="zh-CN"/>
        </w:rPr>
        <w:t xml:space="preserve"> </w:t>
      </w:r>
      <w:proofErr w:type="spellStart"/>
      <w:r w:rsidRPr="007B30BF">
        <w:rPr>
          <w:b/>
          <w:kern w:val="1"/>
          <w:sz w:val="22"/>
          <w:szCs w:val="22"/>
          <w:lang w:eastAsia="zh-CN"/>
        </w:rPr>
        <w:t>уговорном</w:t>
      </w:r>
      <w:proofErr w:type="spellEnd"/>
      <w:r w:rsidRPr="007B30BF">
        <w:rPr>
          <w:b/>
          <w:kern w:val="1"/>
          <w:sz w:val="22"/>
          <w:szCs w:val="22"/>
          <w:lang w:eastAsia="zh-CN"/>
        </w:rPr>
        <w:t xml:space="preserve"> </w:t>
      </w:r>
      <w:proofErr w:type="spellStart"/>
      <w:r w:rsidRPr="007B30BF">
        <w:rPr>
          <w:b/>
          <w:kern w:val="1"/>
          <w:sz w:val="22"/>
          <w:szCs w:val="22"/>
          <w:lang w:eastAsia="zh-CN"/>
        </w:rPr>
        <w:t>страном</w:t>
      </w:r>
      <w:proofErr w:type="spellEnd"/>
      <w:r w:rsidRPr="007B30BF">
        <w:rPr>
          <w:b/>
          <w:kern w:val="1"/>
          <w:sz w:val="22"/>
          <w:szCs w:val="22"/>
          <w:lang w:eastAsia="zh-CN"/>
        </w:rPr>
        <w:t xml:space="preserve"> у </w:t>
      </w:r>
      <w:proofErr w:type="spellStart"/>
      <w:r w:rsidRPr="007B30BF">
        <w:rPr>
          <w:b/>
          <w:kern w:val="1"/>
          <w:sz w:val="22"/>
          <w:szCs w:val="22"/>
          <w:lang w:eastAsia="zh-CN"/>
        </w:rPr>
        <w:t>вези</w:t>
      </w:r>
      <w:proofErr w:type="spellEnd"/>
      <w:r w:rsidRPr="007B30BF">
        <w:rPr>
          <w:b/>
          <w:kern w:val="1"/>
          <w:sz w:val="22"/>
          <w:szCs w:val="22"/>
          <w:lang w:eastAsia="zh-CN"/>
        </w:rPr>
        <w:t xml:space="preserve"> с </w:t>
      </w:r>
      <w:proofErr w:type="spellStart"/>
      <w:r w:rsidRPr="007B30BF">
        <w:rPr>
          <w:b/>
          <w:kern w:val="1"/>
          <w:sz w:val="22"/>
          <w:szCs w:val="22"/>
          <w:lang w:eastAsia="zh-CN"/>
        </w:rPr>
        <w:t>тим</w:t>
      </w:r>
      <w:proofErr w:type="spellEnd"/>
      <w:r w:rsidRPr="007B30BF">
        <w:rPr>
          <w:b/>
          <w:kern w:val="1"/>
          <w:sz w:val="22"/>
          <w:szCs w:val="22"/>
          <w:lang w:eastAsia="zh-CN"/>
        </w:rPr>
        <w:t xml:space="preserve"> </w:t>
      </w:r>
      <w:proofErr w:type="spellStart"/>
      <w:r w:rsidRPr="007B30BF">
        <w:rPr>
          <w:b/>
          <w:kern w:val="1"/>
          <w:sz w:val="22"/>
          <w:szCs w:val="22"/>
          <w:lang w:eastAsia="zh-CN"/>
        </w:rPr>
        <w:t>извршењем</w:t>
      </w:r>
      <w:proofErr w:type="spellEnd"/>
    </w:p>
    <w:p w14:paraId="62584E26" w14:textId="77777777" w:rsidR="00F91485" w:rsidRPr="007B30BF" w:rsidRDefault="00F91485" w:rsidP="00F91485">
      <w:pPr>
        <w:suppressAutoHyphens/>
        <w:spacing w:after="120" w:line="276" w:lineRule="auto"/>
        <w:jc w:val="center"/>
        <w:rPr>
          <w:b/>
          <w:kern w:val="1"/>
          <w:sz w:val="22"/>
          <w:szCs w:val="22"/>
        </w:rPr>
      </w:pPr>
      <w:proofErr w:type="spellStart"/>
      <w:r w:rsidRPr="007B30BF">
        <w:rPr>
          <w:b/>
          <w:kern w:val="1"/>
          <w:sz w:val="22"/>
          <w:szCs w:val="22"/>
          <w:lang w:eastAsia="zh-CN"/>
        </w:rPr>
        <w:t>Члан</w:t>
      </w:r>
      <w:proofErr w:type="spellEnd"/>
      <w:r w:rsidRPr="007B30BF">
        <w:rPr>
          <w:b/>
          <w:kern w:val="1"/>
          <w:sz w:val="22"/>
          <w:szCs w:val="22"/>
          <w:lang w:eastAsia="zh-CN"/>
        </w:rPr>
        <w:t xml:space="preserve"> </w:t>
      </w:r>
      <w:r>
        <w:rPr>
          <w:b/>
          <w:kern w:val="1"/>
          <w:sz w:val="22"/>
          <w:szCs w:val="22"/>
          <w:lang w:val="sr-Cyrl-RS" w:eastAsia="zh-CN"/>
        </w:rPr>
        <w:t>52</w:t>
      </w:r>
      <w:r w:rsidRPr="007B30BF">
        <w:rPr>
          <w:b/>
          <w:kern w:val="1"/>
          <w:sz w:val="22"/>
          <w:szCs w:val="22"/>
          <w:lang w:eastAsia="zh-CN"/>
        </w:rPr>
        <w:t>.</w:t>
      </w:r>
    </w:p>
    <w:p w14:paraId="70BAF4BF" w14:textId="77777777" w:rsidR="00F91485" w:rsidRDefault="00F91485" w:rsidP="00F91485">
      <w:pPr>
        <w:suppressAutoHyphens/>
        <w:spacing w:line="276" w:lineRule="auto"/>
        <w:ind w:firstLine="720"/>
        <w:jc w:val="both"/>
        <w:rPr>
          <w:rFonts w:eastAsia="Calibri"/>
          <w:kern w:val="1"/>
          <w:sz w:val="22"/>
          <w:szCs w:val="22"/>
          <w:lang w:val="ru-RU" w:eastAsia="zh-CN"/>
        </w:rPr>
      </w:pPr>
      <w:bookmarkStart w:id="70" w:name="_Hlk192489090"/>
      <w:r>
        <w:rPr>
          <w:rFonts w:eastAsia="Calibri"/>
          <w:kern w:val="1"/>
          <w:sz w:val="22"/>
          <w:szCs w:val="22"/>
          <w:lang w:val="sr-Cyrl-RS" w:eastAsia="zh-CN"/>
        </w:rPr>
        <w:t>Одговорно лице н</w:t>
      </w:r>
      <w:r w:rsidRPr="007B30BF">
        <w:rPr>
          <w:rFonts w:eastAsia="Calibri"/>
          <w:kern w:val="1"/>
          <w:sz w:val="22"/>
          <w:szCs w:val="22"/>
          <w:lang w:val="sr-Cyrl-RS" w:eastAsia="zh-CN"/>
        </w:rPr>
        <w:t>аруч</w:t>
      </w:r>
      <w:r>
        <w:rPr>
          <w:rFonts w:eastAsia="Calibri"/>
          <w:kern w:val="1"/>
          <w:sz w:val="22"/>
          <w:szCs w:val="22"/>
          <w:lang w:val="sr-Cyrl-RS" w:eastAsia="zh-CN"/>
        </w:rPr>
        <w:t>иоца</w:t>
      </w:r>
      <w:r w:rsidRPr="007B30BF">
        <w:rPr>
          <w:rFonts w:eastAsia="Calibri"/>
          <w:kern w:val="1"/>
          <w:sz w:val="22"/>
          <w:szCs w:val="22"/>
          <w:lang w:val="sr-Cyrl-RS" w:eastAsia="zh-CN"/>
        </w:rPr>
        <w:t xml:space="preserve"> ЈЛС</w:t>
      </w:r>
      <w:r w:rsidRPr="007B30BF">
        <w:rPr>
          <w:rFonts w:eastAsia="Calibri"/>
          <w:kern w:val="1"/>
          <w:sz w:val="22"/>
          <w:szCs w:val="22"/>
          <w:lang w:eastAsia="zh-CN"/>
        </w:rPr>
        <w:t xml:space="preserve"> </w:t>
      </w:r>
      <w:bookmarkEnd w:id="70"/>
      <w:r>
        <w:rPr>
          <w:rFonts w:eastAsia="Calibri"/>
          <w:kern w:val="1"/>
          <w:sz w:val="22"/>
          <w:szCs w:val="22"/>
          <w:lang w:val="sr-Cyrl-RS" w:eastAsia="zh-CN"/>
        </w:rPr>
        <w:t xml:space="preserve">решењем </w:t>
      </w:r>
      <w:r w:rsidRPr="007B30BF">
        <w:rPr>
          <w:rFonts w:eastAsia="Calibri"/>
          <w:kern w:val="1"/>
          <w:sz w:val="22"/>
          <w:szCs w:val="22"/>
          <w:lang w:val="ru-RU" w:eastAsia="zh-CN"/>
        </w:rPr>
        <w:t>одређује лице</w:t>
      </w:r>
      <w:r>
        <w:rPr>
          <w:rFonts w:eastAsia="Calibri"/>
          <w:kern w:val="1"/>
          <w:sz w:val="22"/>
          <w:szCs w:val="22"/>
          <w:lang w:val="ru-RU" w:eastAsia="zh-CN"/>
        </w:rPr>
        <w:t>/комисију,</w:t>
      </w:r>
      <w:r w:rsidRPr="007B30BF">
        <w:rPr>
          <w:rFonts w:eastAsia="Calibri"/>
          <w:kern w:val="1"/>
          <w:sz w:val="22"/>
          <w:szCs w:val="22"/>
          <w:lang w:val="ru-RU" w:eastAsia="zh-CN"/>
        </w:rPr>
        <w:t xml:space="preserve"> које ће бити</w:t>
      </w:r>
      <w:r w:rsidRPr="007B30BF">
        <w:rPr>
          <w:rFonts w:eastAsia="Calibri"/>
          <w:kern w:val="1"/>
          <w:sz w:val="22"/>
          <w:szCs w:val="22"/>
          <w:lang w:eastAsia="zh-CN"/>
        </w:rPr>
        <w:t xml:space="preserve"> </w:t>
      </w:r>
      <w:r w:rsidRPr="007B30BF">
        <w:rPr>
          <w:rFonts w:eastAsia="Calibri"/>
          <w:kern w:val="1"/>
          <w:sz w:val="22"/>
          <w:szCs w:val="22"/>
          <w:lang w:val="ru-RU" w:eastAsia="zh-CN"/>
        </w:rPr>
        <w:t xml:space="preserve">одговорно за праћење извршења закљученог уговора (у даљем тексту: овлашћено лице). </w:t>
      </w:r>
    </w:p>
    <w:p w14:paraId="4F4C47A2" w14:textId="77777777" w:rsidR="00F91485" w:rsidRPr="007B30BF" w:rsidRDefault="00F91485" w:rsidP="00F91485">
      <w:pPr>
        <w:suppressAutoHyphens/>
        <w:spacing w:line="276" w:lineRule="auto"/>
        <w:ind w:firstLine="720"/>
        <w:jc w:val="both"/>
        <w:rPr>
          <w:rFonts w:eastAsia="Calibri"/>
          <w:kern w:val="1"/>
          <w:sz w:val="22"/>
          <w:szCs w:val="22"/>
          <w:lang w:val="ru-RU" w:eastAsia="zh-CN"/>
        </w:rPr>
      </w:pPr>
      <w:r w:rsidRPr="009F587D">
        <w:rPr>
          <w:rFonts w:eastAsia="Calibri"/>
          <w:kern w:val="1"/>
          <w:sz w:val="22"/>
          <w:szCs w:val="22"/>
          <w:lang w:val="ru-RU" w:eastAsia="zh-CN"/>
        </w:rPr>
        <w:t xml:space="preserve">Приликом </w:t>
      </w:r>
      <w:r>
        <w:rPr>
          <w:rFonts w:eastAsia="Calibri"/>
          <w:kern w:val="1"/>
          <w:sz w:val="22"/>
          <w:szCs w:val="22"/>
          <w:lang w:val="ru-RU" w:eastAsia="zh-CN"/>
        </w:rPr>
        <w:t>одређивања лица /</w:t>
      </w:r>
      <w:r w:rsidRPr="009F587D">
        <w:rPr>
          <w:rFonts w:eastAsia="Calibri"/>
          <w:kern w:val="1"/>
          <w:sz w:val="22"/>
          <w:szCs w:val="22"/>
          <w:lang w:val="ru-RU" w:eastAsia="zh-CN"/>
        </w:rPr>
        <w:t xml:space="preserve"> комисије, </w:t>
      </w:r>
      <w:r>
        <w:rPr>
          <w:rFonts w:eastAsia="Calibri"/>
          <w:kern w:val="1"/>
          <w:sz w:val="22"/>
          <w:szCs w:val="22"/>
          <w:lang w:val="ru-RU" w:eastAsia="zh-CN"/>
        </w:rPr>
        <w:t>о</w:t>
      </w:r>
      <w:r w:rsidRPr="009F587D">
        <w:rPr>
          <w:rFonts w:eastAsia="Calibri"/>
          <w:kern w:val="1"/>
          <w:sz w:val="22"/>
          <w:szCs w:val="22"/>
          <w:lang w:val="ru-RU" w:eastAsia="zh-CN"/>
        </w:rPr>
        <w:t>дговорно лице наручиоца ЈЛС</w:t>
      </w:r>
      <w:r>
        <w:rPr>
          <w:rFonts w:eastAsia="Calibri"/>
          <w:kern w:val="1"/>
          <w:sz w:val="22"/>
          <w:szCs w:val="22"/>
          <w:lang w:val="ru-RU" w:eastAsia="zh-CN"/>
        </w:rPr>
        <w:t>,</w:t>
      </w:r>
      <w:r w:rsidRPr="009F587D">
        <w:rPr>
          <w:rFonts w:eastAsia="Calibri"/>
          <w:kern w:val="1"/>
          <w:sz w:val="22"/>
          <w:szCs w:val="22"/>
          <w:lang w:val="ru-RU" w:eastAsia="zh-CN"/>
        </w:rPr>
        <w:t xml:space="preserve"> у обавези је да води рачуна да је стручна оспособљеност </w:t>
      </w:r>
      <w:r>
        <w:rPr>
          <w:rFonts w:eastAsia="Calibri"/>
          <w:kern w:val="1"/>
          <w:sz w:val="22"/>
          <w:szCs w:val="22"/>
          <w:lang w:val="ru-RU" w:eastAsia="zh-CN"/>
        </w:rPr>
        <w:t>лица/</w:t>
      </w:r>
      <w:r w:rsidRPr="009F587D">
        <w:rPr>
          <w:rFonts w:eastAsia="Calibri"/>
          <w:kern w:val="1"/>
          <w:sz w:val="22"/>
          <w:szCs w:val="22"/>
          <w:lang w:val="ru-RU" w:eastAsia="zh-CN"/>
        </w:rPr>
        <w:t xml:space="preserve">чланова комисије у логичкој вези са природом и специфичностима предмета уговора.  </w:t>
      </w:r>
    </w:p>
    <w:p w14:paraId="3C65029F" w14:textId="77777777" w:rsidR="00F91485" w:rsidRDefault="00F91485" w:rsidP="00F91485">
      <w:pPr>
        <w:suppressAutoHyphens/>
        <w:spacing w:line="276" w:lineRule="auto"/>
        <w:ind w:firstLine="720"/>
        <w:jc w:val="both"/>
        <w:rPr>
          <w:rFonts w:eastAsia="Calibri"/>
          <w:kern w:val="1"/>
          <w:sz w:val="22"/>
          <w:szCs w:val="22"/>
          <w:lang w:eastAsia="zh-CN"/>
        </w:rPr>
      </w:pPr>
      <w:r w:rsidRPr="007B30BF">
        <w:rPr>
          <w:rFonts w:eastAsia="Calibri"/>
          <w:kern w:val="1"/>
          <w:sz w:val="22"/>
          <w:szCs w:val="22"/>
          <w:lang w:val="ru-RU" w:eastAsia="zh-CN"/>
        </w:rPr>
        <w:t>Овлашћено лице</w:t>
      </w:r>
      <w:r>
        <w:rPr>
          <w:rFonts w:eastAsia="Calibri"/>
          <w:kern w:val="1"/>
          <w:sz w:val="22"/>
          <w:szCs w:val="22"/>
          <w:lang w:val="ru-RU" w:eastAsia="zh-CN"/>
        </w:rPr>
        <w:t>/комисија</w:t>
      </w:r>
      <w:r w:rsidRPr="007B30BF">
        <w:rPr>
          <w:rFonts w:eastAsia="Calibri"/>
          <w:kern w:val="1"/>
          <w:sz w:val="22"/>
          <w:szCs w:val="22"/>
          <w:lang w:val="ru-RU" w:eastAsia="zh-CN"/>
        </w:rPr>
        <w:t xml:space="preserve"> је дужно да прати, контролише, води потребне евиденције и извештава о реализацији, застојима, неправилностима и свим другим информацијама значајним за реализацију уговора за чије је праћење извршења одговоран</w:t>
      </w:r>
      <w:r>
        <w:rPr>
          <w:rFonts w:eastAsia="Calibri"/>
          <w:kern w:val="1"/>
          <w:sz w:val="22"/>
          <w:szCs w:val="22"/>
          <w:lang w:val="ru-RU" w:eastAsia="zh-CN"/>
        </w:rPr>
        <w:t xml:space="preserve"> и </w:t>
      </w:r>
      <w:r w:rsidRPr="006114CD">
        <w:rPr>
          <w:rFonts w:eastAsia="Calibri"/>
          <w:kern w:val="1"/>
          <w:sz w:val="22"/>
          <w:szCs w:val="22"/>
          <w:lang w:val="ru-RU" w:eastAsia="zh-CN"/>
        </w:rPr>
        <w:t>старају се о поштовању уговорних обавеза изабраног понуђача у погледу средстава финансијског обезбеђења</w:t>
      </w:r>
      <w:r>
        <w:rPr>
          <w:rFonts w:eastAsia="Calibri"/>
          <w:kern w:val="1"/>
          <w:sz w:val="22"/>
          <w:szCs w:val="22"/>
          <w:lang w:val="ru-RU" w:eastAsia="zh-CN"/>
        </w:rPr>
        <w:t xml:space="preserve"> и плаћања подизвођачу уколико је наведен уговором</w:t>
      </w:r>
      <w:r w:rsidRPr="007B30BF">
        <w:rPr>
          <w:rFonts w:eastAsia="Calibri"/>
          <w:kern w:val="1"/>
          <w:sz w:val="22"/>
          <w:szCs w:val="22"/>
          <w:lang w:val="ru-RU" w:eastAsia="zh-CN"/>
        </w:rPr>
        <w:t xml:space="preserve">. </w:t>
      </w:r>
    </w:p>
    <w:p w14:paraId="0A224F67" w14:textId="77777777" w:rsidR="00F91485" w:rsidRPr="006114CD" w:rsidRDefault="00F91485" w:rsidP="00F91485">
      <w:pPr>
        <w:suppressAutoHyphens/>
        <w:spacing w:line="276" w:lineRule="auto"/>
        <w:ind w:firstLine="720"/>
        <w:jc w:val="both"/>
        <w:rPr>
          <w:rFonts w:eastAsia="Calibri"/>
          <w:kern w:val="1"/>
          <w:sz w:val="22"/>
          <w:szCs w:val="22"/>
          <w:lang w:eastAsia="zh-CN"/>
        </w:rPr>
      </w:pPr>
      <w:proofErr w:type="spellStart"/>
      <w:r w:rsidRPr="006114CD">
        <w:rPr>
          <w:rFonts w:eastAsia="Calibri"/>
          <w:kern w:val="1"/>
          <w:sz w:val="22"/>
          <w:szCs w:val="22"/>
          <w:lang w:eastAsia="zh-CN"/>
        </w:rPr>
        <w:t>Лица</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из</w:t>
      </w:r>
      <w:proofErr w:type="spellEnd"/>
      <w:r w:rsidRPr="006114CD">
        <w:rPr>
          <w:rFonts w:eastAsia="Calibri"/>
          <w:kern w:val="1"/>
          <w:sz w:val="22"/>
          <w:szCs w:val="22"/>
          <w:lang w:eastAsia="zh-CN"/>
        </w:rPr>
        <w:t xml:space="preserve"> </w:t>
      </w:r>
      <w:r>
        <w:rPr>
          <w:rFonts w:eastAsia="Calibri"/>
          <w:kern w:val="1"/>
          <w:sz w:val="22"/>
          <w:szCs w:val="22"/>
          <w:lang w:val="sr-Cyrl-RS" w:eastAsia="zh-CN"/>
        </w:rPr>
        <w:t>претходног</w:t>
      </w:r>
      <w:r>
        <w:rPr>
          <w:rFonts w:eastAsia="Calibri"/>
          <w:kern w:val="1"/>
          <w:sz w:val="22"/>
          <w:szCs w:val="22"/>
          <w:lang w:eastAsia="zh-CN"/>
        </w:rPr>
        <w:t xml:space="preserve"> </w:t>
      </w:r>
      <w:proofErr w:type="spellStart"/>
      <w:r w:rsidRPr="006114CD">
        <w:rPr>
          <w:rFonts w:eastAsia="Calibri"/>
          <w:kern w:val="1"/>
          <w:sz w:val="22"/>
          <w:szCs w:val="22"/>
          <w:lang w:eastAsia="zh-CN"/>
        </w:rPr>
        <w:t>става</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овог</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члана</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прате</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наступање</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околности</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које</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захтевају</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продужење</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рока</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важења</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достављених</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средстава</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финансијског</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обезбеђења</w:t>
      </w:r>
      <w:proofErr w:type="spellEnd"/>
      <w:r w:rsidRPr="006114CD">
        <w:rPr>
          <w:rFonts w:eastAsia="Calibri"/>
          <w:kern w:val="1"/>
          <w:sz w:val="22"/>
          <w:szCs w:val="22"/>
          <w:lang w:eastAsia="zh-CN"/>
        </w:rPr>
        <w:t xml:space="preserve"> и </w:t>
      </w:r>
      <w:proofErr w:type="spellStart"/>
      <w:r w:rsidRPr="006114CD">
        <w:rPr>
          <w:rFonts w:eastAsia="Calibri"/>
          <w:kern w:val="1"/>
          <w:sz w:val="22"/>
          <w:szCs w:val="22"/>
          <w:lang w:eastAsia="zh-CN"/>
        </w:rPr>
        <w:t>старају</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се</w:t>
      </w:r>
      <w:proofErr w:type="spellEnd"/>
      <w:r w:rsidRPr="006114CD">
        <w:rPr>
          <w:rFonts w:eastAsia="Calibri"/>
          <w:kern w:val="1"/>
          <w:sz w:val="22"/>
          <w:szCs w:val="22"/>
          <w:lang w:eastAsia="zh-CN"/>
        </w:rPr>
        <w:t xml:space="preserve"> о </w:t>
      </w:r>
      <w:proofErr w:type="spellStart"/>
      <w:r w:rsidRPr="006114CD">
        <w:rPr>
          <w:rFonts w:eastAsia="Calibri"/>
          <w:kern w:val="1"/>
          <w:sz w:val="22"/>
          <w:szCs w:val="22"/>
          <w:lang w:eastAsia="zh-CN"/>
        </w:rPr>
        <w:t>предузимању</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активности</w:t>
      </w:r>
      <w:proofErr w:type="spellEnd"/>
      <w:r w:rsidRPr="006114CD">
        <w:rPr>
          <w:rFonts w:eastAsia="Calibri"/>
          <w:kern w:val="1"/>
          <w:sz w:val="22"/>
          <w:szCs w:val="22"/>
          <w:lang w:eastAsia="zh-CN"/>
        </w:rPr>
        <w:t xml:space="preserve"> о </w:t>
      </w:r>
      <w:proofErr w:type="spellStart"/>
      <w:r w:rsidRPr="006114CD">
        <w:rPr>
          <w:rFonts w:eastAsia="Calibri"/>
          <w:kern w:val="1"/>
          <w:sz w:val="22"/>
          <w:szCs w:val="22"/>
          <w:lang w:eastAsia="zh-CN"/>
        </w:rPr>
        <w:t>враћању</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средстава</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финансијског</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обезбеђења</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изабраном</w:t>
      </w:r>
      <w:proofErr w:type="spellEnd"/>
      <w:r w:rsidRPr="006114CD">
        <w:rPr>
          <w:rFonts w:eastAsia="Calibri"/>
          <w:kern w:val="1"/>
          <w:sz w:val="22"/>
          <w:szCs w:val="22"/>
          <w:lang w:eastAsia="zh-CN"/>
        </w:rPr>
        <w:t xml:space="preserve"> </w:t>
      </w:r>
      <w:proofErr w:type="spellStart"/>
      <w:r w:rsidRPr="006114CD">
        <w:rPr>
          <w:rFonts w:eastAsia="Calibri"/>
          <w:kern w:val="1"/>
          <w:sz w:val="22"/>
          <w:szCs w:val="22"/>
          <w:lang w:eastAsia="zh-CN"/>
        </w:rPr>
        <w:t>понуђачу</w:t>
      </w:r>
      <w:proofErr w:type="spellEnd"/>
      <w:r w:rsidRPr="006114CD">
        <w:rPr>
          <w:rFonts w:eastAsia="Calibri"/>
          <w:kern w:val="1"/>
          <w:sz w:val="22"/>
          <w:szCs w:val="22"/>
          <w:lang w:eastAsia="zh-CN"/>
        </w:rPr>
        <w:t>.</w:t>
      </w:r>
    </w:p>
    <w:p w14:paraId="614CDA63" w14:textId="77777777" w:rsidR="00F91485" w:rsidRPr="007B30BF" w:rsidRDefault="00F91485" w:rsidP="00F91485">
      <w:pPr>
        <w:suppressAutoHyphens/>
        <w:spacing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Овлашћено лице</w:t>
      </w:r>
      <w:r>
        <w:rPr>
          <w:rFonts w:eastAsia="Calibri"/>
          <w:kern w:val="1"/>
          <w:sz w:val="22"/>
          <w:szCs w:val="22"/>
          <w:lang w:val="ru-RU" w:eastAsia="zh-CN"/>
        </w:rPr>
        <w:t>/комисија</w:t>
      </w:r>
      <w:r w:rsidRPr="007B30BF">
        <w:rPr>
          <w:rFonts w:eastAsia="Calibri"/>
          <w:kern w:val="1"/>
          <w:sz w:val="22"/>
          <w:szCs w:val="22"/>
          <w:lang w:val="ru-RU" w:eastAsia="zh-CN"/>
        </w:rPr>
        <w:t xml:space="preserve"> је дужно да благовремено пре истека рока важења уговора или финансијског испуњења уговора, о томе обавести руководиоца</w:t>
      </w:r>
      <w:r>
        <w:rPr>
          <w:rFonts w:eastAsia="Calibri"/>
          <w:kern w:val="1"/>
          <w:sz w:val="22"/>
          <w:szCs w:val="22"/>
          <w:lang w:val="ru-RU" w:eastAsia="zh-CN"/>
        </w:rPr>
        <w:t xml:space="preserve"> организационе јединице,</w:t>
      </w:r>
      <w:r w:rsidRPr="007B30BF">
        <w:rPr>
          <w:rFonts w:eastAsia="Calibri"/>
          <w:kern w:val="1"/>
          <w:sz w:val="22"/>
          <w:szCs w:val="22"/>
          <w:lang w:val="ru-RU" w:eastAsia="zh-CN"/>
        </w:rPr>
        <w:t xml:space="preserve"> </w:t>
      </w:r>
      <w:r>
        <w:rPr>
          <w:rFonts w:eastAsia="Calibri"/>
          <w:kern w:val="1"/>
          <w:sz w:val="22"/>
          <w:szCs w:val="22"/>
          <w:lang w:val="ru-RU" w:eastAsia="zh-CN"/>
        </w:rPr>
        <w:t>иницијатора набавке</w:t>
      </w:r>
      <w:r w:rsidRPr="007B30BF">
        <w:rPr>
          <w:rFonts w:eastAsia="Calibri"/>
          <w:kern w:val="1"/>
          <w:sz w:val="22"/>
          <w:szCs w:val="22"/>
          <w:lang w:val="ru-RU" w:eastAsia="zh-CN"/>
        </w:rPr>
        <w:t>,</w:t>
      </w:r>
      <w:r>
        <w:rPr>
          <w:rFonts w:eastAsia="Calibri"/>
          <w:kern w:val="1"/>
          <w:sz w:val="22"/>
          <w:szCs w:val="22"/>
          <w:lang w:val="ru-RU" w:eastAsia="zh-CN"/>
        </w:rPr>
        <w:t xml:space="preserve"> и одговорно лице наручиоца ЈЛС</w:t>
      </w:r>
      <w:r w:rsidRPr="007B30BF">
        <w:rPr>
          <w:rFonts w:eastAsia="Calibri"/>
          <w:kern w:val="1"/>
          <w:sz w:val="22"/>
          <w:szCs w:val="22"/>
          <w:lang w:val="ru-RU" w:eastAsia="zh-CN"/>
        </w:rPr>
        <w:t xml:space="preserve"> како би се благовремено покренуо нови поступак набавке и спречио застој у функционисању и редовном процесу рада.</w:t>
      </w:r>
    </w:p>
    <w:p w14:paraId="5C62FC1A" w14:textId="77777777" w:rsidR="00F91485" w:rsidRPr="007B30BF" w:rsidRDefault="00F91485" w:rsidP="00F91485">
      <w:pPr>
        <w:suppressAutoHyphens/>
        <w:spacing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 xml:space="preserve">Комуникација са другом уговорном страном у вези са извршењем уговора одвија се искључиво писаним путем, односно поштом, мејлом или факсом, осим када је усмена комуникација у вези са текућим (не </w:t>
      </w:r>
      <w:r w:rsidRPr="007B30BF">
        <w:rPr>
          <w:rFonts w:eastAsia="Calibri"/>
          <w:kern w:val="1"/>
          <w:sz w:val="22"/>
          <w:szCs w:val="22"/>
          <w:lang w:val="sr-Latn-RS" w:eastAsia="zh-CN"/>
        </w:rPr>
        <w:t xml:space="preserve">o </w:t>
      </w:r>
      <w:r w:rsidRPr="007B30BF">
        <w:rPr>
          <w:rFonts w:eastAsia="Calibri"/>
          <w:kern w:val="1"/>
          <w:sz w:val="22"/>
          <w:szCs w:val="22"/>
          <w:lang w:val="ru-RU" w:eastAsia="zh-CN"/>
        </w:rPr>
        <w:t xml:space="preserve">битним) стварима једина могућа. Уколико се одржава састанак са другом уговорном страном, о томе се сачињава белешка. </w:t>
      </w:r>
    </w:p>
    <w:p w14:paraId="5C6E601D" w14:textId="77777777" w:rsidR="00F91485" w:rsidRPr="007B30BF" w:rsidRDefault="00F91485" w:rsidP="00F91485">
      <w:pPr>
        <w:suppressAutoHyphens/>
        <w:spacing w:line="276" w:lineRule="auto"/>
        <w:ind w:firstLine="720"/>
        <w:jc w:val="both"/>
        <w:rPr>
          <w:rFonts w:eastAsia="Calibri"/>
          <w:kern w:val="1"/>
          <w:sz w:val="22"/>
          <w:szCs w:val="22"/>
          <w:lang w:val="sr-Cyrl-CS" w:eastAsia="zh-CN"/>
        </w:rPr>
      </w:pPr>
      <w:r w:rsidRPr="007B30BF">
        <w:rPr>
          <w:rFonts w:eastAsia="Calibri"/>
          <w:kern w:val="1"/>
          <w:sz w:val="22"/>
          <w:szCs w:val="22"/>
          <w:lang w:val="ru-RU" w:eastAsia="zh-CN"/>
        </w:rPr>
        <w:t>Са другом уговорном страном у вези са извршењем уговора по правилу комуницира овлашћено лице</w:t>
      </w:r>
      <w:r>
        <w:rPr>
          <w:rFonts w:eastAsia="Calibri"/>
          <w:kern w:val="1"/>
          <w:sz w:val="22"/>
          <w:szCs w:val="22"/>
          <w:lang w:val="ru-RU" w:eastAsia="zh-CN"/>
        </w:rPr>
        <w:t>/комисија</w:t>
      </w:r>
      <w:r w:rsidRPr="007B30BF">
        <w:rPr>
          <w:rFonts w:eastAsia="Calibri"/>
          <w:kern w:val="1"/>
          <w:sz w:val="22"/>
          <w:szCs w:val="22"/>
          <w:lang w:val="sr-Cyrl-CS" w:eastAsia="zh-CN"/>
        </w:rPr>
        <w:t xml:space="preserve">.  </w:t>
      </w:r>
    </w:p>
    <w:p w14:paraId="116A1D3E" w14:textId="77777777" w:rsidR="00F91485" w:rsidRPr="007B30BF" w:rsidRDefault="00F91485" w:rsidP="00F91485">
      <w:pPr>
        <w:suppressAutoHyphens/>
        <w:spacing w:line="276" w:lineRule="auto"/>
        <w:ind w:firstLine="720"/>
        <w:jc w:val="both"/>
        <w:rPr>
          <w:rFonts w:eastAsia="Calibri"/>
          <w:kern w:val="1"/>
          <w:sz w:val="22"/>
          <w:szCs w:val="22"/>
          <w:lang w:val="sr-Cyrl-CS" w:eastAsia="zh-CN"/>
        </w:rPr>
      </w:pPr>
      <w:r w:rsidRPr="007B30BF">
        <w:rPr>
          <w:rFonts w:eastAsia="Calibri"/>
          <w:kern w:val="1"/>
          <w:sz w:val="22"/>
          <w:szCs w:val="22"/>
          <w:lang w:val="sr-Cyrl-CS" w:eastAsia="zh-CN"/>
        </w:rPr>
        <w:t>Одредбе овог правилника којима је ближе уређено праћење и контрола извршења уговора о јавној набавци од стране наручиоца, примењују се на све уговоре о набавкама које закључује наручилац, без обзира да ли су ти уговори закључени за набавке на које се примењује или не примењује Закон, или за набавке друштвених и других посебних услуга.</w:t>
      </w:r>
    </w:p>
    <w:p w14:paraId="2EF08BCC" w14:textId="77777777" w:rsidR="00F91485" w:rsidRPr="00CD535B" w:rsidRDefault="00F91485" w:rsidP="00F91485">
      <w:pPr>
        <w:suppressAutoHyphens/>
        <w:spacing w:after="120" w:line="276" w:lineRule="auto"/>
        <w:ind w:firstLine="720"/>
        <w:jc w:val="both"/>
        <w:rPr>
          <w:rFonts w:eastAsia="Calibri"/>
          <w:kern w:val="1"/>
          <w:sz w:val="22"/>
          <w:szCs w:val="22"/>
          <w:lang w:val="sr-Cyrl-RS" w:eastAsia="zh-CN"/>
        </w:rPr>
      </w:pPr>
      <w:r w:rsidRPr="007B30BF">
        <w:rPr>
          <w:rFonts w:eastAsia="Calibri"/>
          <w:kern w:val="1"/>
          <w:sz w:val="22"/>
          <w:szCs w:val="22"/>
          <w:lang w:val="sr-Cyrl-CS" w:eastAsia="zh-CN"/>
        </w:rPr>
        <w:t>Носиоцу реализације напред наведено овлашћено лице</w:t>
      </w:r>
      <w:r>
        <w:rPr>
          <w:rFonts w:eastAsia="Calibri"/>
          <w:kern w:val="1"/>
          <w:sz w:val="22"/>
          <w:szCs w:val="22"/>
          <w:lang w:val="sr-Cyrl-CS" w:eastAsia="zh-CN"/>
        </w:rPr>
        <w:t>/комисија</w:t>
      </w:r>
      <w:r w:rsidRPr="007B30BF">
        <w:rPr>
          <w:rFonts w:eastAsia="Calibri"/>
          <w:kern w:val="1"/>
          <w:sz w:val="22"/>
          <w:szCs w:val="22"/>
          <w:lang w:val="sr-Cyrl-CS" w:eastAsia="zh-CN"/>
        </w:rPr>
        <w:t xml:space="preserve"> је дужно да </w:t>
      </w:r>
      <w:r>
        <w:rPr>
          <w:rFonts w:eastAsia="Calibri"/>
          <w:kern w:val="1"/>
          <w:sz w:val="22"/>
          <w:szCs w:val="22"/>
          <w:lang w:val="sr-Cyrl-RS" w:eastAsia="zh-CN"/>
        </w:rPr>
        <w:t>по</w:t>
      </w:r>
      <w:r w:rsidRPr="007B30BF">
        <w:rPr>
          <w:rFonts w:eastAsia="Calibri"/>
          <w:kern w:val="1"/>
          <w:sz w:val="22"/>
          <w:szCs w:val="22"/>
          <w:lang w:val="sr-Cyrl-CS" w:eastAsia="zh-CN"/>
        </w:rPr>
        <w:t xml:space="preserve"> извршењ</w:t>
      </w:r>
      <w:r>
        <w:rPr>
          <w:rFonts w:eastAsia="Calibri"/>
          <w:kern w:val="1"/>
          <w:sz w:val="22"/>
          <w:szCs w:val="22"/>
          <w:lang w:val="sr-Cyrl-CS" w:eastAsia="zh-CN"/>
        </w:rPr>
        <w:t>у</w:t>
      </w:r>
      <w:r w:rsidRPr="007B30BF">
        <w:rPr>
          <w:rFonts w:eastAsia="Calibri"/>
          <w:kern w:val="1"/>
          <w:sz w:val="22"/>
          <w:szCs w:val="22"/>
          <w:lang w:val="sr-Cyrl-CS" w:eastAsia="zh-CN"/>
        </w:rPr>
        <w:t xml:space="preserve"> уговора подн</w:t>
      </w:r>
      <w:r>
        <w:rPr>
          <w:rFonts w:eastAsia="Calibri"/>
          <w:kern w:val="1"/>
          <w:sz w:val="22"/>
          <w:szCs w:val="22"/>
          <w:lang w:val="sr-Cyrl-CS" w:eastAsia="zh-CN"/>
        </w:rPr>
        <w:t>е</w:t>
      </w:r>
      <w:r w:rsidRPr="007B30BF">
        <w:rPr>
          <w:rFonts w:eastAsia="Calibri"/>
          <w:kern w:val="1"/>
          <w:sz w:val="22"/>
          <w:szCs w:val="22"/>
          <w:lang w:val="sr-Cyrl-CS" w:eastAsia="zh-CN"/>
        </w:rPr>
        <w:t xml:space="preserve">се доказ (окончана ситуација, записник о примопредаји добара или извршењу услуге ) да је уговор извршен. </w:t>
      </w:r>
    </w:p>
    <w:p w14:paraId="5D2FD465" w14:textId="77777777" w:rsidR="00F91485" w:rsidRDefault="00F91485" w:rsidP="00F91485">
      <w:pPr>
        <w:suppressAutoHyphens/>
        <w:spacing w:line="276" w:lineRule="auto"/>
        <w:jc w:val="center"/>
        <w:rPr>
          <w:b/>
          <w:kern w:val="1"/>
          <w:sz w:val="22"/>
          <w:szCs w:val="22"/>
          <w:lang w:val="sr-Cyrl-RS" w:eastAsia="zh-CN"/>
        </w:rPr>
      </w:pPr>
      <w:proofErr w:type="spellStart"/>
      <w:r w:rsidRPr="007B30BF">
        <w:rPr>
          <w:b/>
          <w:kern w:val="1"/>
          <w:sz w:val="22"/>
          <w:szCs w:val="22"/>
          <w:lang w:eastAsia="zh-CN"/>
        </w:rPr>
        <w:t>Критеријуми</w:t>
      </w:r>
      <w:proofErr w:type="spellEnd"/>
      <w:r w:rsidRPr="007B30BF">
        <w:rPr>
          <w:b/>
          <w:kern w:val="1"/>
          <w:sz w:val="22"/>
          <w:szCs w:val="22"/>
          <w:lang w:eastAsia="zh-CN"/>
        </w:rPr>
        <w:t xml:space="preserve">, </w:t>
      </w:r>
      <w:proofErr w:type="spellStart"/>
      <w:r w:rsidRPr="007B30BF">
        <w:rPr>
          <w:b/>
          <w:kern w:val="1"/>
          <w:sz w:val="22"/>
          <w:szCs w:val="22"/>
          <w:lang w:eastAsia="zh-CN"/>
        </w:rPr>
        <w:t>правила</w:t>
      </w:r>
      <w:proofErr w:type="spellEnd"/>
      <w:r w:rsidRPr="007B30BF">
        <w:rPr>
          <w:b/>
          <w:kern w:val="1"/>
          <w:sz w:val="22"/>
          <w:szCs w:val="22"/>
          <w:lang w:eastAsia="zh-CN"/>
        </w:rPr>
        <w:t xml:space="preserve"> и </w:t>
      </w:r>
      <w:proofErr w:type="spellStart"/>
      <w:r w:rsidRPr="007B30BF">
        <w:rPr>
          <w:b/>
          <w:kern w:val="1"/>
          <w:sz w:val="22"/>
          <w:szCs w:val="22"/>
          <w:lang w:eastAsia="zh-CN"/>
        </w:rPr>
        <w:t>начин</w:t>
      </w:r>
      <w:proofErr w:type="spellEnd"/>
      <w:r w:rsidRPr="007B30BF">
        <w:rPr>
          <w:b/>
          <w:kern w:val="1"/>
          <w:sz w:val="22"/>
          <w:szCs w:val="22"/>
          <w:lang w:eastAsia="zh-CN"/>
        </w:rPr>
        <w:t xml:space="preserve"> </w:t>
      </w:r>
    </w:p>
    <w:p w14:paraId="0EF404E1" w14:textId="77777777" w:rsidR="00F91485" w:rsidRPr="007B30BF" w:rsidRDefault="00F91485" w:rsidP="00F91485">
      <w:pPr>
        <w:suppressAutoHyphens/>
        <w:spacing w:line="276" w:lineRule="auto"/>
        <w:jc w:val="center"/>
        <w:rPr>
          <w:b/>
          <w:kern w:val="1"/>
          <w:sz w:val="22"/>
          <w:szCs w:val="22"/>
          <w:lang w:eastAsia="zh-CN"/>
        </w:rPr>
      </w:pPr>
      <w:proofErr w:type="spellStart"/>
      <w:r w:rsidRPr="007B30BF">
        <w:rPr>
          <w:b/>
          <w:kern w:val="1"/>
          <w:sz w:val="22"/>
          <w:szCs w:val="22"/>
          <w:lang w:eastAsia="zh-CN"/>
        </w:rPr>
        <w:t>провере</w:t>
      </w:r>
      <w:proofErr w:type="spellEnd"/>
      <w:r w:rsidRPr="007B30BF">
        <w:rPr>
          <w:b/>
          <w:kern w:val="1"/>
          <w:sz w:val="22"/>
          <w:szCs w:val="22"/>
          <w:lang w:eastAsia="zh-CN"/>
        </w:rPr>
        <w:t xml:space="preserve"> </w:t>
      </w:r>
      <w:proofErr w:type="spellStart"/>
      <w:r w:rsidRPr="007B30BF">
        <w:rPr>
          <w:b/>
          <w:kern w:val="1"/>
          <w:sz w:val="22"/>
          <w:szCs w:val="22"/>
          <w:lang w:eastAsia="zh-CN"/>
        </w:rPr>
        <w:t>квантитета</w:t>
      </w:r>
      <w:proofErr w:type="spellEnd"/>
      <w:r w:rsidRPr="007B30BF">
        <w:rPr>
          <w:b/>
          <w:kern w:val="1"/>
          <w:sz w:val="22"/>
          <w:szCs w:val="22"/>
          <w:lang w:eastAsia="zh-CN"/>
        </w:rPr>
        <w:t xml:space="preserve"> и </w:t>
      </w:r>
      <w:proofErr w:type="spellStart"/>
      <w:r w:rsidRPr="007B30BF">
        <w:rPr>
          <w:b/>
          <w:kern w:val="1"/>
          <w:sz w:val="22"/>
          <w:szCs w:val="22"/>
          <w:lang w:eastAsia="zh-CN"/>
        </w:rPr>
        <w:t>квалитета</w:t>
      </w:r>
      <w:proofErr w:type="spellEnd"/>
      <w:r w:rsidRPr="007B30BF">
        <w:rPr>
          <w:b/>
          <w:kern w:val="1"/>
          <w:sz w:val="22"/>
          <w:szCs w:val="22"/>
          <w:lang w:eastAsia="zh-CN"/>
        </w:rPr>
        <w:t xml:space="preserve"> </w:t>
      </w:r>
      <w:proofErr w:type="spellStart"/>
      <w:r w:rsidRPr="007B30BF">
        <w:rPr>
          <w:b/>
          <w:kern w:val="1"/>
          <w:sz w:val="22"/>
          <w:szCs w:val="22"/>
          <w:lang w:eastAsia="zh-CN"/>
        </w:rPr>
        <w:t>испоручених</w:t>
      </w:r>
      <w:proofErr w:type="spellEnd"/>
      <w:r w:rsidRPr="007B30BF">
        <w:rPr>
          <w:b/>
          <w:kern w:val="1"/>
          <w:sz w:val="22"/>
          <w:szCs w:val="22"/>
          <w:lang w:eastAsia="zh-CN"/>
        </w:rPr>
        <w:t xml:space="preserve"> </w:t>
      </w:r>
      <w:proofErr w:type="spellStart"/>
      <w:r w:rsidRPr="007B30BF">
        <w:rPr>
          <w:b/>
          <w:kern w:val="1"/>
          <w:sz w:val="22"/>
          <w:szCs w:val="22"/>
          <w:lang w:eastAsia="zh-CN"/>
        </w:rPr>
        <w:t>добара</w:t>
      </w:r>
      <w:proofErr w:type="spellEnd"/>
      <w:r w:rsidRPr="007B30BF">
        <w:rPr>
          <w:b/>
          <w:kern w:val="1"/>
          <w:sz w:val="22"/>
          <w:szCs w:val="22"/>
          <w:lang w:eastAsia="zh-CN"/>
        </w:rPr>
        <w:t xml:space="preserve">, </w:t>
      </w:r>
      <w:proofErr w:type="spellStart"/>
      <w:r w:rsidRPr="007B30BF">
        <w:rPr>
          <w:b/>
          <w:kern w:val="1"/>
          <w:sz w:val="22"/>
          <w:szCs w:val="22"/>
          <w:lang w:eastAsia="zh-CN"/>
        </w:rPr>
        <w:t>пружених</w:t>
      </w:r>
      <w:proofErr w:type="spellEnd"/>
      <w:r w:rsidRPr="007B30BF">
        <w:rPr>
          <w:b/>
          <w:kern w:val="1"/>
          <w:sz w:val="22"/>
          <w:szCs w:val="22"/>
          <w:lang w:eastAsia="zh-CN"/>
        </w:rPr>
        <w:t xml:space="preserve"> </w:t>
      </w:r>
      <w:proofErr w:type="spellStart"/>
      <w:r w:rsidRPr="007B30BF">
        <w:rPr>
          <w:b/>
          <w:kern w:val="1"/>
          <w:sz w:val="22"/>
          <w:szCs w:val="22"/>
          <w:lang w:eastAsia="zh-CN"/>
        </w:rPr>
        <w:t>услуга</w:t>
      </w:r>
      <w:proofErr w:type="spellEnd"/>
      <w:r w:rsidRPr="007B30BF">
        <w:rPr>
          <w:b/>
          <w:kern w:val="1"/>
          <w:sz w:val="22"/>
          <w:szCs w:val="22"/>
          <w:lang w:eastAsia="zh-CN"/>
        </w:rPr>
        <w:t xml:space="preserve"> </w:t>
      </w:r>
      <w:proofErr w:type="spellStart"/>
      <w:r w:rsidRPr="007B30BF">
        <w:rPr>
          <w:b/>
          <w:kern w:val="1"/>
          <w:sz w:val="22"/>
          <w:szCs w:val="22"/>
          <w:lang w:eastAsia="zh-CN"/>
        </w:rPr>
        <w:t>или</w:t>
      </w:r>
      <w:proofErr w:type="spellEnd"/>
      <w:r w:rsidRPr="007B30BF">
        <w:rPr>
          <w:b/>
          <w:kern w:val="1"/>
          <w:sz w:val="22"/>
          <w:szCs w:val="22"/>
          <w:lang w:eastAsia="zh-CN"/>
        </w:rPr>
        <w:t xml:space="preserve"> </w:t>
      </w:r>
      <w:proofErr w:type="spellStart"/>
      <w:r w:rsidRPr="007B30BF">
        <w:rPr>
          <w:b/>
          <w:kern w:val="1"/>
          <w:sz w:val="22"/>
          <w:szCs w:val="22"/>
          <w:lang w:eastAsia="zh-CN"/>
        </w:rPr>
        <w:t>изведених</w:t>
      </w:r>
      <w:proofErr w:type="spellEnd"/>
      <w:r w:rsidRPr="007B30BF">
        <w:rPr>
          <w:b/>
          <w:kern w:val="1"/>
          <w:sz w:val="22"/>
          <w:szCs w:val="22"/>
          <w:lang w:eastAsia="zh-CN"/>
        </w:rPr>
        <w:t xml:space="preserve"> </w:t>
      </w:r>
      <w:proofErr w:type="spellStart"/>
      <w:r w:rsidRPr="007B30BF">
        <w:rPr>
          <w:b/>
          <w:kern w:val="1"/>
          <w:sz w:val="22"/>
          <w:szCs w:val="22"/>
          <w:lang w:eastAsia="zh-CN"/>
        </w:rPr>
        <w:t>радова</w:t>
      </w:r>
      <w:proofErr w:type="spellEnd"/>
    </w:p>
    <w:p w14:paraId="426BEB94" w14:textId="77777777" w:rsidR="00F91485" w:rsidRPr="007B30BF" w:rsidRDefault="00F91485" w:rsidP="00F91485">
      <w:pPr>
        <w:suppressAutoHyphens/>
        <w:spacing w:after="120" w:line="276" w:lineRule="auto"/>
        <w:jc w:val="center"/>
        <w:rPr>
          <w:b/>
          <w:kern w:val="1"/>
          <w:sz w:val="22"/>
          <w:szCs w:val="22"/>
        </w:rPr>
      </w:pPr>
      <w:proofErr w:type="spellStart"/>
      <w:r w:rsidRPr="007B30BF">
        <w:rPr>
          <w:b/>
          <w:kern w:val="1"/>
          <w:sz w:val="22"/>
          <w:szCs w:val="22"/>
          <w:lang w:eastAsia="zh-CN"/>
        </w:rPr>
        <w:t>Члан</w:t>
      </w:r>
      <w:proofErr w:type="spellEnd"/>
      <w:r w:rsidRPr="007B30BF">
        <w:rPr>
          <w:b/>
          <w:kern w:val="1"/>
          <w:sz w:val="22"/>
          <w:szCs w:val="22"/>
          <w:lang w:eastAsia="zh-CN"/>
        </w:rPr>
        <w:t xml:space="preserve"> </w:t>
      </w:r>
      <w:r w:rsidRPr="007B30BF">
        <w:rPr>
          <w:b/>
          <w:kern w:val="1"/>
          <w:sz w:val="22"/>
          <w:szCs w:val="22"/>
          <w:lang w:val="sr-Cyrl-RS" w:eastAsia="zh-CN"/>
        </w:rPr>
        <w:t>5</w:t>
      </w:r>
      <w:r>
        <w:rPr>
          <w:b/>
          <w:kern w:val="1"/>
          <w:sz w:val="22"/>
          <w:szCs w:val="22"/>
          <w:lang w:val="sr-Cyrl-RS" w:eastAsia="zh-CN"/>
        </w:rPr>
        <w:t>3</w:t>
      </w:r>
      <w:r w:rsidRPr="007B30BF">
        <w:rPr>
          <w:b/>
          <w:kern w:val="1"/>
          <w:sz w:val="22"/>
          <w:szCs w:val="22"/>
          <w:lang w:eastAsia="zh-CN"/>
        </w:rPr>
        <w:t>.</w:t>
      </w:r>
    </w:p>
    <w:p w14:paraId="41395D50" w14:textId="77777777" w:rsidR="00F91485" w:rsidRPr="007B30BF" w:rsidRDefault="00F91485" w:rsidP="00F91485">
      <w:pPr>
        <w:suppressAutoHyphens/>
        <w:spacing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 xml:space="preserve">На критеријуме, правила и начин провере квантитета и квалитета испоручених добара, пружених услуга или изведених радова примењују се важећи прописи, општи акти и процедуре наручиоца којима се уређује ова област, као и одредбе закљученог уговора. </w:t>
      </w:r>
    </w:p>
    <w:p w14:paraId="50BDAA04" w14:textId="77777777" w:rsidR="00F91485" w:rsidRPr="007B30BF" w:rsidRDefault="00F91485" w:rsidP="00F91485">
      <w:pPr>
        <w:suppressAutoHyphens/>
        <w:spacing w:after="120"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Лица која врше квантитативни и квалитативни пријем добара, услуга или радова дужна су да провере:</w:t>
      </w:r>
    </w:p>
    <w:p w14:paraId="17304122" w14:textId="77777777" w:rsidR="00F91485" w:rsidRPr="007B30BF" w:rsidRDefault="00F91485" w:rsidP="00F91485">
      <w:pPr>
        <w:suppressAutoHyphens/>
        <w:spacing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lastRenderedPageBreak/>
        <w:t>– да ли количина испоручених добара, пружених услуга или изведених радова одговара уговореној;</w:t>
      </w:r>
    </w:p>
    <w:p w14:paraId="313F7B7C" w14:textId="77777777" w:rsidR="00F91485" w:rsidRPr="007B30BF" w:rsidRDefault="00F91485" w:rsidP="00F91485">
      <w:pPr>
        <w:suppressAutoHyphens/>
        <w:spacing w:after="120"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 xml:space="preserve">– да ли врста и квалитет испоручених добара, пружених услуга или изведених радова одговарају уговореним. </w:t>
      </w:r>
    </w:p>
    <w:p w14:paraId="6B711E7C" w14:textId="77777777" w:rsidR="00F91485" w:rsidRPr="007B30BF" w:rsidRDefault="00F91485" w:rsidP="00F91485">
      <w:pPr>
        <w:suppressAutoHyphens/>
        <w:spacing w:after="120"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Ако другачије није прописано општим актима и процедурама ЈЛС или закљученим уговором, лица која врше квантитативни и квалитативни пријем добара, услуга или радова сачињавају следеће документе:</w:t>
      </w:r>
    </w:p>
    <w:p w14:paraId="6DAB5E1A" w14:textId="77777777" w:rsidR="00F91485" w:rsidRPr="007B30BF" w:rsidRDefault="00F91485" w:rsidP="00F91485">
      <w:pPr>
        <w:suppressAutoHyphens/>
        <w:spacing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 документ о квантитативном пријему добара, услуга или радова, чиме се потврђује пријем одређене количине и тражене врсте добара, услуга или радова, као и пријем неопходне документације (уговор, отпремница, улазни рачун и сл.);</w:t>
      </w:r>
    </w:p>
    <w:p w14:paraId="6245EA61" w14:textId="77777777" w:rsidR="00F91485" w:rsidRPr="007B30BF" w:rsidRDefault="00F91485" w:rsidP="00F91485">
      <w:pPr>
        <w:suppressAutoHyphens/>
        <w:spacing w:after="120"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 xml:space="preserve">– документ о квалитативном пријему добара, услуга или радова, чиме се потврђује да испоручена добра, услуге или радови у свему одговарају уговореним, или рекламациони документ, ако количина или квалитет испоручених добара, услуга или радова нису у складу са уговореним. </w:t>
      </w:r>
    </w:p>
    <w:p w14:paraId="2F3D6A79" w14:textId="77777777" w:rsidR="00F91485" w:rsidRDefault="00F91485" w:rsidP="00F91485">
      <w:pPr>
        <w:suppressAutoHyphens/>
        <w:spacing w:line="276" w:lineRule="auto"/>
        <w:ind w:firstLine="720"/>
        <w:jc w:val="both"/>
        <w:rPr>
          <w:rFonts w:eastAsia="Calibri"/>
          <w:kern w:val="1"/>
          <w:sz w:val="22"/>
          <w:szCs w:val="22"/>
          <w:lang w:eastAsia="zh-CN"/>
        </w:rPr>
      </w:pPr>
      <w:r w:rsidRPr="007B30BF">
        <w:rPr>
          <w:rFonts w:eastAsia="Calibri"/>
          <w:kern w:val="1"/>
          <w:sz w:val="22"/>
          <w:szCs w:val="22"/>
          <w:lang w:val="ru-RU" w:eastAsia="zh-CN"/>
        </w:rPr>
        <w:t xml:space="preserve">Испоручена добра се стављају на располагање корисницима у складу са општим актима и процедурама ЈЛС. </w:t>
      </w:r>
    </w:p>
    <w:p w14:paraId="622A78A0" w14:textId="77777777" w:rsidR="00F91485" w:rsidRPr="0005395C" w:rsidRDefault="00F91485" w:rsidP="00F91485">
      <w:pPr>
        <w:suppressAutoHyphens/>
        <w:spacing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 xml:space="preserve"> </w:t>
      </w:r>
    </w:p>
    <w:p w14:paraId="126275B5" w14:textId="77777777" w:rsidR="00F91485" w:rsidRPr="0005395C" w:rsidRDefault="00F91485" w:rsidP="00F91485">
      <w:pPr>
        <w:suppressAutoHyphens/>
        <w:spacing w:line="276" w:lineRule="auto"/>
        <w:jc w:val="center"/>
        <w:rPr>
          <w:b/>
          <w:kern w:val="1"/>
          <w:sz w:val="22"/>
          <w:szCs w:val="22"/>
          <w:lang w:eastAsia="zh-CN"/>
        </w:rPr>
      </w:pPr>
      <w:proofErr w:type="spellStart"/>
      <w:r w:rsidRPr="0005395C">
        <w:rPr>
          <w:b/>
          <w:kern w:val="1"/>
          <w:sz w:val="22"/>
          <w:szCs w:val="22"/>
          <w:lang w:eastAsia="zh-CN"/>
        </w:rPr>
        <w:t>Правила</w:t>
      </w:r>
      <w:proofErr w:type="spellEnd"/>
      <w:r w:rsidRPr="0005395C">
        <w:rPr>
          <w:b/>
          <w:kern w:val="1"/>
          <w:sz w:val="22"/>
          <w:szCs w:val="22"/>
          <w:lang w:eastAsia="zh-CN"/>
        </w:rPr>
        <w:t xml:space="preserve"> у </w:t>
      </w:r>
      <w:proofErr w:type="spellStart"/>
      <w:r w:rsidRPr="0005395C">
        <w:rPr>
          <w:b/>
          <w:kern w:val="1"/>
          <w:sz w:val="22"/>
          <w:szCs w:val="22"/>
          <w:lang w:eastAsia="zh-CN"/>
        </w:rPr>
        <w:t>вези</w:t>
      </w:r>
      <w:proofErr w:type="spellEnd"/>
      <w:r w:rsidRPr="0005395C">
        <w:rPr>
          <w:b/>
          <w:kern w:val="1"/>
          <w:sz w:val="22"/>
          <w:szCs w:val="22"/>
          <w:lang w:eastAsia="zh-CN"/>
        </w:rPr>
        <w:t xml:space="preserve"> с</w:t>
      </w:r>
      <w:r w:rsidRPr="0005395C">
        <w:rPr>
          <w:b/>
          <w:kern w:val="1"/>
          <w:sz w:val="22"/>
          <w:szCs w:val="22"/>
          <w:lang w:val="sr-Cyrl-RS" w:eastAsia="zh-CN"/>
        </w:rPr>
        <w:t>а</w:t>
      </w:r>
      <w:r w:rsidRPr="0005395C">
        <w:rPr>
          <w:b/>
          <w:kern w:val="1"/>
          <w:sz w:val="22"/>
          <w:szCs w:val="22"/>
          <w:lang w:eastAsia="zh-CN"/>
        </w:rPr>
        <w:t xml:space="preserve"> </w:t>
      </w:r>
      <w:proofErr w:type="spellStart"/>
      <w:r w:rsidRPr="0005395C">
        <w:rPr>
          <w:b/>
          <w:kern w:val="1"/>
          <w:sz w:val="22"/>
          <w:szCs w:val="22"/>
          <w:lang w:eastAsia="zh-CN"/>
        </w:rPr>
        <w:t>плаћањем</w:t>
      </w:r>
      <w:proofErr w:type="spellEnd"/>
      <w:r w:rsidRPr="0005395C">
        <w:rPr>
          <w:b/>
          <w:kern w:val="1"/>
          <w:sz w:val="22"/>
          <w:szCs w:val="22"/>
          <w:lang w:val="sr-Cyrl-RS" w:eastAsia="zh-CN"/>
        </w:rPr>
        <w:t xml:space="preserve"> подизвођачу</w:t>
      </w:r>
      <w:r w:rsidRPr="0005395C">
        <w:rPr>
          <w:b/>
          <w:kern w:val="1"/>
          <w:sz w:val="22"/>
          <w:szCs w:val="22"/>
          <w:lang w:eastAsia="zh-CN"/>
        </w:rPr>
        <w:t xml:space="preserve"> </w:t>
      </w:r>
    </w:p>
    <w:p w14:paraId="664A6397" w14:textId="77777777" w:rsidR="00F91485" w:rsidRPr="0005395C" w:rsidRDefault="00F91485" w:rsidP="00F91485">
      <w:pPr>
        <w:suppressAutoHyphens/>
        <w:spacing w:after="120" w:line="276" w:lineRule="auto"/>
        <w:jc w:val="center"/>
        <w:rPr>
          <w:b/>
          <w:kern w:val="1"/>
          <w:sz w:val="22"/>
          <w:szCs w:val="22"/>
        </w:rPr>
      </w:pPr>
      <w:proofErr w:type="spellStart"/>
      <w:r w:rsidRPr="0005395C">
        <w:rPr>
          <w:b/>
          <w:kern w:val="1"/>
          <w:sz w:val="22"/>
          <w:szCs w:val="22"/>
          <w:lang w:eastAsia="zh-CN"/>
        </w:rPr>
        <w:t>Члан</w:t>
      </w:r>
      <w:proofErr w:type="spellEnd"/>
      <w:r w:rsidRPr="0005395C">
        <w:rPr>
          <w:b/>
          <w:kern w:val="1"/>
          <w:sz w:val="22"/>
          <w:szCs w:val="22"/>
          <w:lang w:eastAsia="zh-CN"/>
        </w:rPr>
        <w:t xml:space="preserve"> </w:t>
      </w:r>
      <w:r w:rsidRPr="0005395C">
        <w:rPr>
          <w:b/>
          <w:kern w:val="1"/>
          <w:sz w:val="22"/>
          <w:szCs w:val="22"/>
          <w:lang w:val="sr-Cyrl-RS" w:eastAsia="zh-CN"/>
        </w:rPr>
        <w:t>5</w:t>
      </w:r>
      <w:r>
        <w:rPr>
          <w:b/>
          <w:kern w:val="1"/>
          <w:sz w:val="22"/>
          <w:szCs w:val="22"/>
          <w:lang w:val="sr-Cyrl-RS" w:eastAsia="zh-CN"/>
        </w:rPr>
        <w:t>4</w:t>
      </w:r>
      <w:r w:rsidRPr="0005395C">
        <w:rPr>
          <w:b/>
          <w:kern w:val="1"/>
          <w:sz w:val="22"/>
          <w:szCs w:val="22"/>
          <w:lang w:eastAsia="zh-CN"/>
        </w:rPr>
        <w:t>.</w:t>
      </w:r>
    </w:p>
    <w:p w14:paraId="4EDB7298" w14:textId="77777777" w:rsidR="00F91485" w:rsidRPr="0005395C" w:rsidRDefault="00F91485" w:rsidP="00F91485">
      <w:pPr>
        <w:suppressAutoHyphens/>
        <w:spacing w:line="276" w:lineRule="auto"/>
        <w:ind w:firstLine="720"/>
        <w:jc w:val="both"/>
        <w:rPr>
          <w:rFonts w:eastAsia="Calibri"/>
          <w:kern w:val="1"/>
          <w:sz w:val="22"/>
          <w:szCs w:val="22"/>
          <w:lang w:eastAsia="zh-CN"/>
        </w:rPr>
      </w:pPr>
      <w:r w:rsidRPr="0005395C">
        <w:rPr>
          <w:rFonts w:eastAsia="Calibri"/>
          <w:kern w:val="1"/>
          <w:sz w:val="22"/>
          <w:szCs w:val="22"/>
          <w:lang w:val="ru-RU" w:eastAsia="zh-CN"/>
        </w:rPr>
        <w:t>У случају да је у понуди</w:t>
      </w:r>
      <w:r>
        <w:rPr>
          <w:rFonts w:eastAsia="Calibri"/>
          <w:kern w:val="1"/>
          <w:sz w:val="22"/>
          <w:szCs w:val="22"/>
          <w:lang w:val="ru-RU" w:eastAsia="zh-CN"/>
        </w:rPr>
        <w:t xml:space="preserve"> </w:t>
      </w:r>
      <w:r w:rsidRPr="0005395C">
        <w:rPr>
          <w:rFonts w:eastAsia="Calibri"/>
          <w:kern w:val="1"/>
          <w:sz w:val="22"/>
          <w:szCs w:val="22"/>
          <w:lang w:val="ru-RU" w:eastAsia="zh-CN"/>
        </w:rPr>
        <w:t>привредног субјекта са којим је закључен уговор</w:t>
      </w:r>
      <w:r>
        <w:rPr>
          <w:rFonts w:eastAsia="Calibri"/>
          <w:kern w:val="1"/>
          <w:sz w:val="22"/>
          <w:szCs w:val="22"/>
          <w:lang w:val="ru-RU" w:eastAsia="zh-CN"/>
        </w:rPr>
        <w:t xml:space="preserve"> и која је саставни део уговора,</w:t>
      </w:r>
      <w:r w:rsidRPr="0005395C">
        <w:rPr>
          <w:rFonts w:eastAsia="Calibri"/>
          <w:kern w:val="1"/>
          <w:sz w:val="22"/>
          <w:szCs w:val="22"/>
          <w:lang w:val="ru-RU" w:eastAsia="zh-CN"/>
        </w:rPr>
        <w:t xml:space="preserve"> наведено да ће ЈЛС непосредно да плаћа подизвођачу за део уговора који је он извршио, уколико подизвођач захтева да му се доспела потраживања плаћају непосредно, </w:t>
      </w:r>
      <w:r>
        <w:rPr>
          <w:rFonts w:eastAsia="Calibri"/>
          <w:kern w:val="1"/>
          <w:sz w:val="22"/>
          <w:szCs w:val="22"/>
          <w:lang w:val="ru-RU" w:eastAsia="zh-CN"/>
        </w:rPr>
        <w:t>о</w:t>
      </w:r>
      <w:r w:rsidRPr="0005395C">
        <w:rPr>
          <w:rFonts w:eastAsia="Calibri"/>
          <w:kern w:val="1"/>
          <w:sz w:val="22"/>
          <w:szCs w:val="22"/>
          <w:lang w:val="ru-RU" w:eastAsia="zh-CN"/>
        </w:rPr>
        <w:t>дговорно лице наручиоца</w:t>
      </w:r>
      <w:r>
        <w:rPr>
          <w:rFonts w:eastAsia="Calibri"/>
          <w:kern w:val="1"/>
          <w:sz w:val="22"/>
          <w:szCs w:val="22"/>
          <w:lang w:val="ru-RU" w:eastAsia="zh-CN"/>
        </w:rPr>
        <w:t xml:space="preserve"> ЈЛС/ </w:t>
      </w:r>
      <w:bookmarkStart w:id="71" w:name="_Hlk164235090"/>
      <w:r>
        <w:rPr>
          <w:rFonts w:eastAsia="Calibri"/>
          <w:kern w:val="1"/>
          <w:sz w:val="22"/>
          <w:szCs w:val="22"/>
          <w:lang w:val="ru-RU" w:eastAsia="zh-CN"/>
        </w:rPr>
        <w:t>руководилац носиоца планирања</w:t>
      </w:r>
      <w:r w:rsidRPr="0005395C">
        <w:rPr>
          <w:rFonts w:eastAsia="Calibri"/>
          <w:iCs/>
          <w:kern w:val="1"/>
          <w:sz w:val="22"/>
          <w:szCs w:val="22"/>
          <w:lang w:val="ru-RU" w:eastAsia="zh-CN"/>
        </w:rPr>
        <w:t xml:space="preserve"> </w:t>
      </w:r>
      <w:bookmarkEnd w:id="71"/>
      <w:r w:rsidRPr="0005395C">
        <w:rPr>
          <w:rFonts w:eastAsia="Calibri"/>
          <w:kern w:val="1"/>
          <w:sz w:val="22"/>
          <w:szCs w:val="22"/>
          <w:lang w:val="ru-RU" w:eastAsia="zh-CN"/>
        </w:rPr>
        <w:t>је дужно да непосредно плаћа доспела потраживања подизвођачу за део уговора који је он извршио.</w:t>
      </w:r>
    </w:p>
    <w:p w14:paraId="53C809C8" w14:textId="77777777" w:rsidR="00F91485" w:rsidRPr="0005395C" w:rsidRDefault="00F91485" w:rsidP="00F91485">
      <w:pPr>
        <w:suppressAutoHyphens/>
        <w:spacing w:line="276" w:lineRule="auto"/>
        <w:ind w:firstLine="720"/>
        <w:jc w:val="both"/>
        <w:rPr>
          <w:rFonts w:eastAsia="Calibri"/>
          <w:kern w:val="1"/>
          <w:sz w:val="22"/>
          <w:szCs w:val="22"/>
          <w:lang w:val="ru-RU" w:eastAsia="zh-CN"/>
        </w:rPr>
      </w:pPr>
      <w:r w:rsidRPr="0005395C">
        <w:rPr>
          <w:rFonts w:eastAsia="Calibri"/>
          <w:kern w:val="1"/>
          <w:sz w:val="22"/>
          <w:szCs w:val="22"/>
          <w:lang w:val="ru-RU" w:eastAsia="zh-CN"/>
        </w:rPr>
        <w:t>Ако није предвиђено непосредно плаћање доспелих потраживања подизвођачу за део уговора који је он извршио,</w:t>
      </w:r>
      <w:r>
        <w:rPr>
          <w:rFonts w:eastAsia="Calibri"/>
          <w:kern w:val="1"/>
          <w:sz w:val="22"/>
          <w:szCs w:val="22"/>
          <w:lang w:val="ru-RU" w:eastAsia="zh-CN"/>
        </w:rPr>
        <w:t xml:space="preserve"> лице задужено за праћење извршења уговора је дужно да у тренутку извршења уговора, упозна о</w:t>
      </w:r>
      <w:r w:rsidRPr="0005395C">
        <w:rPr>
          <w:rFonts w:eastAsia="Calibri"/>
          <w:kern w:val="1"/>
          <w:sz w:val="22"/>
          <w:szCs w:val="22"/>
          <w:lang w:val="ru-RU" w:eastAsia="zh-CN"/>
        </w:rPr>
        <w:t xml:space="preserve">дговорно лице наручиоца </w:t>
      </w:r>
      <w:r>
        <w:rPr>
          <w:rFonts w:eastAsia="Calibri"/>
          <w:kern w:val="1"/>
          <w:sz w:val="22"/>
          <w:szCs w:val="22"/>
          <w:lang w:val="ru-RU" w:eastAsia="zh-CN"/>
        </w:rPr>
        <w:t>ЈЛС</w:t>
      </w:r>
      <w:r>
        <w:rPr>
          <w:lang w:val="sr-Cyrl-RS"/>
        </w:rPr>
        <w:t>/</w:t>
      </w:r>
      <w:r w:rsidRPr="0045233C">
        <w:rPr>
          <w:rFonts w:eastAsia="Calibri"/>
          <w:kern w:val="1"/>
          <w:sz w:val="22"/>
          <w:szCs w:val="22"/>
          <w:lang w:val="ru-RU" w:eastAsia="zh-CN"/>
        </w:rPr>
        <w:t>руководи</w:t>
      </w:r>
      <w:r>
        <w:rPr>
          <w:rFonts w:eastAsia="Calibri"/>
          <w:kern w:val="1"/>
          <w:sz w:val="22"/>
          <w:szCs w:val="22"/>
          <w:lang w:val="ru-RU" w:eastAsia="zh-CN"/>
        </w:rPr>
        <w:t xml:space="preserve">оца </w:t>
      </w:r>
      <w:r w:rsidRPr="0045233C">
        <w:rPr>
          <w:rFonts w:eastAsia="Calibri"/>
          <w:kern w:val="1"/>
          <w:sz w:val="22"/>
          <w:szCs w:val="22"/>
          <w:lang w:val="ru-RU" w:eastAsia="zh-CN"/>
        </w:rPr>
        <w:t>носиоца планирања</w:t>
      </w:r>
      <w:r w:rsidRPr="0005395C">
        <w:rPr>
          <w:rFonts w:eastAsia="Calibri"/>
          <w:kern w:val="1"/>
          <w:sz w:val="22"/>
          <w:szCs w:val="22"/>
          <w:lang w:val="ru-RU" w:eastAsia="zh-CN"/>
        </w:rPr>
        <w:t xml:space="preserve"> </w:t>
      </w:r>
      <w:r>
        <w:rPr>
          <w:rFonts w:eastAsia="Calibri"/>
          <w:kern w:val="1"/>
          <w:sz w:val="22"/>
          <w:szCs w:val="22"/>
          <w:lang w:val="ru-RU" w:eastAsia="zh-CN"/>
        </w:rPr>
        <w:t xml:space="preserve">да </w:t>
      </w:r>
      <w:r w:rsidRPr="0005395C">
        <w:rPr>
          <w:rFonts w:eastAsia="Calibri"/>
          <w:kern w:val="1"/>
          <w:sz w:val="22"/>
          <w:szCs w:val="22"/>
          <w:lang w:val="ru-RU" w:eastAsia="zh-CN"/>
        </w:rPr>
        <w:t xml:space="preserve">је дужно да након плаћања привредном субјекту са којим је закључен уговор затражи да у року од 60 дана достави доказ и изјаву подизвођача да је извршио плаћање подизвођачу његових потраживања. </w:t>
      </w:r>
    </w:p>
    <w:p w14:paraId="3C2C3252" w14:textId="77777777" w:rsidR="00F91485" w:rsidRPr="0005395C" w:rsidRDefault="00F91485" w:rsidP="00F91485">
      <w:pPr>
        <w:suppressAutoHyphens/>
        <w:spacing w:after="240" w:line="276" w:lineRule="auto"/>
        <w:ind w:firstLine="720"/>
        <w:jc w:val="both"/>
        <w:rPr>
          <w:rFonts w:eastAsia="Calibri"/>
          <w:kern w:val="1"/>
          <w:sz w:val="22"/>
          <w:szCs w:val="22"/>
          <w:lang w:val="ru-RU" w:eastAsia="zh-CN"/>
        </w:rPr>
      </w:pPr>
      <w:r w:rsidRPr="0005395C">
        <w:rPr>
          <w:rFonts w:eastAsia="Calibri"/>
          <w:kern w:val="1"/>
          <w:sz w:val="22"/>
          <w:szCs w:val="22"/>
          <w:lang w:val="ru-RU" w:eastAsia="zh-CN"/>
        </w:rPr>
        <w:t xml:space="preserve">Уколико привредни субјект са којим је закључио уговор у року из става </w:t>
      </w:r>
      <w:r>
        <w:rPr>
          <w:rFonts w:eastAsia="Calibri"/>
          <w:kern w:val="1"/>
          <w:sz w:val="22"/>
          <w:szCs w:val="22"/>
          <w:lang w:val="ru-RU" w:eastAsia="zh-CN"/>
        </w:rPr>
        <w:t>2</w:t>
      </w:r>
      <w:r w:rsidRPr="0005395C">
        <w:rPr>
          <w:rFonts w:eastAsia="Calibri"/>
          <w:kern w:val="1"/>
          <w:sz w:val="22"/>
          <w:szCs w:val="22"/>
          <w:lang w:val="ru-RU" w:eastAsia="zh-CN"/>
        </w:rPr>
        <w:t xml:space="preserve">. овог члана не достави доказ и изјаву подизвођача, </w:t>
      </w:r>
      <w:r>
        <w:rPr>
          <w:rFonts w:eastAsia="Calibri"/>
          <w:kern w:val="1"/>
          <w:sz w:val="22"/>
          <w:szCs w:val="22"/>
          <w:lang w:val="ru-RU" w:eastAsia="zh-CN"/>
        </w:rPr>
        <w:t>о</w:t>
      </w:r>
      <w:r w:rsidRPr="0005395C">
        <w:rPr>
          <w:rFonts w:eastAsia="Calibri"/>
          <w:kern w:val="1"/>
          <w:sz w:val="22"/>
          <w:szCs w:val="22"/>
          <w:lang w:val="ru-RU" w:eastAsia="zh-CN"/>
        </w:rPr>
        <w:t>дговорно лице наручиоца</w:t>
      </w:r>
      <w:r>
        <w:rPr>
          <w:rFonts w:eastAsia="Calibri"/>
          <w:kern w:val="1"/>
          <w:sz w:val="22"/>
          <w:szCs w:val="22"/>
          <w:lang w:val="ru-RU" w:eastAsia="zh-CN"/>
        </w:rPr>
        <w:t xml:space="preserve"> ЈЛС</w:t>
      </w:r>
      <w:r w:rsidRPr="0005395C">
        <w:rPr>
          <w:rFonts w:eastAsia="Calibri"/>
          <w:kern w:val="1"/>
          <w:sz w:val="22"/>
          <w:szCs w:val="22"/>
          <w:lang w:val="ru-RU" w:eastAsia="zh-CN"/>
        </w:rPr>
        <w:t xml:space="preserve"> је дужно да достави Канцеларији за јавне набавке предлог за покретање прекршајног поступка у року од 30 дана</w:t>
      </w:r>
      <w:r>
        <w:rPr>
          <w:rFonts w:eastAsia="Calibri"/>
          <w:kern w:val="1"/>
          <w:sz w:val="22"/>
          <w:szCs w:val="22"/>
          <w:lang w:val="ru-RU" w:eastAsia="zh-CN"/>
        </w:rPr>
        <w:t>, у складу са чланом 131</w:t>
      </w:r>
      <w:r w:rsidRPr="0005395C">
        <w:rPr>
          <w:rFonts w:eastAsia="Calibri"/>
          <w:kern w:val="1"/>
          <w:sz w:val="22"/>
          <w:szCs w:val="22"/>
          <w:lang w:val="ru-RU" w:eastAsia="zh-CN"/>
        </w:rPr>
        <w:t>.</w:t>
      </w:r>
      <w:r>
        <w:rPr>
          <w:rFonts w:eastAsia="Calibri"/>
          <w:kern w:val="1"/>
          <w:sz w:val="22"/>
          <w:szCs w:val="22"/>
          <w:lang w:val="ru-RU" w:eastAsia="zh-CN"/>
        </w:rPr>
        <w:t xml:space="preserve"> Закона о јавним набавкама.</w:t>
      </w:r>
      <w:r w:rsidRPr="0005395C">
        <w:rPr>
          <w:rFonts w:eastAsia="Calibri"/>
          <w:kern w:val="1"/>
          <w:sz w:val="22"/>
          <w:szCs w:val="22"/>
          <w:lang w:val="ru-RU" w:eastAsia="zh-CN"/>
        </w:rPr>
        <w:t xml:space="preserve"> </w:t>
      </w:r>
    </w:p>
    <w:p w14:paraId="06934684" w14:textId="77777777" w:rsidR="00F91485" w:rsidRPr="007B30BF" w:rsidRDefault="00F91485" w:rsidP="00F91485">
      <w:pPr>
        <w:suppressAutoHyphens/>
        <w:spacing w:line="276" w:lineRule="auto"/>
        <w:jc w:val="center"/>
        <w:rPr>
          <w:rFonts w:eastAsia="Calibri"/>
          <w:b/>
          <w:kern w:val="1"/>
          <w:sz w:val="22"/>
          <w:szCs w:val="22"/>
          <w:lang w:val="ru-RU" w:eastAsia="zh-CN"/>
        </w:rPr>
      </w:pPr>
      <w:r w:rsidRPr="007B30BF">
        <w:rPr>
          <w:rFonts w:eastAsia="Calibri"/>
          <w:b/>
          <w:kern w:val="1"/>
          <w:sz w:val="22"/>
          <w:szCs w:val="22"/>
          <w:lang w:val="ru-RU" w:eastAsia="zh-CN"/>
        </w:rPr>
        <w:t>Правила поступања у случају рекламација у вези са извршењем уговора и у случају потребе за отклањањем грешака у гарантном року</w:t>
      </w:r>
    </w:p>
    <w:p w14:paraId="5B04D772" w14:textId="77777777" w:rsidR="00F91485" w:rsidRPr="007B30BF" w:rsidRDefault="00F91485" w:rsidP="00F91485">
      <w:pPr>
        <w:suppressAutoHyphens/>
        <w:spacing w:after="120" w:line="276" w:lineRule="auto"/>
        <w:jc w:val="center"/>
        <w:rPr>
          <w:rFonts w:eastAsia="Calibri"/>
          <w:b/>
          <w:kern w:val="1"/>
          <w:sz w:val="22"/>
          <w:szCs w:val="22"/>
          <w:lang w:eastAsia="zh-CN"/>
        </w:rPr>
      </w:pPr>
      <w:r w:rsidRPr="007B30BF">
        <w:rPr>
          <w:rFonts w:eastAsia="Calibri"/>
          <w:b/>
          <w:kern w:val="1"/>
          <w:sz w:val="22"/>
          <w:szCs w:val="22"/>
          <w:lang w:val="ru-RU" w:eastAsia="zh-CN"/>
        </w:rPr>
        <w:t xml:space="preserve">Члан </w:t>
      </w:r>
      <w:r w:rsidRPr="007B30BF">
        <w:rPr>
          <w:rFonts w:eastAsia="Calibri"/>
          <w:b/>
          <w:kern w:val="1"/>
          <w:sz w:val="22"/>
          <w:szCs w:val="22"/>
          <w:lang w:eastAsia="zh-CN"/>
        </w:rPr>
        <w:t>5</w:t>
      </w:r>
      <w:r>
        <w:rPr>
          <w:rFonts w:eastAsia="Calibri"/>
          <w:b/>
          <w:kern w:val="1"/>
          <w:sz w:val="22"/>
          <w:szCs w:val="22"/>
          <w:lang w:val="sr-Cyrl-RS" w:eastAsia="zh-CN"/>
        </w:rPr>
        <w:t>5</w:t>
      </w:r>
      <w:r w:rsidRPr="007B30BF">
        <w:rPr>
          <w:rFonts w:eastAsia="Calibri"/>
          <w:b/>
          <w:kern w:val="1"/>
          <w:sz w:val="22"/>
          <w:szCs w:val="22"/>
          <w:lang w:eastAsia="zh-CN"/>
        </w:rPr>
        <w:t>.</w:t>
      </w:r>
    </w:p>
    <w:p w14:paraId="63CA11AB" w14:textId="77777777" w:rsidR="00F91485" w:rsidRPr="007B30BF" w:rsidRDefault="00F91485" w:rsidP="00F91485">
      <w:pPr>
        <w:suppressAutoHyphens/>
        <w:spacing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 xml:space="preserve"> </w:t>
      </w:r>
      <w:bookmarkStart w:id="72" w:name="_Hlk163798128"/>
      <w:r>
        <w:rPr>
          <w:rFonts w:eastAsia="Calibri"/>
          <w:i/>
          <w:iCs/>
          <w:kern w:val="1"/>
          <w:sz w:val="22"/>
          <w:szCs w:val="22"/>
          <w:lang w:val="ru-RU" w:eastAsia="zh-CN"/>
        </w:rPr>
        <w:t>Л</w:t>
      </w:r>
      <w:r w:rsidRPr="007B30BF">
        <w:rPr>
          <w:rFonts w:eastAsia="Calibri"/>
          <w:i/>
          <w:iCs/>
          <w:kern w:val="1"/>
          <w:sz w:val="22"/>
          <w:szCs w:val="22"/>
          <w:lang w:val="ru-RU" w:eastAsia="zh-CN"/>
        </w:rPr>
        <w:t>ице</w:t>
      </w:r>
      <w:r>
        <w:rPr>
          <w:rFonts w:eastAsia="Calibri"/>
          <w:i/>
          <w:iCs/>
          <w:kern w:val="1"/>
          <w:sz w:val="22"/>
          <w:szCs w:val="22"/>
          <w:lang w:eastAsia="zh-CN"/>
        </w:rPr>
        <w:t>/</w:t>
      </w:r>
      <w:r>
        <w:rPr>
          <w:rFonts w:eastAsia="Calibri"/>
          <w:i/>
          <w:iCs/>
          <w:kern w:val="1"/>
          <w:sz w:val="22"/>
          <w:szCs w:val="22"/>
          <w:lang w:val="sr-Cyrl-RS" w:eastAsia="zh-CN"/>
        </w:rPr>
        <w:t>комисија</w:t>
      </w:r>
      <w:r w:rsidRPr="007B30BF">
        <w:rPr>
          <w:rFonts w:eastAsia="Calibri"/>
          <w:i/>
          <w:iCs/>
          <w:kern w:val="1"/>
          <w:sz w:val="22"/>
          <w:szCs w:val="22"/>
          <w:lang w:val="ru-RU" w:eastAsia="zh-CN"/>
        </w:rPr>
        <w:t xml:space="preserve"> задужено за праћење извршења уговора</w:t>
      </w:r>
      <w:r w:rsidRPr="007B30BF">
        <w:rPr>
          <w:rFonts w:eastAsia="Calibri"/>
          <w:kern w:val="1"/>
          <w:sz w:val="22"/>
          <w:szCs w:val="22"/>
          <w:lang w:val="ru-RU" w:eastAsia="zh-CN"/>
        </w:rPr>
        <w:t xml:space="preserve"> </w:t>
      </w:r>
      <w:bookmarkEnd w:id="72"/>
      <w:r w:rsidRPr="007B30BF">
        <w:rPr>
          <w:rFonts w:eastAsia="Calibri"/>
          <w:kern w:val="1"/>
          <w:sz w:val="22"/>
          <w:szCs w:val="22"/>
          <w:lang w:val="ru-RU" w:eastAsia="zh-CN"/>
        </w:rPr>
        <w:t xml:space="preserve">одговоран је за извршење тог уговора и дужан је да о евентуалним проблемима (неблаговремено извршење уговорних обавеза, проблеми у вези с тим извршењем, престанак уговора и др.) писмено обавести </w:t>
      </w:r>
      <w:r>
        <w:rPr>
          <w:bCs/>
          <w:sz w:val="22"/>
          <w:szCs w:val="22"/>
          <w:lang w:val="sr-Cyrl-RS"/>
        </w:rPr>
        <w:t>одговорно лице наручиоца ЈЛС</w:t>
      </w:r>
      <w:r w:rsidRPr="007B30BF">
        <w:rPr>
          <w:rFonts w:eastAsia="Calibri"/>
          <w:kern w:val="1"/>
          <w:sz w:val="22"/>
          <w:szCs w:val="22"/>
          <w:lang w:val="ru-RU" w:eastAsia="zh-CN"/>
        </w:rPr>
        <w:t>, кој</w:t>
      </w:r>
      <w:r>
        <w:rPr>
          <w:rFonts w:eastAsia="Calibri"/>
          <w:kern w:val="1"/>
          <w:sz w:val="22"/>
          <w:szCs w:val="22"/>
          <w:lang w:val="ru-RU" w:eastAsia="zh-CN"/>
        </w:rPr>
        <w:t>е</w:t>
      </w:r>
      <w:r w:rsidRPr="007B30BF">
        <w:rPr>
          <w:rFonts w:eastAsia="Calibri"/>
          <w:kern w:val="1"/>
          <w:sz w:val="22"/>
          <w:szCs w:val="22"/>
          <w:lang w:val="ru-RU" w:eastAsia="zh-CN"/>
        </w:rPr>
        <w:t xml:space="preserve"> утврђује начин решавања тих проблема и предузима одговарајуће активности. </w:t>
      </w:r>
    </w:p>
    <w:p w14:paraId="5A14C47B" w14:textId="77777777" w:rsidR="00F91485" w:rsidRPr="007B30BF" w:rsidRDefault="00F91485" w:rsidP="00F91485">
      <w:pPr>
        <w:suppressAutoHyphens/>
        <w:spacing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 xml:space="preserve">Уколико се утврди да квалитет и количина добара, услуга или радова не одговарају уговореним, овлашћено лице за </w:t>
      </w:r>
      <w:r>
        <w:rPr>
          <w:rFonts w:eastAsia="Calibri"/>
          <w:kern w:val="1"/>
          <w:sz w:val="22"/>
          <w:szCs w:val="22"/>
          <w:lang w:val="ru-RU" w:eastAsia="zh-CN"/>
        </w:rPr>
        <w:t xml:space="preserve">праћење </w:t>
      </w:r>
      <w:r w:rsidRPr="007B30BF">
        <w:rPr>
          <w:rFonts w:eastAsia="Calibri"/>
          <w:kern w:val="1"/>
          <w:sz w:val="22"/>
          <w:szCs w:val="22"/>
          <w:lang w:val="ru-RU" w:eastAsia="zh-CN"/>
        </w:rPr>
        <w:t>извршење набавке</w:t>
      </w:r>
      <w:r>
        <w:rPr>
          <w:rFonts w:eastAsia="Calibri"/>
          <w:kern w:val="1"/>
          <w:sz w:val="22"/>
          <w:szCs w:val="22"/>
          <w:lang w:val="ru-RU" w:eastAsia="zh-CN"/>
        </w:rPr>
        <w:t>,</w:t>
      </w:r>
      <w:r w:rsidRPr="007B30BF">
        <w:rPr>
          <w:rFonts w:eastAsia="Calibri"/>
          <w:kern w:val="1"/>
          <w:sz w:val="22"/>
          <w:szCs w:val="22"/>
          <w:lang w:val="ru-RU" w:eastAsia="zh-CN"/>
        </w:rPr>
        <w:t xml:space="preserve"> сачињава рекламациони записник</w:t>
      </w:r>
      <w:r w:rsidRPr="007B30BF">
        <w:rPr>
          <w:rFonts w:eastAsia="Calibri"/>
          <w:kern w:val="1"/>
          <w:sz w:val="22"/>
          <w:szCs w:val="22"/>
          <w:lang w:val="sr-Latn-RS" w:eastAsia="zh-CN"/>
        </w:rPr>
        <w:t xml:space="preserve"> </w:t>
      </w:r>
      <w:r w:rsidRPr="007B30BF">
        <w:rPr>
          <w:rFonts w:eastAsia="Calibri"/>
          <w:kern w:val="1"/>
          <w:sz w:val="22"/>
          <w:szCs w:val="22"/>
          <w:lang w:val="ru-RU" w:eastAsia="zh-CN"/>
        </w:rPr>
        <w:t xml:space="preserve">у коме наводи </w:t>
      </w:r>
      <w:r>
        <w:rPr>
          <w:rFonts w:eastAsia="Calibri"/>
          <w:kern w:val="1"/>
          <w:sz w:val="22"/>
          <w:szCs w:val="22"/>
          <w:lang w:val="ru-RU" w:eastAsia="zh-CN"/>
        </w:rPr>
        <w:t xml:space="preserve">сва </w:t>
      </w:r>
      <w:r w:rsidRPr="007B30BF">
        <w:rPr>
          <w:rFonts w:eastAsia="Calibri"/>
          <w:kern w:val="1"/>
          <w:sz w:val="22"/>
          <w:szCs w:val="22"/>
          <w:lang w:val="ru-RU" w:eastAsia="zh-CN"/>
        </w:rPr>
        <w:t>неслагања са уговором.</w:t>
      </w:r>
    </w:p>
    <w:p w14:paraId="69C28A15" w14:textId="77777777" w:rsidR="00F91485" w:rsidRPr="007B30BF" w:rsidRDefault="00F91485" w:rsidP="00F91485">
      <w:pPr>
        <w:suppressAutoHyphens/>
        <w:spacing w:after="240"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О потребама отклањања грешака у гарантном року обавештава се друга уговорна страна. Уколико друга уговорна страна не о</w:t>
      </w:r>
      <w:r w:rsidRPr="007B30BF">
        <w:rPr>
          <w:rFonts w:eastAsia="Calibri"/>
          <w:kern w:val="1"/>
          <w:sz w:val="22"/>
          <w:szCs w:val="22"/>
          <w:lang w:val="sr-Cyrl-RS" w:eastAsia="zh-CN"/>
        </w:rPr>
        <w:t>т</w:t>
      </w:r>
      <w:r w:rsidRPr="007B30BF">
        <w:rPr>
          <w:rFonts w:eastAsia="Calibri"/>
          <w:kern w:val="1"/>
          <w:sz w:val="22"/>
          <w:szCs w:val="22"/>
          <w:lang w:val="ru-RU" w:eastAsia="zh-CN"/>
        </w:rPr>
        <w:t xml:space="preserve">клони грешке у остављном року, проверавају се услови за </w:t>
      </w:r>
      <w:r w:rsidRPr="007B30BF">
        <w:rPr>
          <w:rFonts w:eastAsia="Calibri"/>
          <w:kern w:val="1"/>
          <w:sz w:val="22"/>
          <w:szCs w:val="22"/>
          <w:lang w:val="ru-RU" w:eastAsia="zh-CN"/>
        </w:rPr>
        <w:lastRenderedPageBreak/>
        <w:t xml:space="preserve">реализацију средстава финансијског обезбеђења и обавештава се </w:t>
      </w:r>
      <w:r>
        <w:rPr>
          <w:rFonts w:eastAsia="Calibri"/>
          <w:kern w:val="1"/>
          <w:sz w:val="22"/>
          <w:szCs w:val="22"/>
          <w:lang w:val="ru-RU" w:eastAsia="zh-CN"/>
        </w:rPr>
        <w:t>носилац планирања</w:t>
      </w:r>
      <w:r w:rsidRPr="007B30BF">
        <w:rPr>
          <w:rFonts w:eastAsia="Calibri"/>
          <w:kern w:val="1"/>
          <w:sz w:val="22"/>
          <w:szCs w:val="22"/>
          <w:lang w:val="ru-RU" w:eastAsia="zh-CN"/>
        </w:rPr>
        <w:t xml:space="preserve"> </w:t>
      </w:r>
      <w:r>
        <w:rPr>
          <w:rFonts w:eastAsia="Calibri"/>
          <w:kern w:val="1"/>
          <w:sz w:val="22"/>
          <w:szCs w:val="22"/>
          <w:lang w:val="ru-RU" w:eastAsia="zh-CN"/>
        </w:rPr>
        <w:t xml:space="preserve">које ће спровести поступак </w:t>
      </w:r>
      <w:r w:rsidRPr="007B30BF">
        <w:rPr>
          <w:rFonts w:eastAsia="Calibri"/>
          <w:kern w:val="1"/>
          <w:sz w:val="22"/>
          <w:szCs w:val="22"/>
          <w:lang w:val="ru-RU" w:eastAsia="zh-CN"/>
        </w:rPr>
        <w:t>реализације</w:t>
      </w:r>
      <w:r>
        <w:rPr>
          <w:rFonts w:eastAsia="Calibri"/>
          <w:kern w:val="1"/>
          <w:sz w:val="22"/>
          <w:szCs w:val="22"/>
          <w:lang w:val="ru-RU" w:eastAsia="zh-CN"/>
        </w:rPr>
        <w:t xml:space="preserve"> средства финансијског обезбеђења</w:t>
      </w:r>
      <w:r w:rsidRPr="007B30BF">
        <w:rPr>
          <w:rFonts w:eastAsia="Calibri"/>
          <w:kern w:val="1"/>
          <w:sz w:val="22"/>
          <w:szCs w:val="22"/>
          <w:lang w:val="ru-RU" w:eastAsia="zh-CN"/>
        </w:rPr>
        <w:t xml:space="preserve">. </w:t>
      </w:r>
    </w:p>
    <w:p w14:paraId="67383AF1" w14:textId="77777777" w:rsidR="00F91485" w:rsidRPr="007B30BF" w:rsidRDefault="00F91485" w:rsidP="00F91485">
      <w:pPr>
        <w:suppressAutoHyphens/>
        <w:spacing w:line="276" w:lineRule="auto"/>
        <w:jc w:val="center"/>
        <w:rPr>
          <w:rFonts w:eastAsia="Calibri"/>
          <w:b/>
          <w:kern w:val="1"/>
          <w:sz w:val="22"/>
          <w:szCs w:val="22"/>
          <w:lang w:val="ru-RU" w:eastAsia="zh-CN"/>
        </w:rPr>
      </w:pPr>
      <w:r w:rsidRPr="007B30BF">
        <w:rPr>
          <w:rFonts w:eastAsia="Calibri"/>
          <w:b/>
          <w:kern w:val="1"/>
          <w:sz w:val="22"/>
          <w:szCs w:val="22"/>
          <w:lang w:val="ru-RU" w:eastAsia="zh-CN"/>
        </w:rPr>
        <w:t>Правила поступања у вези с уговореним средствима финансијског обезбеђења</w:t>
      </w:r>
      <w:r>
        <w:rPr>
          <w:rFonts w:eastAsia="Calibri"/>
          <w:b/>
          <w:kern w:val="1"/>
          <w:sz w:val="22"/>
          <w:szCs w:val="22"/>
          <w:lang w:val="ru-RU" w:eastAsia="zh-CN"/>
        </w:rPr>
        <w:t xml:space="preserve"> и полисама осигурања</w:t>
      </w:r>
    </w:p>
    <w:p w14:paraId="733A1E4B" w14:textId="77777777" w:rsidR="00F91485" w:rsidRPr="007B30BF" w:rsidRDefault="00F91485" w:rsidP="00F91485">
      <w:pPr>
        <w:suppressAutoHyphens/>
        <w:spacing w:after="120" w:line="276" w:lineRule="auto"/>
        <w:jc w:val="center"/>
        <w:rPr>
          <w:rFonts w:eastAsia="Calibri"/>
          <w:b/>
          <w:kern w:val="1"/>
          <w:sz w:val="22"/>
          <w:szCs w:val="22"/>
          <w:lang w:val="ru-RU" w:eastAsia="zh-CN"/>
        </w:rPr>
      </w:pPr>
      <w:r w:rsidRPr="007B30BF">
        <w:rPr>
          <w:rFonts w:eastAsia="Calibri"/>
          <w:b/>
          <w:kern w:val="1"/>
          <w:sz w:val="22"/>
          <w:szCs w:val="22"/>
          <w:lang w:val="ru-RU" w:eastAsia="zh-CN"/>
        </w:rPr>
        <w:t xml:space="preserve">Члан </w:t>
      </w:r>
      <w:r w:rsidRPr="007B30BF">
        <w:rPr>
          <w:rFonts w:eastAsia="Calibri"/>
          <w:b/>
          <w:kern w:val="1"/>
          <w:sz w:val="22"/>
          <w:szCs w:val="22"/>
          <w:lang w:eastAsia="zh-CN"/>
        </w:rPr>
        <w:t>5</w:t>
      </w:r>
      <w:r>
        <w:rPr>
          <w:rFonts w:eastAsia="Calibri"/>
          <w:b/>
          <w:kern w:val="1"/>
          <w:sz w:val="22"/>
          <w:szCs w:val="22"/>
          <w:lang w:val="sr-Cyrl-RS" w:eastAsia="zh-CN"/>
        </w:rPr>
        <w:t>6</w:t>
      </w:r>
      <w:r w:rsidRPr="007B30BF">
        <w:rPr>
          <w:rFonts w:eastAsia="Calibri"/>
          <w:b/>
          <w:kern w:val="1"/>
          <w:sz w:val="22"/>
          <w:szCs w:val="22"/>
          <w:lang w:val="ru-RU" w:eastAsia="zh-CN"/>
        </w:rPr>
        <w:t xml:space="preserve">. </w:t>
      </w:r>
    </w:p>
    <w:p w14:paraId="17A90EEC" w14:textId="77777777" w:rsidR="00F91485" w:rsidRPr="007B30BF" w:rsidRDefault="00F91485" w:rsidP="00F91485">
      <w:pPr>
        <w:suppressAutoHyphens/>
        <w:spacing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Средства финансијског обезбеђења</w:t>
      </w:r>
      <w:r>
        <w:rPr>
          <w:rFonts w:eastAsia="Calibri"/>
          <w:kern w:val="1"/>
          <w:sz w:val="22"/>
          <w:szCs w:val="22"/>
          <w:lang w:eastAsia="zh-CN"/>
        </w:rPr>
        <w:t xml:space="preserve"> </w:t>
      </w:r>
      <w:r>
        <w:rPr>
          <w:rFonts w:eastAsia="Calibri"/>
          <w:kern w:val="1"/>
          <w:sz w:val="22"/>
          <w:szCs w:val="22"/>
          <w:lang w:val="sr-Cyrl-RS" w:eastAsia="zh-CN"/>
        </w:rPr>
        <w:t>као и полисе осигурања, из поступка јавне набавке,</w:t>
      </w:r>
      <w:r w:rsidRPr="007B30BF">
        <w:rPr>
          <w:rFonts w:eastAsia="Calibri"/>
          <w:kern w:val="1"/>
          <w:sz w:val="22"/>
          <w:szCs w:val="22"/>
          <w:lang w:val="ru-RU" w:eastAsia="zh-CN"/>
        </w:rPr>
        <w:t xml:space="preserve"> чувају се у благајни</w:t>
      </w:r>
      <w:r>
        <w:rPr>
          <w:rFonts w:eastAsia="Calibri"/>
          <w:kern w:val="1"/>
          <w:sz w:val="22"/>
          <w:szCs w:val="22"/>
          <w:lang w:val="ru-RU" w:eastAsia="zh-CN"/>
        </w:rPr>
        <w:t xml:space="preserve"> носиоца планирања-</w:t>
      </w:r>
      <w:r w:rsidRPr="007B30BF">
        <w:rPr>
          <w:rFonts w:eastAsia="Calibri"/>
          <w:kern w:val="1"/>
          <w:sz w:val="22"/>
          <w:szCs w:val="22"/>
          <w:lang w:val="ru-RU" w:eastAsia="zh-CN"/>
        </w:rPr>
        <w:t xml:space="preserve"> </w:t>
      </w:r>
      <w:r w:rsidRPr="007B30BF">
        <w:rPr>
          <w:rFonts w:eastAsia="Calibri"/>
          <w:i/>
          <w:iCs/>
          <w:kern w:val="1"/>
          <w:sz w:val="22"/>
          <w:szCs w:val="22"/>
          <w:lang w:val="ru-RU" w:eastAsia="zh-CN"/>
        </w:rPr>
        <w:t>Одељења за буџет и финансије</w:t>
      </w:r>
      <w:r w:rsidRPr="007B30BF">
        <w:rPr>
          <w:rFonts w:eastAsia="Calibri"/>
          <w:kern w:val="1"/>
          <w:sz w:val="22"/>
          <w:szCs w:val="22"/>
          <w:lang w:val="ru-RU" w:eastAsia="zh-CN"/>
        </w:rPr>
        <w:t xml:space="preserve">. </w:t>
      </w:r>
    </w:p>
    <w:p w14:paraId="4BAE27F6" w14:textId="77777777" w:rsidR="00F91485" w:rsidRPr="007B30BF" w:rsidRDefault="00F91485" w:rsidP="00F91485">
      <w:pPr>
        <w:suppressAutoHyphens/>
        <w:spacing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 xml:space="preserve"> </w:t>
      </w:r>
      <w:r w:rsidRPr="00AD3F64">
        <w:rPr>
          <w:rFonts w:eastAsia="Calibri"/>
          <w:i/>
          <w:iCs/>
          <w:kern w:val="1"/>
          <w:sz w:val="22"/>
          <w:szCs w:val="22"/>
          <w:lang w:val="ru-RU" w:eastAsia="zh-CN"/>
        </w:rPr>
        <w:t>Л</w:t>
      </w:r>
      <w:r w:rsidRPr="007B30BF">
        <w:rPr>
          <w:rFonts w:eastAsia="Calibri"/>
          <w:i/>
          <w:iCs/>
          <w:kern w:val="1"/>
          <w:sz w:val="22"/>
          <w:szCs w:val="22"/>
          <w:lang w:val="ru-RU" w:eastAsia="zh-CN"/>
        </w:rPr>
        <w:t>ице</w:t>
      </w:r>
      <w:r>
        <w:rPr>
          <w:rFonts w:eastAsia="Calibri"/>
          <w:i/>
          <w:iCs/>
          <w:kern w:val="1"/>
          <w:sz w:val="22"/>
          <w:szCs w:val="22"/>
          <w:lang w:val="ru-RU" w:eastAsia="zh-CN"/>
        </w:rPr>
        <w:t>/комисија</w:t>
      </w:r>
      <w:r w:rsidRPr="007B30BF">
        <w:rPr>
          <w:rFonts w:eastAsia="Calibri"/>
          <w:i/>
          <w:iCs/>
          <w:kern w:val="1"/>
          <w:sz w:val="22"/>
          <w:szCs w:val="22"/>
          <w:lang w:val="ru-RU" w:eastAsia="zh-CN"/>
        </w:rPr>
        <w:t xml:space="preserve"> задужено за праћење извршења уговора</w:t>
      </w:r>
      <w:r>
        <w:rPr>
          <w:rFonts w:eastAsia="Calibri"/>
          <w:i/>
          <w:iCs/>
          <w:kern w:val="1"/>
          <w:sz w:val="22"/>
          <w:szCs w:val="22"/>
          <w:lang w:eastAsia="zh-CN"/>
        </w:rPr>
        <w:t xml:space="preserve"> </w:t>
      </w:r>
      <w:r w:rsidRPr="007B30BF">
        <w:rPr>
          <w:rFonts w:eastAsia="Calibri"/>
          <w:kern w:val="1"/>
          <w:sz w:val="22"/>
          <w:szCs w:val="22"/>
          <w:lang w:val="ru-RU" w:eastAsia="zh-CN"/>
        </w:rPr>
        <w:t xml:space="preserve"> стара се о роковима важења средстава финансијског обезбеђења и прибављању нових средстава финансијског обезбеђења ако је постојећим истекао рок важења, а уговорне обавезе нису извршене</w:t>
      </w:r>
      <w:r>
        <w:rPr>
          <w:rFonts w:eastAsia="Calibri"/>
          <w:kern w:val="1"/>
          <w:sz w:val="22"/>
          <w:szCs w:val="22"/>
          <w:lang w:val="ru-RU" w:eastAsia="zh-CN"/>
        </w:rPr>
        <w:t>, а све у складу са уговореним одредбама</w:t>
      </w:r>
      <w:r w:rsidRPr="007B30BF">
        <w:rPr>
          <w:rFonts w:eastAsia="Calibri"/>
          <w:kern w:val="1"/>
          <w:sz w:val="22"/>
          <w:szCs w:val="22"/>
          <w:lang w:val="ru-RU" w:eastAsia="zh-CN"/>
        </w:rPr>
        <w:t xml:space="preserve">. </w:t>
      </w:r>
    </w:p>
    <w:p w14:paraId="733FD2FE" w14:textId="77777777" w:rsidR="00F91485" w:rsidRPr="007B30BF" w:rsidRDefault="00F91485" w:rsidP="00F91485">
      <w:pPr>
        <w:suppressAutoHyphens/>
        <w:spacing w:line="276" w:lineRule="auto"/>
        <w:ind w:firstLine="720"/>
        <w:jc w:val="both"/>
        <w:rPr>
          <w:kern w:val="1"/>
          <w:sz w:val="22"/>
          <w:szCs w:val="22"/>
          <w:lang w:val="sr-Cyrl-CS" w:eastAsia="zh-CN"/>
        </w:rPr>
      </w:pPr>
      <w:r w:rsidRPr="007B30BF">
        <w:rPr>
          <w:kern w:val="1"/>
          <w:sz w:val="22"/>
          <w:szCs w:val="22"/>
          <w:lang w:val="sr-Cyrl-CS" w:eastAsia="zh-CN"/>
        </w:rPr>
        <w:t xml:space="preserve">Када утврди разлоге за реализацију уговорених средстава финансијског обезбеђења, </w:t>
      </w:r>
      <w:r w:rsidRPr="007B30BF">
        <w:rPr>
          <w:rFonts w:eastAsia="Calibri"/>
          <w:kern w:val="1"/>
          <w:sz w:val="22"/>
          <w:szCs w:val="22"/>
          <w:lang w:val="ru-RU" w:eastAsia="zh-CN"/>
        </w:rPr>
        <w:t xml:space="preserve"> </w:t>
      </w:r>
      <w:r w:rsidRPr="007B30BF">
        <w:rPr>
          <w:kern w:val="1"/>
          <w:sz w:val="22"/>
          <w:szCs w:val="22"/>
          <w:lang w:val="sr-Cyrl-CS" w:eastAsia="zh-CN"/>
        </w:rPr>
        <w:t>о томе без одлагања обавештава</w:t>
      </w:r>
      <w:r>
        <w:rPr>
          <w:kern w:val="1"/>
          <w:sz w:val="22"/>
          <w:szCs w:val="22"/>
          <w:lang w:val="sr-Cyrl-CS" w:eastAsia="zh-CN"/>
        </w:rPr>
        <w:t xml:space="preserve"> одговорно лице наручиоца ЈЛС</w:t>
      </w:r>
      <w:r w:rsidRPr="007B30BF">
        <w:rPr>
          <w:kern w:val="1"/>
          <w:sz w:val="22"/>
          <w:szCs w:val="22"/>
          <w:lang w:val="sr-Cyrl-CS" w:eastAsia="zh-CN"/>
        </w:rPr>
        <w:t xml:space="preserve">, уз достављање потребних образложења и доказа. </w:t>
      </w:r>
    </w:p>
    <w:p w14:paraId="728E572D" w14:textId="77777777" w:rsidR="00F91485" w:rsidRDefault="00F91485" w:rsidP="00F91485">
      <w:pPr>
        <w:suppressAutoHyphens/>
        <w:spacing w:line="276" w:lineRule="auto"/>
        <w:ind w:firstLine="720"/>
        <w:jc w:val="both"/>
        <w:rPr>
          <w:kern w:val="1"/>
          <w:sz w:val="22"/>
          <w:szCs w:val="22"/>
          <w:lang w:val="sr-Cyrl-CS" w:eastAsia="zh-CN"/>
        </w:rPr>
      </w:pPr>
      <w:r>
        <w:rPr>
          <w:bCs/>
          <w:iCs/>
          <w:sz w:val="22"/>
          <w:szCs w:val="22"/>
          <w:lang w:val="sr-Cyrl-RS"/>
        </w:rPr>
        <w:t xml:space="preserve">Одговорно лице наручиоца ЈЛС уз консултације са носиоцем реализације и носиоцем планирања, </w:t>
      </w:r>
      <w:r w:rsidRPr="007B30BF">
        <w:rPr>
          <w:kern w:val="1"/>
          <w:sz w:val="22"/>
          <w:szCs w:val="22"/>
          <w:lang w:val="sr-Cyrl-CS" w:eastAsia="zh-CN"/>
        </w:rPr>
        <w:t>проверава испуњеност услова за реализацију уговорених средстава финансијског обезбеђења</w:t>
      </w:r>
      <w:r>
        <w:rPr>
          <w:kern w:val="1"/>
          <w:sz w:val="22"/>
          <w:szCs w:val="22"/>
          <w:lang w:val="sr-Cyrl-CS" w:eastAsia="zh-CN"/>
        </w:rPr>
        <w:t xml:space="preserve">. </w:t>
      </w:r>
    </w:p>
    <w:p w14:paraId="59B351C2" w14:textId="77777777" w:rsidR="00F91485" w:rsidRPr="007B30BF" w:rsidRDefault="00F91485" w:rsidP="00F91485">
      <w:pPr>
        <w:suppressAutoHyphens/>
        <w:spacing w:after="120" w:line="276" w:lineRule="auto"/>
        <w:ind w:firstLine="720"/>
        <w:jc w:val="both"/>
        <w:rPr>
          <w:kern w:val="1"/>
          <w:sz w:val="22"/>
          <w:szCs w:val="22"/>
          <w:lang w:val="sr-Cyrl-CS" w:eastAsia="zh-CN"/>
        </w:rPr>
      </w:pPr>
      <w:r>
        <w:rPr>
          <w:kern w:val="1"/>
          <w:sz w:val="22"/>
          <w:szCs w:val="22"/>
          <w:lang w:val="sr-Cyrl-CS" w:eastAsia="zh-CN"/>
        </w:rPr>
        <w:t>Носилац планирања, уз косултације са одговорним лицем наручиоца ЈЛС,</w:t>
      </w:r>
      <w:r w:rsidRPr="007B30BF">
        <w:rPr>
          <w:kern w:val="1"/>
          <w:sz w:val="22"/>
          <w:szCs w:val="22"/>
          <w:lang w:val="sr-Cyrl-CS" w:eastAsia="zh-CN"/>
        </w:rPr>
        <w:t xml:space="preserve"> </w:t>
      </w:r>
      <w:r>
        <w:rPr>
          <w:kern w:val="1"/>
          <w:sz w:val="22"/>
          <w:szCs w:val="22"/>
          <w:lang w:val="sr-Cyrl-CS" w:eastAsia="zh-CN"/>
        </w:rPr>
        <w:t>покреће поступак за</w:t>
      </w:r>
      <w:r w:rsidRPr="007B30BF">
        <w:rPr>
          <w:kern w:val="1"/>
          <w:sz w:val="22"/>
          <w:szCs w:val="22"/>
          <w:lang w:val="sr-Cyrl-CS" w:eastAsia="zh-CN"/>
        </w:rPr>
        <w:t xml:space="preserve"> њихов</w:t>
      </w:r>
      <w:r>
        <w:rPr>
          <w:kern w:val="1"/>
          <w:sz w:val="22"/>
          <w:szCs w:val="22"/>
          <w:lang w:val="sr-Cyrl-CS" w:eastAsia="zh-CN"/>
        </w:rPr>
        <w:t>у</w:t>
      </w:r>
      <w:r w:rsidRPr="007B30BF">
        <w:rPr>
          <w:kern w:val="1"/>
          <w:sz w:val="22"/>
          <w:szCs w:val="22"/>
          <w:lang w:val="sr-Cyrl-CS" w:eastAsia="zh-CN"/>
        </w:rPr>
        <w:t xml:space="preserve"> реализациј</w:t>
      </w:r>
      <w:r>
        <w:rPr>
          <w:kern w:val="1"/>
          <w:sz w:val="22"/>
          <w:szCs w:val="22"/>
          <w:lang w:val="sr-Cyrl-CS" w:eastAsia="zh-CN"/>
        </w:rPr>
        <w:t>у,</w:t>
      </w:r>
      <w:r w:rsidRPr="007B30BF">
        <w:rPr>
          <w:kern w:val="1"/>
          <w:sz w:val="22"/>
          <w:szCs w:val="22"/>
          <w:lang w:val="sr-Cyrl-CS" w:eastAsia="zh-CN"/>
        </w:rPr>
        <w:t xml:space="preserve"> у складу са прописима. </w:t>
      </w:r>
    </w:p>
    <w:p w14:paraId="4F54556B" w14:textId="77777777" w:rsidR="00F91485" w:rsidRPr="007B30BF" w:rsidRDefault="00F91485" w:rsidP="00F91485">
      <w:pPr>
        <w:suppressAutoHyphens/>
        <w:spacing w:line="276" w:lineRule="auto"/>
        <w:jc w:val="center"/>
        <w:rPr>
          <w:rFonts w:eastAsia="Calibri"/>
          <w:b/>
          <w:kern w:val="1"/>
          <w:sz w:val="22"/>
          <w:szCs w:val="22"/>
          <w:lang w:val="ru-RU" w:eastAsia="zh-CN"/>
        </w:rPr>
      </w:pPr>
      <w:r w:rsidRPr="007B30BF">
        <w:rPr>
          <w:rFonts w:eastAsia="Calibri"/>
          <w:b/>
          <w:kern w:val="1"/>
          <w:sz w:val="22"/>
          <w:szCs w:val="22"/>
          <w:lang w:val="ru-RU" w:eastAsia="zh-CN"/>
        </w:rPr>
        <w:t>Правила поступања у вези са изменом у току трајања уговора и раскидом уговора</w:t>
      </w:r>
    </w:p>
    <w:p w14:paraId="715DD0D2" w14:textId="77777777" w:rsidR="00F91485" w:rsidRPr="007B30BF" w:rsidRDefault="00F91485" w:rsidP="00F91485">
      <w:pPr>
        <w:suppressAutoHyphens/>
        <w:spacing w:after="120" w:line="276" w:lineRule="auto"/>
        <w:jc w:val="center"/>
        <w:rPr>
          <w:rFonts w:eastAsia="Calibri"/>
          <w:b/>
          <w:kern w:val="1"/>
          <w:sz w:val="22"/>
          <w:szCs w:val="22"/>
          <w:lang w:val="ru-RU" w:eastAsia="zh-CN"/>
        </w:rPr>
      </w:pPr>
      <w:r w:rsidRPr="007B30BF">
        <w:rPr>
          <w:rFonts w:eastAsia="Calibri"/>
          <w:b/>
          <w:kern w:val="1"/>
          <w:sz w:val="22"/>
          <w:szCs w:val="22"/>
          <w:lang w:val="ru-RU" w:eastAsia="zh-CN"/>
        </w:rPr>
        <w:t xml:space="preserve">Члан </w:t>
      </w:r>
      <w:r w:rsidRPr="007B30BF">
        <w:rPr>
          <w:rFonts w:eastAsia="Calibri"/>
          <w:b/>
          <w:kern w:val="1"/>
          <w:sz w:val="22"/>
          <w:szCs w:val="22"/>
          <w:lang w:eastAsia="zh-CN"/>
        </w:rPr>
        <w:t>5</w:t>
      </w:r>
      <w:r>
        <w:rPr>
          <w:rFonts w:eastAsia="Calibri"/>
          <w:b/>
          <w:kern w:val="1"/>
          <w:sz w:val="22"/>
          <w:szCs w:val="22"/>
          <w:lang w:val="sr-Cyrl-RS" w:eastAsia="zh-CN"/>
        </w:rPr>
        <w:t>7</w:t>
      </w:r>
      <w:r w:rsidRPr="007B30BF">
        <w:rPr>
          <w:rFonts w:eastAsia="Calibri"/>
          <w:b/>
          <w:kern w:val="1"/>
          <w:sz w:val="22"/>
          <w:szCs w:val="22"/>
          <w:lang w:val="ru-RU" w:eastAsia="zh-CN"/>
        </w:rPr>
        <w:t xml:space="preserve">.  </w:t>
      </w:r>
    </w:p>
    <w:p w14:paraId="3720F828" w14:textId="77777777" w:rsidR="00F91485" w:rsidRPr="007B30BF" w:rsidRDefault="00F91485" w:rsidP="00F91485">
      <w:pPr>
        <w:suppressAutoHyphens/>
        <w:spacing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 xml:space="preserve">У случају потребе за изменом или раскидом уговора о јавној набавци, </w:t>
      </w:r>
      <w:r>
        <w:rPr>
          <w:rFonts w:eastAsia="Calibri"/>
          <w:kern w:val="1"/>
          <w:sz w:val="22"/>
          <w:szCs w:val="22"/>
          <w:lang w:val="ru-RU" w:eastAsia="zh-CN"/>
        </w:rPr>
        <w:t>л</w:t>
      </w:r>
      <w:r w:rsidRPr="00FC3FDE">
        <w:rPr>
          <w:rFonts w:eastAsia="Calibri"/>
          <w:kern w:val="1"/>
          <w:sz w:val="22"/>
          <w:szCs w:val="22"/>
          <w:lang w:val="ru-RU" w:eastAsia="zh-CN"/>
        </w:rPr>
        <w:t>ице задужено за праћење извршења уговора</w:t>
      </w:r>
      <w:r>
        <w:rPr>
          <w:rFonts w:eastAsia="Calibri"/>
          <w:kern w:val="1"/>
          <w:sz w:val="22"/>
          <w:szCs w:val="22"/>
          <w:lang w:val="ru-RU" w:eastAsia="zh-CN"/>
        </w:rPr>
        <w:t xml:space="preserve">/комисија </w:t>
      </w:r>
      <w:bookmarkStart w:id="73" w:name="_Hlk163799141"/>
      <w:r>
        <w:rPr>
          <w:rFonts w:eastAsia="Calibri"/>
          <w:kern w:val="1"/>
          <w:sz w:val="22"/>
          <w:szCs w:val="22"/>
          <w:lang w:val="ru-RU" w:eastAsia="zh-CN"/>
        </w:rPr>
        <w:t>или стручни надзор, ако су у питању радови</w:t>
      </w:r>
      <w:bookmarkEnd w:id="73"/>
      <w:r>
        <w:rPr>
          <w:rFonts w:eastAsia="Calibri"/>
          <w:kern w:val="1"/>
          <w:sz w:val="22"/>
          <w:szCs w:val="22"/>
          <w:lang w:val="ru-RU" w:eastAsia="zh-CN"/>
        </w:rPr>
        <w:t>,</w:t>
      </w:r>
      <w:r w:rsidRPr="00FC3FDE">
        <w:rPr>
          <w:rFonts w:eastAsia="Calibri"/>
          <w:kern w:val="1"/>
          <w:sz w:val="22"/>
          <w:szCs w:val="22"/>
          <w:lang w:val="ru-RU" w:eastAsia="zh-CN"/>
        </w:rPr>
        <w:t xml:space="preserve"> </w:t>
      </w:r>
      <w:r w:rsidRPr="007B30BF">
        <w:rPr>
          <w:rFonts w:eastAsia="Calibri"/>
          <w:kern w:val="1"/>
          <w:sz w:val="22"/>
          <w:szCs w:val="22"/>
          <w:lang w:val="ru-RU" w:eastAsia="zh-CN"/>
        </w:rPr>
        <w:t xml:space="preserve">о томе обавештава </w:t>
      </w:r>
      <w:r w:rsidRPr="007B30BF">
        <w:rPr>
          <w:bCs/>
          <w:iCs/>
          <w:sz w:val="22"/>
          <w:szCs w:val="22"/>
          <w:lang w:val="sr-Cyrl-RS"/>
        </w:rPr>
        <w:t>о</w:t>
      </w:r>
      <w:proofErr w:type="spellStart"/>
      <w:r w:rsidRPr="007B30BF">
        <w:rPr>
          <w:bCs/>
          <w:iCs/>
          <w:sz w:val="22"/>
          <w:szCs w:val="22"/>
        </w:rPr>
        <w:t>дговорно</w:t>
      </w:r>
      <w:proofErr w:type="spellEnd"/>
      <w:r w:rsidRPr="007B30BF">
        <w:rPr>
          <w:bCs/>
          <w:iCs/>
          <w:sz w:val="22"/>
          <w:szCs w:val="22"/>
        </w:rPr>
        <w:t xml:space="preserve"> </w:t>
      </w:r>
      <w:proofErr w:type="spellStart"/>
      <w:r w:rsidRPr="007B30BF">
        <w:rPr>
          <w:bCs/>
          <w:iCs/>
          <w:sz w:val="22"/>
          <w:szCs w:val="22"/>
        </w:rPr>
        <w:t>лице</w:t>
      </w:r>
      <w:proofErr w:type="spellEnd"/>
      <w:r w:rsidRPr="007B30BF">
        <w:rPr>
          <w:bCs/>
          <w:iCs/>
          <w:sz w:val="22"/>
          <w:szCs w:val="22"/>
        </w:rPr>
        <w:t xml:space="preserve"> </w:t>
      </w:r>
      <w:proofErr w:type="spellStart"/>
      <w:r w:rsidRPr="007B30BF">
        <w:rPr>
          <w:bCs/>
          <w:iCs/>
          <w:sz w:val="22"/>
          <w:szCs w:val="22"/>
        </w:rPr>
        <w:t>наручиоца</w:t>
      </w:r>
      <w:proofErr w:type="spellEnd"/>
      <w:r w:rsidRPr="007B30BF">
        <w:rPr>
          <w:bCs/>
          <w:iCs/>
          <w:sz w:val="22"/>
          <w:szCs w:val="22"/>
          <w:lang w:val="sr-Cyrl-RS"/>
        </w:rPr>
        <w:t xml:space="preserve"> ЈЛС</w:t>
      </w:r>
      <w:r w:rsidRPr="007B30BF">
        <w:rPr>
          <w:rFonts w:eastAsia="Calibri"/>
          <w:kern w:val="1"/>
          <w:sz w:val="22"/>
          <w:szCs w:val="22"/>
          <w:lang w:val="ru-RU" w:eastAsia="zh-CN"/>
        </w:rPr>
        <w:t xml:space="preserve">. </w:t>
      </w:r>
    </w:p>
    <w:p w14:paraId="06DCF7B8" w14:textId="77777777" w:rsidR="00F91485" w:rsidRPr="007B30BF" w:rsidRDefault="00F91485" w:rsidP="00F91485">
      <w:pPr>
        <w:suppressAutoHyphens/>
        <w:spacing w:line="276" w:lineRule="auto"/>
        <w:ind w:firstLine="720"/>
        <w:jc w:val="both"/>
        <w:rPr>
          <w:rFonts w:eastAsia="Calibri"/>
          <w:kern w:val="1"/>
          <w:sz w:val="22"/>
          <w:szCs w:val="22"/>
          <w:lang w:val="ru-RU" w:eastAsia="zh-CN"/>
        </w:rPr>
      </w:pPr>
      <w:r w:rsidRPr="007B30BF">
        <w:rPr>
          <w:rFonts w:eastAsia="Calibri"/>
          <w:kern w:val="1"/>
          <w:sz w:val="22"/>
          <w:szCs w:val="22"/>
          <w:lang w:val="ru-RU" w:eastAsia="zh-CN"/>
        </w:rPr>
        <w:t xml:space="preserve">Ако друга уговорна страна захтева измену уговора о јавној набавци, </w:t>
      </w:r>
      <w:r>
        <w:rPr>
          <w:rFonts w:eastAsia="Calibri"/>
          <w:kern w:val="1"/>
          <w:sz w:val="22"/>
          <w:szCs w:val="22"/>
          <w:lang w:val="ru-RU" w:eastAsia="zh-CN"/>
        </w:rPr>
        <w:t>л</w:t>
      </w:r>
      <w:r w:rsidRPr="00FC3FDE">
        <w:rPr>
          <w:rFonts w:eastAsia="Calibri"/>
          <w:kern w:val="1"/>
          <w:sz w:val="22"/>
          <w:szCs w:val="22"/>
          <w:lang w:val="ru-RU" w:eastAsia="zh-CN"/>
        </w:rPr>
        <w:t xml:space="preserve">ице задужено за праћење извршења уговора </w:t>
      </w:r>
      <w:r w:rsidRPr="005033AF">
        <w:rPr>
          <w:rFonts w:eastAsia="Calibri"/>
          <w:kern w:val="1"/>
          <w:sz w:val="22"/>
          <w:szCs w:val="22"/>
          <w:lang w:val="ru-RU" w:eastAsia="zh-CN"/>
        </w:rPr>
        <w:t>или стручни надзор</w:t>
      </w:r>
      <w:r>
        <w:rPr>
          <w:rFonts w:eastAsia="Calibri"/>
          <w:kern w:val="1"/>
          <w:sz w:val="22"/>
          <w:szCs w:val="22"/>
          <w:lang w:val="ru-RU" w:eastAsia="zh-CN"/>
        </w:rPr>
        <w:t>,</w:t>
      </w:r>
      <w:r w:rsidRPr="005033AF">
        <w:rPr>
          <w:rFonts w:eastAsia="Calibri"/>
          <w:kern w:val="1"/>
          <w:sz w:val="22"/>
          <w:szCs w:val="22"/>
          <w:lang w:val="ru-RU" w:eastAsia="zh-CN"/>
        </w:rPr>
        <w:t xml:space="preserve"> ако су у питању радови</w:t>
      </w:r>
      <w:r w:rsidRPr="007B30BF">
        <w:rPr>
          <w:rFonts w:eastAsia="Calibri"/>
          <w:kern w:val="1"/>
          <w:sz w:val="22"/>
          <w:szCs w:val="22"/>
          <w:lang w:val="ru-RU" w:eastAsia="zh-CN"/>
        </w:rPr>
        <w:t xml:space="preserve">, </w:t>
      </w:r>
      <w:r w:rsidRPr="007B60C5">
        <w:rPr>
          <w:rFonts w:eastAsia="Calibri"/>
          <w:kern w:val="1"/>
          <w:sz w:val="22"/>
          <w:szCs w:val="22"/>
          <w:lang w:val="ru-RU" w:eastAsia="zh-CN"/>
        </w:rPr>
        <w:t xml:space="preserve">тај захтев </w:t>
      </w:r>
      <w:r w:rsidRPr="007B30BF">
        <w:rPr>
          <w:rFonts w:eastAsia="Calibri"/>
          <w:kern w:val="1"/>
          <w:sz w:val="22"/>
          <w:szCs w:val="22"/>
          <w:lang w:val="ru-RU" w:eastAsia="zh-CN"/>
        </w:rPr>
        <w:t xml:space="preserve">заједно са својим мишљењем о томе да ли су захтеване измене потребне и оправдане, доставља </w:t>
      </w:r>
      <w:r w:rsidRPr="007B30BF">
        <w:rPr>
          <w:bCs/>
          <w:iCs/>
          <w:sz w:val="22"/>
          <w:szCs w:val="22"/>
          <w:lang w:val="sr-Cyrl-RS"/>
        </w:rPr>
        <w:t>одговорном лицу наручиоца ЈЛС</w:t>
      </w:r>
      <w:r w:rsidRPr="007B30BF">
        <w:rPr>
          <w:rFonts w:eastAsia="Calibri"/>
          <w:kern w:val="1"/>
          <w:sz w:val="22"/>
          <w:szCs w:val="22"/>
          <w:lang w:val="ru-RU" w:eastAsia="zh-CN"/>
        </w:rPr>
        <w:t xml:space="preserve">. </w:t>
      </w:r>
    </w:p>
    <w:p w14:paraId="6617F182" w14:textId="77777777" w:rsidR="00F91485" w:rsidRDefault="00F91485" w:rsidP="00F91485">
      <w:pPr>
        <w:suppressAutoHyphens/>
        <w:spacing w:line="276" w:lineRule="auto"/>
        <w:ind w:firstLine="720"/>
        <w:jc w:val="both"/>
        <w:rPr>
          <w:rFonts w:eastAsia="Calibri"/>
          <w:kern w:val="1"/>
          <w:sz w:val="22"/>
          <w:szCs w:val="22"/>
          <w:lang w:val="ru-RU" w:eastAsia="zh-CN"/>
        </w:rPr>
      </w:pPr>
      <w:r>
        <w:rPr>
          <w:rFonts w:eastAsia="Calibri"/>
          <w:kern w:val="1"/>
          <w:sz w:val="22"/>
          <w:szCs w:val="22"/>
          <w:lang w:val="ru-RU" w:eastAsia="zh-CN"/>
        </w:rPr>
        <w:t>Уколико су испуњени законски услови за измену или раскид уговора, о</w:t>
      </w:r>
      <w:r w:rsidRPr="0093182F">
        <w:rPr>
          <w:rFonts w:eastAsia="Calibri"/>
          <w:kern w:val="1"/>
          <w:sz w:val="22"/>
          <w:szCs w:val="22"/>
          <w:lang w:val="ru-RU" w:eastAsia="zh-CN"/>
        </w:rPr>
        <w:t xml:space="preserve">дговорно лице наручиоца ЈЛС </w:t>
      </w:r>
      <w:r>
        <w:rPr>
          <w:rFonts w:eastAsia="Calibri"/>
          <w:kern w:val="1"/>
          <w:sz w:val="22"/>
          <w:szCs w:val="22"/>
          <w:lang w:val="ru-RU" w:eastAsia="zh-CN"/>
        </w:rPr>
        <w:t xml:space="preserve">издаје налог оганизационој јединици, у чијој надлежности су израда и измена нормативних аката, да </w:t>
      </w:r>
      <w:r w:rsidRPr="007B30BF">
        <w:rPr>
          <w:rFonts w:eastAsia="Calibri"/>
          <w:kern w:val="1"/>
          <w:sz w:val="22"/>
          <w:szCs w:val="22"/>
          <w:lang w:val="ru-RU" w:eastAsia="zh-CN"/>
        </w:rPr>
        <w:t>припрем</w:t>
      </w:r>
      <w:r>
        <w:rPr>
          <w:rFonts w:eastAsia="Calibri"/>
          <w:kern w:val="1"/>
          <w:sz w:val="22"/>
          <w:szCs w:val="22"/>
          <w:lang w:val="ru-RU" w:eastAsia="zh-CN"/>
        </w:rPr>
        <w:t>и</w:t>
      </w:r>
      <w:r w:rsidRPr="007B30BF">
        <w:rPr>
          <w:rFonts w:eastAsia="Calibri"/>
          <w:kern w:val="1"/>
          <w:sz w:val="22"/>
          <w:szCs w:val="22"/>
          <w:lang w:val="ru-RU" w:eastAsia="zh-CN"/>
        </w:rPr>
        <w:t xml:space="preserve"> документ</w:t>
      </w:r>
      <w:r>
        <w:rPr>
          <w:rFonts w:eastAsia="Calibri"/>
          <w:kern w:val="1"/>
          <w:sz w:val="22"/>
          <w:szCs w:val="22"/>
          <w:lang w:eastAsia="zh-CN"/>
        </w:rPr>
        <w:t>a</w:t>
      </w:r>
      <w:r>
        <w:rPr>
          <w:rFonts w:eastAsia="Calibri"/>
          <w:kern w:val="1"/>
          <w:sz w:val="22"/>
          <w:szCs w:val="22"/>
          <w:lang w:val="sr-Cyrl-RS" w:eastAsia="zh-CN"/>
        </w:rPr>
        <w:t>цију</w:t>
      </w:r>
      <w:r w:rsidRPr="007B30BF">
        <w:rPr>
          <w:rFonts w:eastAsia="Calibri"/>
          <w:kern w:val="1"/>
          <w:sz w:val="22"/>
          <w:szCs w:val="22"/>
          <w:lang w:val="ru-RU" w:eastAsia="zh-CN"/>
        </w:rPr>
        <w:t xml:space="preserve"> потребн</w:t>
      </w:r>
      <w:r>
        <w:rPr>
          <w:rFonts w:eastAsia="Calibri"/>
          <w:kern w:val="1"/>
          <w:sz w:val="22"/>
          <w:szCs w:val="22"/>
          <w:lang w:val="ru-RU" w:eastAsia="zh-CN"/>
        </w:rPr>
        <w:t>у</w:t>
      </w:r>
      <w:r w:rsidRPr="007B30BF">
        <w:rPr>
          <w:rFonts w:eastAsia="Calibri"/>
          <w:kern w:val="1"/>
          <w:sz w:val="22"/>
          <w:szCs w:val="22"/>
          <w:lang w:val="ru-RU" w:eastAsia="zh-CN"/>
        </w:rPr>
        <w:t xml:space="preserve"> за измену и раскид уговора (анекс уговора, изјаву о раскиду итд.) и достав</w:t>
      </w:r>
      <w:r>
        <w:rPr>
          <w:rFonts w:eastAsia="Calibri"/>
          <w:kern w:val="1"/>
          <w:sz w:val="22"/>
          <w:szCs w:val="22"/>
          <w:lang w:val="ru-RU" w:eastAsia="zh-CN"/>
        </w:rPr>
        <w:t>и</w:t>
      </w:r>
      <w:r w:rsidRPr="007B30BF">
        <w:rPr>
          <w:rFonts w:eastAsia="Calibri"/>
          <w:kern w:val="1"/>
          <w:sz w:val="22"/>
          <w:szCs w:val="22"/>
          <w:lang w:val="ru-RU" w:eastAsia="zh-CN"/>
        </w:rPr>
        <w:t xml:space="preserve"> их одговорном лицу наручиоца</w:t>
      </w:r>
      <w:r>
        <w:rPr>
          <w:rFonts w:eastAsia="Calibri"/>
          <w:kern w:val="1"/>
          <w:sz w:val="22"/>
          <w:szCs w:val="22"/>
          <w:lang w:val="ru-RU" w:eastAsia="zh-CN"/>
        </w:rPr>
        <w:t xml:space="preserve"> ЈЛС, ради даље процедуре</w:t>
      </w:r>
      <w:r w:rsidRPr="007B30BF">
        <w:rPr>
          <w:rFonts w:eastAsia="Calibri"/>
          <w:kern w:val="1"/>
          <w:sz w:val="22"/>
          <w:szCs w:val="22"/>
          <w:lang w:val="ru-RU" w:eastAsia="zh-CN"/>
        </w:rPr>
        <w:t>.</w:t>
      </w:r>
      <w:r>
        <w:rPr>
          <w:rFonts w:eastAsia="Calibri"/>
          <w:kern w:val="1"/>
          <w:sz w:val="22"/>
          <w:szCs w:val="22"/>
          <w:lang w:val="ru-RU" w:eastAsia="zh-CN"/>
        </w:rPr>
        <w:t xml:space="preserve"> </w:t>
      </w:r>
    </w:p>
    <w:p w14:paraId="3F98F3C0" w14:textId="77777777" w:rsidR="00F91485" w:rsidRPr="007B30BF" w:rsidRDefault="00F91485" w:rsidP="00F91485">
      <w:pPr>
        <w:suppressAutoHyphens/>
        <w:spacing w:after="120" w:line="276" w:lineRule="auto"/>
        <w:ind w:firstLine="720"/>
        <w:jc w:val="both"/>
        <w:rPr>
          <w:rFonts w:eastAsia="Calibri"/>
          <w:kern w:val="1"/>
          <w:sz w:val="22"/>
          <w:szCs w:val="22"/>
          <w:lang w:val="ru-RU" w:eastAsia="zh-CN"/>
        </w:rPr>
      </w:pPr>
      <w:r>
        <w:rPr>
          <w:rFonts w:eastAsia="Calibri"/>
          <w:kern w:val="1"/>
          <w:sz w:val="22"/>
          <w:szCs w:val="22"/>
          <w:lang w:val="ru-RU" w:eastAsia="zh-CN"/>
        </w:rPr>
        <w:t>Целокупна документација око измене или раскида уговора, обавезно се доставља носиоцу реализације како би у складу са законском регулативом објавио потребне податке на Порталу јавних набавки.</w:t>
      </w:r>
    </w:p>
    <w:p w14:paraId="69CBD953" w14:textId="77777777" w:rsidR="00F91485" w:rsidRPr="007B30BF" w:rsidRDefault="00F91485" w:rsidP="00F91485">
      <w:pPr>
        <w:suppressAutoHyphens/>
        <w:spacing w:line="276" w:lineRule="auto"/>
        <w:jc w:val="center"/>
        <w:rPr>
          <w:rFonts w:eastAsia="Calibri"/>
          <w:b/>
          <w:kern w:val="1"/>
          <w:sz w:val="22"/>
          <w:szCs w:val="22"/>
          <w:lang w:val="ru-RU" w:eastAsia="zh-CN"/>
        </w:rPr>
      </w:pPr>
      <w:r w:rsidRPr="007B30BF">
        <w:rPr>
          <w:rFonts w:eastAsia="Calibri"/>
          <w:b/>
          <w:kern w:val="1"/>
          <w:sz w:val="22"/>
          <w:szCs w:val="22"/>
          <w:lang w:val="ru-RU" w:eastAsia="zh-CN"/>
        </w:rPr>
        <w:t xml:space="preserve">Правила састављања извештаја (анализе) о извршењу уговора  </w:t>
      </w:r>
    </w:p>
    <w:p w14:paraId="4C5D376B" w14:textId="77777777" w:rsidR="00F91485" w:rsidRPr="007B30BF" w:rsidRDefault="00F91485" w:rsidP="00F91485">
      <w:pPr>
        <w:suppressAutoHyphens/>
        <w:spacing w:after="120" w:line="276" w:lineRule="auto"/>
        <w:jc w:val="center"/>
        <w:rPr>
          <w:rFonts w:eastAsia="Calibri"/>
          <w:b/>
          <w:kern w:val="1"/>
          <w:sz w:val="22"/>
          <w:szCs w:val="22"/>
          <w:lang w:val="ru-RU" w:eastAsia="zh-CN"/>
        </w:rPr>
      </w:pPr>
      <w:r w:rsidRPr="007B30BF">
        <w:rPr>
          <w:rFonts w:eastAsia="Calibri"/>
          <w:b/>
          <w:kern w:val="1"/>
          <w:sz w:val="22"/>
          <w:szCs w:val="22"/>
          <w:lang w:val="ru-RU" w:eastAsia="zh-CN"/>
        </w:rPr>
        <w:t xml:space="preserve">Члан </w:t>
      </w:r>
      <w:r w:rsidRPr="007B30BF">
        <w:rPr>
          <w:rFonts w:eastAsia="Calibri"/>
          <w:b/>
          <w:kern w:val="1"/>
          <w:sz w:val="22"/>
          <w:szCs w:val="22"/>
          <w:lang w:eastAsia="zh-CN"/>
        </w:rPr>
        <w:t>5</w:t>
      </w:r>
      <w:r>
        <w:rPr>
          <w:rFonts w:eastAsia="Calibri"/>
          <w:b/>
          <w:kern w:val="1"/>
          <w:sz w:val="22"/>
          <w:szCs w:val="22"/>
          <w:lang w:val="sr-Cyrl-RS" w:eastAsia="zh-CN"/>
        </w:rPr>
        <w:t>8</w:t>
      </w:r>
      <w:r w:rsidRPr="007B30BF">
        <w:rPr>
          <w:rFonts w:eastAsia="Calibri"/>
          <w:b/>
          <w:kern w:val="1"/>
          <w:sz w:val="22"/>
          <w:szCs w:val="22"/>
          <w:lang w:val="ru-RU" w:eastAsia="zh-CN"/>
        </w:rPr>
        <w:t xml:space="preserve">.  </w:t>
      </w:r>
    </w:p>
    <w:p w14:paraId="2F23DDC9" w14:textId="77777777" w:rsidR="00F91485" w:rsidRPr="001204BD" w:rsidRDefault="00F91485" w:rsidP="00F91485">
      <w:pPr>
        <w:suppressAutoHyphens/>
        <w:spacing w:line="276" w:lineRule="auto"/>
        <w:ind w:firstLine="720"/>
        <w:jc w:val="both"/>
        <w:rPr>
          <w:rFonts w:eastAsia="Calibri"/>
          <w:kern w:val="1"/>
          <w:sz w:val="22"/>
          <w:szCs w:val="22"/>
          <w:lang w:eastAsia="zh-CN"/>
        </w:rPr>
      </w:pPr>
      <w:r w:rsidRPr="007B30BF">
        <w:rPr>
          <w:rFonts w:eastAsia="Calibri"/>
          <w:kern w:val="1"/>
          <w:sz w:val="22"/>
          <w:szCs w:val="22"/>
          <w:lang w:val="ru-RU" w:eastAsia="zh-CN"/>
        </w:rPr>
        <w:t xml:space="preserve">По окончаном извршењу закљученог уговора, </w:t>
      </w:r>
      <w:bookmarkStart w:id="74" w:name="_Hlk197517308"/>
      <w:r>
        <w:rPr>
          <w:rFonts w:eastAsia="Calibri"/>
          <w:i/>
          <w:iCs/>
          <w:kern w:val="1"/>
          <w:sz w:val="22"/>
          <w:szCs w:val="22"/>
          <w:lang w:val="ru-RU" w:eastAsia="zh-CN"/>
        </w:rPr>
        <w:t>Л</w:t>
      </w:r>
      <w:r w:rsidRPr="007B30BF">
        <w:rPr>
          <w:rFonts w:eastAsia="Calibri"/>
          <w:i/>
          <w:iCs/>
          <w:kern w:val="1"/>
          <w:sz w:val="22"/>
          <w:szCs w:val="22"/>
          <w:lang w:val="ru-RU" w:eastAsia="zh-CN"/>
        </w:rPr>
        <w:t>ице</w:t>
      </w:r>
      <w:r>
        <w:rPr>
          <w:rFonts w:eastAsia="Calibri"/>
          <w:i/>
          <w:iCs/>
          <w:kern w:val="1"/>
          <w:sz w:val="22"/>
          <w:szCs w:val="22"/>
          <w:lang w:val="ru-RU" w:eastAsia="zh-CN"/>
        </w:rPr>
        <w:t>/комисија</w:t>
      </w:r>
      <w:r w:rsidRPr="007B30BF">
        <w:rPr>
          <w:rFonts w:eastAsia="Calibri"/>
          <w:i/>
          <w:iCs/>
          <w:kern w:val="1"/>
          <w:sz w:val="22"/>
          <w:szCs w:val="22"/>
          <w:lang w:val="ru-RU" w:eastAsia="zh-CN"/>
        </w:rPr>
        <w:t xml:space="preserve"> задужено за праћење реализације уговора</w:t>
      </w:r>
      <w:bookmarkEnd w:id="74"/>
      <w:r>
        <w:rPr>
          <w:rFonts w:eastAsia="Calibri"/>
          <w:i/>
          <w:iCs/>
          <w:kern w:val="1"/>
          <w:sz w:val="22"/>
          <w:szCs w:val="22"/>
          <w:lang w:val="ru-RU" w:eastAsia="zh-CN"/>
        </w:rPr>
        <w:t>,</w:t>
      </w:r>
      <w:r w:rsidRPr="007B30BF">
        <w:rPr>
          <w:rFonts w:eastAsia="Calibri"/>
          <w:kern w:val="1"/>
          <w:sz w:val="22"/>
          <w:szCs w:val="22"/>
          <w:lang w:val="ru-RU" w:eastAsia="zh-CN"/>
        </w:rPr>
        <w:t xml:space="preserve"> сачињава у слободној форми </w:t>
      </w:r>
      <w:r>
        <w:rPr>
          <w:rFonts w:eastAsia="Calibri"/>
          <w:kern w:val="1"/>
          <w:sz w:val="22"/>
          <w:szCs w:val="22"/>
          <w:lang w:val="ru-RU" w:eastAsia="zh-CN"/>
        </w:rPr>
        <w:t>писану белешку</w:t>
      </w:r>
      <w:r w:rsidRPr="007B30BF">
        <w:rPr>
          <w:rFonts w:eastAsia="Calibri"/>
          <w:kern w:val="1"/>
          <w:sz w:val="22"/>
          <w:szCs w:val="22"/>
          <w:lang w:val="ru-RU" w:eastAsia="zh-CN"/>
        </w:rPr>
        <w:t xml:space="preserve"> о извршењу уговора, у којем констатује да ли је уговор извршен у свему</w:t>
      </w:r>
      <w:r>
        <w:rPr>
          <w:rFonts w:eastAsia="Calibri"/>
          <w:kern w:val="1"/>
          <w:sz w:val="22"/>
          <w:szCs w:val="22"/>
          <w:lang w:val="ru-RU" w:eastAsia="zh-CN"/>
        </w:rPr>
        <w:t>,</w:t>
      </w:r>
      <w:r w:rsidRPr="007B30BF">
        <w:rPr>
          <w:rFonts w:eastAsia="Calibri"/>
          <w:kern w:val="1"/>
          <w:sz w:val="22"/>
          <w:szCs w:val="22"/>
          <w:lang w:val="ru-RU" w:eastAsia="zh-CN"/>
        </w:rPr>
        <w:t xml:space="preserve"> у складу са уговореним</w:t>
      </w:r>
      <w:r>
        <w:rPr>
          <w:rFonts w:eastAsia="Calibri"/>
          <w:kern w:val="1"/>
          <w:sz w:val="22"/>
          <w:szCs w:val="22"/>
          <w:lang w:val="ru-RU" w:eastAsia="zh-CN"/>
        </w:rPr>
        <w:t xml:space="preserve"> одредбама</w:t>
      </w:r>
      <w:r w:rsidRPr="007B30BF">
        <w:rPr>
          <w:rFonts w:eastAsia="Calibri"/>
          <w:kern w:val="1"/>
          <w:sz w:val="22"/>
          <w:szCs w:val="22"/>
          <w:lang w:val="ru-RU" w:eastAsia="zh-CN"/>
        </w:rPr>
        <w:t xml:space="preserve"> и наводи проблеме који су уочени у </w:t>
      </w:r>
      <w:r>
        <w:rPr>
          <w:rFonts w:eastAsia="Calibri"/>
          <w:kern w:val="1"/>
          <w:sz w:val="22"/>
          <w:szCs w:val="22"/>
          <w:lang w:val="ru-RU" w:eastAsia="zh-CN"/>
        </w:rPr>
        <w:t xml:space="preserve">поступку </w:t>
      </w:r>
      <w:r w:rsidRPr="007B30BF">
        <w:rPr>
          <w:rFonts w:eastAsia="Calibri"/>
          <w:kern w:val="1"/>
          <w:sz w:val="22"/>
          <w:szCs w:val="22"/>
          <w:lang w:val="ru-RU" w:eastAsia="zh-CN"/>
        </w:rPr>
        <w:t>извршењ</w:t>
      </w:r>
      <w:r>
        <w:rPr>
          <w:rFonts w:eastAsia="Calibri"/>
          <w:kern w:val="1"/>
          <w:sz w:val="22"/>
          <w:szCs w:val="22"/>
          <w:lang w:val="ru-RU" w:eastAsia="zh-CN"/>
        </w:rPr>
        <w:t>а</w:t>
      </w:r>
      <w:r w:rsidRPr="007B30BF">
        <w:rPr>
          <w:rFonts w:eastAsia="Calibri"/>
          <w:kern w:val="1"/>
          <w:sz w:val="22"/>
          <w:szCs w:val="22"/>
          <w:lang w:val="ru-RU" w:eastAsia="zh-CN"/>
        </w:rPr>
        <w:t xml:space="preserve"> уговора. </w:t>
      </w:r>
    </w:p>
    <w:p w14:paraId="0E0040AA" w14:textId="77777777" w:rsidR="00F91485" w:rsidRDefault="00F91485" w:rsidP="00F91485">
      <w:pPr>
        <w:suppressAutoHyphens/>
        <w:spacing w:line="276" w:lineRule="auto"/>
        <w:ind w:firstLine="720"/>
        <w:jc w:val="both"/>
        <w:rPr>
          <w:rFonts w:eastAsia="Calibri"/>
          <w:kern w:val="1"/>
          <w:sz w:val="22"/>
          <w:szCs w:val="22"/>
          <w:lang w:val="ru-RU" w:eastAsia="zh-CN"/>
        </w:rPr>
      </w:pPr>
      <w:r>
        <w:rPr>
          <w:rFonts w:eastAsia="Calibri"/>
          <w:kern w:val="1"/>
          <w:sz w:val="22"/>
          <w:szCs w:val="22"/>
          <w:lang w:val="ru-RU" w:eastAsia="zh-CN"/>
        </w:rPr>
        <w:t>Код извршења радова, надзорни орган поступа у складу са законском регулативом.</w:t>
      </w:r>
    </w:p>
    <w:p w14:paraId="3ABD68AA" w14:textId="77777777" w:rsidR="00F91485" w:rsidRDefault="00F91485" w:rsidP="00F91485">
      <w:pPr>
        <w:suppressAutoHyphens/>
        <w:spacing w:line="276" w:lineRule="auto"/>
        <w:ind w:firstLine="720"/>
        <w:jc w:val="both"/>
        <w:rPr>
          <w:rFonts w:eastAsia="Calibri"/>
          <w:kern w:val="1"/>
          <w:sz w:val="22"/>
          <w:szCs w:val="22"/>
          <w:lang w:val="sr-Latn-RS" w:eastAsia="zh-CN"/>
        </w:rPr>
      </w:pPr>
      <w:r>
        <w:rPr>
          <w:rFonts w:eastAsia="Calibri"/>
          <w:kern w:val="1"/>
          <w:sz w:val="22"/>
          <w:szCs w:val="22"/>
          <w:lang w:val="ru-RU" w:eastAsia="zh-CN"/>
        </w:rPr>
        <w:t xml:space="preserve">Обавеза је и одговорност </w:t>
      </w:r>
      <w:r w:rsidRPr="005B03D5">
        <w:rPr>
          <w:rFonts w:eastAsia="Calibri"/>
          <w:kern w:val="1"/>
          <w:sz w:val="22"/>
          <w:szCs w:val="22"/>
          <w:lang w:val="ru-RU" w:eastAsia="zh-CN"/>
        </w:rPr>
        <w:t>Лиц</w:t>
      </w:r>
      <w:r>
        <w:rPr>
          <w:rFonts w:eastAsia="Calibri"/>
          <w:kern w:val="1"/>
          <w:sz w:val="22"/>
          <w:szCs w:val="22"/>
          <w:lang w:val="ru-RU" w:eastAsia="zh-CN"/>
        </w:rPr>
        <w:t>а</w:t>
      </w:r>
      <w:r w:rsidRPr="005B03D5">
        <w:rPr>
          <w:rFonts w:eastAsia="Calibri"/>
          <w:kern w:val="1"/>
          <w:sz w:val="22"/>
          <w:szCs w:val="22"/>
          <w:lang w:val="ru-RU" w:eastAsia="zh-CN"/>
        </w:rPr>
        <w:t>/комисиј</w:t>
      </w:r>
      <w:r>
        <w:rPr>
          <w:rFonts w:eastAsia="Calibri"/>
          <w:kern w:val="1"/>
          <w:sz w:val="22"/>
          <w:szCs w:val="22"/>
          <w:lang w:val="ru-RU" w:eastAsia="zh-CN"/>
        </w:rPr>
        <w:t>е</w:t>
      </w:r>
      <w:r w:rsidRPr="005B03D5">
        <w:rPr>
          <w:rFonts w:eastAsia="Calibri"/>
          <w:kern w:val="1"/>
          <w:sz w:val="22"/>
          <w:szCs w:val="22"/>
          <w:lang w:val="ru-RU" w:eastAsia="zh-CN"/>
        </w:rPr>
        <w:t xml:space="preserve"> задужено</w:t>
      </w:r>
      <w:r>
        <w:rPr>
          <w:rFonts w:eastAsia="Calibri"/>
          <w:kern w:val="1"/>
          <w:sz w:val="22"/>
          <w:szCs w:val="22"/>
          <w:lang w:val="ru-RU" w:eastAsia="zh-CN"/>
        </w:rPr>
        <w:t>г</w:t>
      </w:r>
      <w:r w:rsidRPr="005B03D5">
        <w:rPr>
          <w:rFonts w:eastAsia="Calibri"/>
          <w:kern w:val="1"/>
          <w:sz w:val="22"/>
          <w:szCs w:val="22"/>
          <w:lang w:val="ru-RU" w:eastAsia="zh-CN"/>
        </w:rPr>
        <w:t xml:space="preserve"> за праћење реализације уговора</w:t>
      </w:r>
      <w:r>
        <w:rPr>
          <w:rFonts w:eastAsia="Calibri"/>
          <w:kern w:val="1"/>
          <w:sz w:val="22"/>
          <w:szCs w:val="22"/>
          <w:lang w:val="ru-RU" w:eastAsia="zh-CN"/>
        </w:rPr>
        <w:t xml:space="preserve">, да све податке о извршењу уговора, </w:t>
      </w:r>
      <w:r w:rsidRPr="005133E3">
        <w:rPr>
          <w:rFonts w:eastAsia="Calibri"/>
          <w:kern w:val="1"/>
          <w:sz w:val="22"/>
          <w:szCs w:val="22"/>
          <w:lang w:val="ru-RU" w:eastAsia="zh-CN"/>
        </w:rPr>
        <w:t>у складу са законском регулативом</w:t>
      </w:r>
      <w:r>
        <w:rPr>
          <w:rFonts w:eastAsia="Calibri"/>
          <w:kern w:val="1"/>
          <w:sz w:val="22"/>
          <w:szCs w:val="22"/>
          <w:lang w:val="ru-RU" w:eastAsia="zh-CN"/>
        </w:rPr>
        <w:t>, потребне за објављивање на Порталу ЈН, достави носиоцу реализације.</w:t>
      </w:r>
    </w:p>
    <w:p w14:paraId="1BB3B473" w14:textId="77777777" w:rsidR="003D1B38" w:rsidRPr="003D1B38" w:rsidRDefault="003D1B38" w:rsidP="00F91485">
      <w:pPr>
        <w:suppressAutoHyphens/>
        <w:spacing w:line="276" w:lineRule="auto"/>
        <w:ind w:firstLine="720"/>
        <w:jc w:val="both"/>
        <w:rPr>
          <w:rFonts w:eastAsia="Calibri"/>
          <w:kern w:val="1"/>
          <w:sz w:val="22"/>
          <w:szCs w:val="22"/>
          <w:lang w:val="sr-Latn-RS" w:eastAsia="zh-CN"/>
        </w:rPr>
      </w:pPr>
    </w:p>
    <w:p w14:paraId="0F65105C" w14:textId="77777777" w:rsidR="00F91485" w:rsidRPr="00407911" w:rsidRDefault="00F91485" w:rsidP="00F91485">
      <w:pPr>
        <w:suppressAutoHyphens/>
        <w:spacing w:line="276" w:lineRule="auto"/>
        <w:jc w:val="center"/>
        <w:rPr>
          <w:rFonts w:eastAsia="Calibri"/>
          <w:b/>
          <w:bCs/>
          <w:color w:val="000000" w:themeColor="text1"/>
          <w:kern w:val="1"/>
          <w:sz w:val="22"/>
          <w:szCs w:val="22"/>
          <w:lang w:eastAsia="zh-CN"/>
        </w:rPr>
      </w:pPr>
      <w:r w:rsidRPr="00407911">
        <w:rPr>
          <w:rFonts w:eastAsia="Calibri"/>
          <w:b/>
          <w:bCs/>
          <w:color w:val="000000" w:themeColor="text1"/>
          <w:kern w:val="1"/>
          <w:sz w:val="22"/>
          <w:szCs w:val="22"/>
          <w:lang w:val="ru-RU" w:eastAsia="zh-CN"/>
        </w:rPr>
        <w:lastRenderedPageBreak/>
        <w:t>Контрола јавних набавки</w:t>
      </w:r>
    </w:p>
    <w:p w14:paraId="333161A7" w14:textId="77777777" w:rsidR="00F91485" w:rsidRPr="00407911" w:rsidRDefault="00F91485" w:rsidP="00F91485">
      <w:pPr>
        <w:suppressAutoHyphens/>
        <w:spacing w:after="120" w:line="276" w:lineRule="auto"/>
        <w:jc w:val="center"/>
        <w:rPr>
          <w:b/>
          <w:color w:val="000000" w:themeColor="text1"/>
          <w:kern w:val="1"/>
          <w:sz w:val="22"/>
          <w:szCs w:val="22"/>
          <w:lang w:val="sr-Cyrl-RS" w:eastAsia="zh-CN"/>
        </w:rPr>
      </w:pPr>
      <w:proofErr w:type="spellStart"/>
      <w:r w:rsidRPr="00407911">
        <w:rPr>
          <w:b/>
          <w:color w:val="000000" w:themeColor="text1"/>
          <w:kern w:val="1"/>
          <w:sz w:val="22"/>
          <w:szCs w:val="22"/>
          <w:lang w:eastAsia="zh-CN"/>
        </w:rPr>
        <w:t>Члан</w:t>
      </w:r>
      <w:proofErr w:type="spellEnd"/>
      <w:r w:rsidRPr="00407911">
        <w:rPr>
          <w:b/>
          <w:color w:val="000000" w:themeColor="text1"/>
          <w:kern w:val="1"/>
          <w:sz w:val="22"/>
          <w:szCs w:val="22"/>
          <w:lang w:eastAsia="zh-CN"/>
        </w:rPr>
        <w:t xml:space="preserve"> </w:t>
      </w:r>
      <w:r w:rsidRPr="00407911">
        <w:rPr>
          <w:b/>
          <w:color w:val="000000" w:themeColor="text1"/>
          <w:kern w:val="1"/>
          <w:sz w:val="22"/>
          <w:szCs w:val="22"/>
          <w:lang w:val="sr-Cyrl-CS" w:eastAsia="zh-CN"/>
        </w:rPr>
        <w:t>59</w:t>
      </w:r>
      <w:r w:rsidRPr="00407911">
        <w:rPr>
          <w:b/>
          <w:color w:val="000000" w:themeColor="text1"/>
          <w:kern w:val="1"/>
          <w:sz w:val="22"/>
          <w:szCs w:val="22"/>
          <w:lang w:eastAsia="zh-CN"/>
        </w:rPr>
        <w:t>.</w:t>
      </w:r>
    </w:p>
    <w:p w14:paraId="087C2168" w14:textId="77777777" w:rsidR="00F91485" w:rsidRPr="00407911" w:rsidRDefault="00F91485" w:rsidP="00F91485">
      <w:pPr>
        <w:suppressAutoHyphens/>
        <w:spacing w:line="276" w:lineRule="auto"/>
        <w:ind w:firstLine="720"/>
        <w:jc w:val="both"/>
        <w:rPr>
          <w:rFonts w:eastAsia="Arial Unicode MS"/>
          <w:bCs/>
          <w:color w:val="000000" w:themeColor="text1"/>
          <w:kern w:val="1"/>
          <w:sz w:val="22"/>
          <w:szCs w:val="22"/>
          <w:lang w:val="sr-Cyrl-RS" w:eastAsia="zh-CN"/>
        </w:rPr>
      </w:pPr>
      <w:r w:rsidRPr="00407911">
        <w:rPr>
          <w:rFonts w:eastAsia="Arial Unicode MS"/>
          <w:bCs/>
          <w:color w:val="000000" w:themeColor="text1"/>
          <w:kern w:val="1"/>
          <w:sz w:val="22"/>
          <w:szCs w:val="22"/>
          <w:lang w:val="sr-Cyrl-RS" w:eastAsia="zh-CN"/>
        </w:rPr>
        <w:t xml:space="preserve">Одговорно лице наручиоца ЈЛС </w:t>
      </w:r>
      <w:r>
        <w:rPr>
          <w:rFonts w:eastAsia="Arial Unicode MS"/>
          <w:bCs/>
          <w:color w:val="000000" w:themeColor="text1"/>
          <w:kern w:val="1"/>
          <w:sz w:val="22"/>
          <w:szCs w:val="22"/>
          <w:lang w:val="sr-Cyrl-RS" w:eastAsia="zh-CN"/>
        </w:rPr>
        <w:t>може</w:t>
      </w:r>
      <w:r w:rsidRPr="00407911">
        <w:rPr>
          <w:rFonts w:eastAsia="Arial Unicode MS"/>
          <w:bCs/>
          <w:color w:val="000000" w:themeColor="text1"/>
          <w:kern w:val="1"/>
          <w:sz w:val="22"/>
          <w:szCs w:val="22"/>
          <w:lang w:val="sr-Cyrl-RS" w:eastAsia="zh-CN"/>
        </w:rPr>
        <w:t xml:space="preserve"> да врши контролу јавних набавки успостављањем свих активности како би што квалитетније остваривао постављене задатке и циљеве везане за спровођење поступка јавне набавке.</w:t>
      </w:r>
    </w:p>
    <w:p w14:paraId="1D1A4F2D" w14:textId="77777777" w:rsidR="00F91485" w:rsidRPr="00407911" w:rsidRDefault="00F91485" w:rsidP="00F91485">
      <w:pPr>
        <w:suppressAutoHyphens/>
        <w:spacing w:line="276" w:lineRule="auto"/>
        <w:ind w:firstLine="720"/>
        <w:jc w:val="both"/>
        <w:rPr>
          <w:rFonts w:eastAsia="Arial Unicode MS"/>
          <w:bCs/>
          <w:color w:val="000000" w:themeColor="text1"/>
          <w:kern w:val="1"/>
          <w:sz w:val="22"/>
          <w:szCs w:val="22"/>
          <w:lang w:val="sr-Cyrl-RS" w:eastAsia="zh-CN"/>
        </w:rPr>
      </w:pPr>
      <w:r w:rsidRPr="00407911">
        <w:rPr>
          <w:rFonts w:eastAsia="Arial Unicode MS"/>
          <w:bCs/>
          <w:color w:val="000000" w:themeColor="text1"/>
          <w:kern w:val="1"/>
          <w:sz w:val="22"/>
          <w:szCs w:val="22"/>
          <w:lang w:val="sr-Cyrl-RS" w:eastAsia="zh-CN"/>
        </w:rPr>
        <w:t>Контрола јавних набавки врши се</w:t>
      </w:r>
      <w:r w:rsidRPr="00407911">
        <w:rPr>
          <w:color w:val="000000" w:themeColor="text1"/>
        </w:rPr>
        <w:t xml:space="preserve"> </w:t>
      </w:r>
      <w:r w:rsidRPr="00407911">
        <w:rPr>
          <w:rFonts w:eastAsia="Arial Unicode MS"/>
          <w:bCs/>
          <w:color w:val="000000" w:themeColor="text1"/>
          <w:kern w:val="1"/>
          <w:sz w:val="22"/>
          <w:szCs w:val="22"/>
          <w:lang w:val="sr-Cyrl-RS" w:eastAsia="zh-CN"/>
        </w:rPr>
        <w:t xml:space="preserve">кроз прописане процедуре и поступке, односно методе које су садржински саставни део интерних процедура, као што су: утврђивање веродостојности документације да је поступак јавне набавке заиста и спроведен, да је набавка евидентирана у </w:t>
      </w:r>
      <w:r>
        <w:rPr>
          <w:rFonts w:eastAsia="Arial Unicode MS"/>
          <w:bCs/>
          <w:color w:val="000000" w:themeColor="text1"/>
          <w:kern w:val="1"/>
          <w:sz w:val="22"/>
          <w:szCs w:val="22"/>
          <w:lang w:val="sr-Cyrl-RS" w:eastAsia="zh-CN"/>
        </w:rPr>
        <w:t>складу са законом</w:t>
      </w:r>
      <w:r w:rsidRPr="00407911">
        <w:rPr>
          <w:rFonts w:eastAsia="Arial Unicode MS"/>
          <w:bCs/>
          <w:color w:val="000000" w:themeColor="text1"/>
          <w:kern w:val="1"/>
          <w:sz w:val="22"/>
          <w:szCs w:val="22"/>
          <w:lang w:val="sr-Cyrl-RS" w:eastAsia="zh-CN"/>
        </w:rPr>
        <w:t>, да је уговор, односно фактура тачна и да одговара извршеном пријему добара, услуга, односно радова.</w:t>
      </w:r>
    </w:p>
    <w:p w14:paraId="155C3443" w14:textId="77777777" w:rsidR="00F91485" w:rsidRPr="00407911" w:rsidRDefault="00F91485" w:rsidP="00F91485">
      <w:pPr>
        <w:suppressAutoHyphens/>
        <w:spacing w:line="276" w:lineRule="auto"/>
        <w:ind w:firstLine="720"/>
        <w:jc w:val="both"/>
        <w:rPr>
          <w:rFonts w:eastAsia="Arial Unicode MS"/>
          <w:bCs/>
          <w:color w:val="000000" w:themeColor="text1"/>
          <w:kern w:val="1"/>
          <w:sz w:val="22"/>
          <w:szCs w:val="22"/>
          <w:lang w:val="sr-Cyrl-RS" w:eastAsia="zh-CN"/>
        </w:rPr>
      </w:pPr>
      <w:r w:rsidRPr="00407911">
        <w:rPr>
          <w:rFonts w:eastAsia="Arial Unicode MS"/>
          <w:bCs/>
          <w:color w:val="000000" w:themeColor="text1"/>
          <w:kern w:val="1"/>
          <w:sz w:val="22"/>
          <w:szCs w:val="22"/>
          <w:lang w:val="sr-Cyrl-RS" w:eastAsia="zh-CN"/>
        </w:rPr>
        <w:t>Контрола јавних набавки подразумева контролу свих предузетих мера и радњи које наручилац спроводи у области планирања јавне набавке, затим у области услова и начина спровођења поступка јавне набавке, укључујући и само извршење уговора о јавној набавци.</w:t>
      </w:r>
    </w:p>
    <w:p w14:paraId="0D4DA9B0" w14:textId="77777777" w:rsidR="00F91485" w:rsidRPr="00407911" w:rsidRDefault="00F91485" w:rsidP="00F91485">
      <w:pPr>
        <w:suppressAutoHyphens/>
        <w:spacing w:line="276" w:lineRule="auto"/>
        <w:ind w:firstLine="720"/>
        <w:jc w:val="both"/>
        <w:rPr>
          <w:rFonts w:eastAsia="Arial Unicode MS"/>
          <w:color w:val="000000" w:themeColor="text1"/>
          <w:kern w:val="1"/>
          <w:sz w:val="22"/>
          <w:szCs w:val="22"/>
          <w:lang w:val="sr-Cyrl-CS" w:eastAsia="zh-CN"/>
        </w:rPr>
      </w:pPr>
      <w:bookmarkStart w:id="75" w:name="_Hlk196304025"/>
      <w:r w:rsidRPr="00407911">
        <w:rPr>
          <w:rFonts w:eastAsia="Calibri"/>
          <w:iCs/>
          <w:color w:val="000000" w:themeColor="text1"/>
          <w:kern w:val="1"/>
          <w:sz w:val="22"/>
          <w:szCs w:val="22"/>
          <w:lang w:val="sr-Cyrl-CS" w:eastAsia="zh-CN"/>
        </w:rPr>
        <w:t xml:space="preserve">Одговорно лице наручиоца ЈЛС </w:t>
      </w:r>
      <w:bookmarkEnd w:id="75"/>
      <w:r w:rsidRPr="00407911">
        <w:rPr>
          <w:rFonts w:eastAsia="Arial Unicode MS"/>
          <w:color w:val="000000" w:themeColor="text1"/>
          <w:kern w:val="1"/>
          <w:sz w:val="22"/>
          <w:szCs w:val="22"/>
          <w:lang w:val="sr-Cyrl-CS" w:eastAsia="zh-CN"/>
        </w:rPr>
        <w:t xml:space="preserve">може наложити контролу јавних набавки, уколико постоје сумње и сазнања о евентуалним неправилностима у току спровођења поступка или извршења уговора, односно у другим случајевима у којима оцени да је контрола потребна. </w:t>
      </w:r>
    </w:p>
    <w:p w14:paraId="77737304" w14:textId="77777777" w:rsidR="00F91485" w:rsidRPr="00407911" w:rsidRDefault="00F91485" w:rsidP="00F91485">
      <w:pPr>
        <w:suppressAutoHyphens/>
        <w:spacing w:line="276" w:lineRule="auto"/>
        <w:ind w:firstLine="720"/>
        <w:jc w:val="both"/>
        <w:rPr>
          <w:rFonts w:eastAsia="Arial Unicode MS"/>
          <w:b/>
          <w:color w:val="000000" w:themeColor="text1"/>
          <w:kern w:val="1"/>
          <w:sz w:val="22"/>
          <w:szCs w:val="22"/>
          <w:lang w:val="sr-Cyrl-CS" w:eastAsia="zh-CN"/>
        </w:rPr>
      </w:pPr>
      <w:r w:rsidRPr="00407911">
        <w:rPr>
          <w:rFonts w:eastAsia="Arial Unicode MS"/>
          <w:color w:val="000000" w:themeColor="text1"/>
          <w:kern w:val="1"/>
          <w:sz w:val="22"/>
          <w:szCs w:val="22"/>
          <w:lang w:val="sr-Cyrl-CS" w:eastAsia="zh-CN"/>
        </w:rPr>
        <w:t>Одговорно лице наручиоца ЈЛС контролу јавних набавки поверава Лицу за контролу</w:t>
      </w:r>
      <w:r>
        <w:rPr>
          <w:rFonts w:eastAsia="Arial Unicode MS"/>
          <w:color w:val="000000" w:themeColor="text1"/>
          <w:kern w:val="1"/>
          <w:sz w:val="22"/>
          <w:szCs w:val="22"/>
          <w:lang w:val="sr-Cyrl-CS" w:eastAsia="zh-CN"/>
        </w:rPr>
        <w:t>/интерном ревизору</w:t>
      </w:r>
      <w:r w:rsidRPr="00407911">
        <w:rPr>
          <w:rFonts w:eastAsia="Arial Unicode MS"/>
          <w:color w:val="000000" w:themeColor="text1"/>
          <w:kern w:val="1"/>
          <w:sz w:val="22"/>
          <w:szCs w:val="22"/>
          <w:lang w:val="sr-Cyrl-CS" w:eastAsia="zh-CN"/>
        </w:rPr>
        <w:t>.</w:t>
      </w:r>
    </w:p>
    <w:p w14:paraId="2310557E" w14:textId="77777777" w:rsidR="00F91485" w:rsidRPr="00407911" w:rsidRDefault="00F91485" w:rsidP="00F91485">
      <w:pPr>
        <w:suppressAutoHyphens/>
        <w:spacing w:line="276" w:lineRule="auto"/>
        <w:ind w:firstLine="720"/>
        <w:jc w:val="both"/>
        <w:rPr>
          <w:rFonts w:eastAsia="Calibri"/>
          <w:color w:val="000000" w:themeColor="text1"/>
          <w:kern w:val="1"/>
          <w:sz w:val="22"/>
          <w:szCs w:val="22"/>
          <w:lang w:val="sr-Cyrl-RS" w:eastAsia="zh-CN"/>
        </w:rPr>
      </w:pPr>
      <w:r w:rsidRPr="00407911">
        <w:rPr>
          <w:rFonts w:eastAsia="Calibri"/>
          <w:color w:val="000000" w:themeColor="text1"/>
          <w:kern w:val="1"/>
          <w:sz w:val="22"/>
          <w:szCs w:val="22"/>
          <w:lang w:eastAsia="zh-CN"/>
        </w:rPr>
        <w:t xml:space="preserve">У </w:t>
      </w:r>
      <w:proofErr w:type="spellStart"/>
      <w:r w:rsidRPr="00407911">
        <w:rPr>
          <w:rFonts w:eastAsia="Calibri"/>
          <w:color w:val="000000" w:themeColor="text1"/>
          <w:kern w:val="1"/>
          <w:sz w:val="22"/>
          <w:szCs w:val="22"/>
          <w:lang w:eastAsia="zh-CN"/>
        </w:rPr>
        <w:t>току</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вршења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контроле</w:t>
      </w:r>
      <w:proofErr w:type="spellEnd"/>
      <w:r w:rsidRPr="00407911">
        <w:rPr>
          <w:rFonts w:eastAsia="Calibri"/>
          <w:color w:val="000000" w:themeColor="text1"/>
          <w:kern w:val="1"/>
          <w:sz w:val="22"/>
          <w:szCs w:val="22"/>
          <w:lang w:eastAsia="zh-CN"/>
        </w:rPr>
        <w:t xml:space="preserve"> </w:t>
      </w:r>
      <w:r w:rsidRPr="00407911">
        <w:rPr>
          <w:rFonts w:eastAsia="Calibri"/>
          <w:color w:val="000000" w:themeColor="text1"/>
          <w:kern w:val="1"/>
          <w:sz w:val="22"/>
          <w:szCs w:val="22"/>
          <w:lang w:val="sr-Cyrl-CS" w:eastAsia="zh-CN"/>
        </w:rPr>
        <w:t>јавних набавки</w:t>
      </w:r>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све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организационе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јединице</w:t>
      </w:r>
      <w:proofErr w:type="spellEnd"/>
      <w:r w:rsidRPr="00407911">
        <w:rPr>
          <w:rFonts w:eastAsia="Calibri"/>
          <w:color w:val="000000" w:themeColor="text1"/>
          <w:kern w:val="1"/>
          <w:sz w:val="22"/>
          <w:szCs w:val="22"/>
          <w:lang w:eastAsia="zh-CN"/>
        </w:rPr>
        <w:t xml:space="preserve"> ЈЛС </w:t>
      </w:r>
      <w:proofErr w:type="spellStart"/>
      <w:r w:rsidRPr="00407911">
        <w:rPr>
          <w:rFonts w:eastAsia="Calibri"/>
          <w:color w:val="000000" w:themeColor="text1"/>
          <w:kern w:val="1"/>
          <w:sz w:val="22"/>
          <w:szCs w:val="22"/>
          <w:lang w:eastAsia="zh-CN"/>
        </w:rPr>
        <w:t>су</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дужне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да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доставе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Лицу</w:t>
      </w:r>
      <w:proofErr w:type="spellEnd"/>
      <w:r w:rsidRPr="00407911">
        <w:rPr>
          <w:rFonts w:eastAsia="Calibri"/>
          <w:color w:val="000000" w:themeColor="text1"/>
          <w:kern w:val="1"/>
          <w:sz w:val="22"/>
          <w:szCs w:val="22"/>
          <w:lang w:val="sr-Cyrl-CS" w:eastAsia="zh-CN"/>
        </w:rPr>
        <w:t xml:space="preserve"> за контролу, </w:t>
      </w:r>
      <w:proofErr w:type="spellStart"/>
      <w:r w:rsidRPr="00407911">
        <w:rPr>
          <w:rFonts w:eastAsia="Calibri"/>
          <w:color w:val="000000" w:themeColor="text1"/>
          <w:kern w:val="1"/>
          <w:sz w:val="22"/>
          <w:szCs w:val="22"/>
          <w:lang w:eastAsia="zh-CN"/>
        </w:rPr>
        <w:t>тражене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информације</w:t>
      </w:r>
      <w:proofErr w:type="spellEnd"/>
      <w:r w:rsidRPr="00407911">
        <w:rPr>
          <w:rFonts w:eastAsia="Calibri"/>
          <w:color w:val="000000" w:themeColor="text1"/>
          <w:kern w:val="1"/>
          <w:sz w:val="22"/>
          <w:szCs w:val="22"/>
          <w:lang w:eastAsia="zh-CN"/>
        </w:rPr>
        <w:t xml:space="preserve"> и </w:t>
      </w:r>
      <w:proofErr w:type="spellStart"/>
      <w:r w:rsidRPr="00407911">
        <w:rPr>
          <w:rFonts w:eastAsia="Calibri"/>
          <w:color w:val="000000" w:themeColor="text1"/>
          <w:kern w:val="1"/>
          <w:sz w:val="22"/>
          <w:szCs w:val="22"/>
          <w:lang w:eastAsia="zh-CN"/>
        </w:rPr>
        <w:t>документа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која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су</w:t>
      </w:r>
      <w:proofErr w:type="spellEnd"/>
      <w:r w:rsidRPr="00407911">
        <w:rPr>
          <w:rFonts w:eastAsia="Calibri"/>
          <w:color w:val="000000" w:themeColor="text1"/>
          <w:kern w:val="1"/>
          <w:sz w:val="22"/>
          <w:szCs w:val="22"/>
          <w:lang w:eastAsia="zh-CN"/>
        </w:rPr>
        <w:t xml:space="preserve"> у </w:t>
      </w:r>
      <w:proofErr w:type="spellStart"/>
      <w:r w:rsidRPr="00407911">
        <w:rPr>
          <w:rFonts w:eastAsia="Calibri"/>
          <w:color w:val="000000" w:themeColor="text1"/>
          <w:kern w:val="1"/>
          <w:sz w:val="22"/>
          <w:szCs w:val="22"/>
          <w:lang w:eastAsia="zh-CN"/>
        </w:rPr>
        <w:t>њиховом</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поседу</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или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под</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њиховом</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контролом</w:t>
      </w:r>
      <w:proofErr w:type="spellEnd"/>
      <w:r w:rsidRPr="00407911">
        <w:rPr>
          <w:rFonts w:eastAsia="Calibri"/>
          <w:color w:val="000000" w:themeColor="text1"/>
          <w:kern w:val="1"/>
          <w:sz w:val="22"/>
          <w:szCs w:val="22"/>
          <w:lang w:eastAsia="zh-CN"/>
        </w:rPr>
        <w:t xml:space="preserve">, у </w:t>
      </w:r>
      <w:proofErr w:type="spellStart"/>
      <w:r w:rsidRPr="00407911">
        <w:rPr>
          <w:rFonts w:eastAsia="Calibri"/>
          <w:color w:val="000000" w:themeColor="text1"/>
          <w:kern w:val="1"/>
          <w:sz w:val="22"/>
          <w:szCs w:val="22"/>
          <w:lang w:eastAsia="zh-CN"/>
        </w:rPr>
        <w:t>реалном</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року</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који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одреди</w:t>
      </w:r>
      <w:proofErr w:type="spellEnd"/>
      <w:r w:rsidRPr="00407911">
        <w:rPr>
          <w:rFonts w:eastAsia="Calibri"/>
          <w:color w:val="000000" w:themeColor="text1"/>
          <w:kern w:val="1"/>
          <w:sz w:val="22"/>
          <w:szCs w:val="22"/>
          <w:lang w:eastAsia="zh-CN"/>
        </w:rPr>
        <w:t xml:space="preserve"> </w:t>
      </w:r>
      <w:bookmarkStart w:id="76" w:name="_Hlk196307243"/>
      <w:r w:rsidRPr="00407911">
        <w:rPr>
          <w:rFonts w:eastAsia="Calibri"/>
          <w:color w:val="000000" w:themeColor="text1"/>
          <w:kern w:val="1"/>
          <w:sz w:val="22"/>
          <w:szCs w:val="22"/>
          <w:lang w:val="sr-Cyrl-CS" w:eastAsia="zh-CN"/>
        </w:rPr>
        <w:t>Лице за контролу</w:t>
      </w:r>
      <w:bookmarkEnd w:id="76"/>
      <w:r w:rsidRPr="00407911">
        <w:rPr>
          <w:rFonts w:eastAsia="Calibri"/>
          <w:color w:val="000000" w:themeColor="text1"/>
          <w:kern w:val="1"/>
          <w:sz w:val="22"/>
          <w:szCs w:val="22"/>
          <w:lang w:eastAsia="zh-CN"/>
        </w:rPr>
        <w:t>.</w:t>
      </w:r>
      <w:r w:rsidRPr="00407911">
        <w:rPr>
          <w:rFonts w:eastAsia="Calibri"/>
          <w:color w:val="000000" w:themeColor="text1"/>
          <w:kern w:val="1"/>
          <w:sz w:val="22"/>
          <w:szCs w:val="22"/>
          <w:lang w:val="sr-Cyrl-RS" w:eastAsia="zh-CN"/>
        </w:rPr>
        <w:t xml:space="preserve"> Лице за контролу мора да има обезбеђен</w:t>
      </w:r>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приступ</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документацији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уз</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чување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пословне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тајне</w:t>
      </w:r>
      <w:proofErr w:type="spellEnd"/>
      <w:r w:rsidRPr="00407911">
        <w:rPr>
          <w:rFonts w:eastAsia="Calibri"/>
          <w:color w:val="000000" w:themeColor="text1"/>
          <w:kern w:val="1"/>
          <w:sz w:val="22"/>
          <w:szCs w:val="22"/>
          <w:lang w:eastAsia="zh-CN"/>
        </w:rPr>
        <w:t xml:space="preserve">, </w:t>
      </w:r>
      <w:r w:rsidRPr="00407911">
        <w:rPr>
          <w:rFonts w:eastAsia="Calibri"/>
          <w:color w:val="000000" w:themeColor="text1"/>
          <w:kern w:val="1"/>
          <w:sz w:val="22"/>
          <w:szCs w:val="22"/>
          <w:lang w:val="sr-Cyrl-RS" w:eastAsia="zh-CN"/>
        </w:rPr>
        <w:t xml:space="preserve">да има </w:t>
      </w:r>
      <w:proofErr w:type="spellStart"/>
      <w:r w:rsidRPr="00407911">
        <w:rPr>
          <w:rFonts w:eastAsia="Calibri"/>
          <w:color w:val="000000" w:themeColor="text1"/>
          <w:kern w:val="1"/>
          <w:sz w:val="22"/>
          <w:szCs w:val="22"/>
          <w:lang w:eastAsia="zh-CN"/>
        </w:rPr>
        <w:t>могућност</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комуникације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са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лицима</w:t>
      </w:r>
      <w:proofErr w:type="spellEnd"/>
      <w:r w:rsidRPr="00407911">
        <w:rPr>
          <w:rFonts w:eastAsia="Calibri"/>
          <w:color w:val="000000" w:themeColor="text1"/>
          <w:kern w:val="1"/>
          <w:sz w:val="22"/>
          <w:szCs w:val="22"/>
          <w:lang w:eastAsia="zh-CN"/>
        </w:rPr>
        <w:t xml:space="preserve"> у </w:t>
      </w:r>
      <w:proofErr w:type="spellStart"/>
      <w:r w:rsidRPr="00407911">
        <w:rPr>
          <w:rFonts w:eastAsia="Calibri"/>
          <w:color w:val="000000" w:themeColor="text1"/>
          <w:kern w:val="1"/>
          <w:sz w:val="22"/>
          <w:szCs w:val="22"/>
          <w:lang w:eastAsia="zh-CN"/>
        </w:rPr>
        <w:t>оквиру</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наручиоца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за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које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сматра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да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може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добити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ваљане</w:t>
      </w:r>
      <w:proofErr w:type="spellEnd"/>
      <w:r w:rsidRPr="00407911">
        <w:rPr>
          <w:rFonts w:eastAsia="Calibri"/>
          <w:color w:val="000000" w:themeColor="text1"/>
          <w:kern w:val="1"/>
          <w:sz w:val="22"/>
          <w:szCs w:val="22"/>
          <w:lang w:eastAsia="zh-CN"/>
        </w:rPr>
        <w:t xml:space="preserve"> и </w:t>
      </w:r>
      <w:proofErr w:type="spellStart"/>
      <w:r w:rsidRPr="00407911">
        <w:rPr>
          <w:rFonts w:eastAsia="Calibri"/>
          <w:color w:val="000000" w:themeColor="text1"/>
          <w:kern w:val="1"/>
          <w:sz w:val="22"/>
          <w:szCs w:val="22"/>
          <w:lang w:eastAsia="zh-CN"/>
        </w:rPr>
        <w:t>поуздане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информације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везане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за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спровођење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поступака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јавних</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набавки</w:t>
      </w:r>
      <w:proofErr w:type="spellEnd"/>
      <w:r w:rsidRPr="00407911">
        <w:rPr>
          <w:rFonts w:eastAsia="Calibri"/>
          <w:color w:val="000000" w:themeColor="text1"/>
          <w:kern w:val="1"/>
          <w:sz w:val="22"/>
          <w:szCs w:val="22"/>
          <w:lang w:eastAsia="zh-CN"/>
        </w:rPr>
        <w:t xml:space="preserve">, и </w:t>
      </w:r>
      <w:proofErr w:type="spellStart"/>
      <w:r w:rsidRPr="00407911">
        <w:rPr>
          <w:rFonts w:eastAsia="Calibri"/>
          <w:color w:val="000000" w:themeColor="text1"/>
          <w:kern w:val="1"/>
          <w:sz w:val="22"/>
          <w:szCs w:val="22"/>
          <w:lang w:eastAsia="zh-CN"/>
        </w:rPr>
        <w:t>да</w:t>
      </w:r>
      <w:proofErr w:type="spellEnd"/>
      <w:r w:rsidRPr="00407911">
        <w:rPr>
          <w:rFonts w:eastAsia="Calibri"/>
          <w:color w:val="000000" w:themeColor="text1"/>
          <w:kern w:val="1"/>
          <w:sz w:val="22"/>
          <w:szCs w:val="22"/>
          <w:lang w:eastAsia="zh-CN"/>
        </w:rPr>
        <w:t xml:space="preserve"> о </w:t>
      </w:r>
      <w:proofErr w:type="spellStart"/>
      <w:r w:rsidRPr="00407911">
        <w:rPr>
          <w:rFonts w:eastAsia="Calibri"/>
          <w:color w:val="000000" w:themeColor="text1"/>
          <w:kern w:val="1"/>
          <w:sz w:val="22"/>
          <w:szCs w:val="22"/>
          <w:lang w:eastAsia="zh-CN"/>
        </w:rPr>
        <w:t>свакој</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извршеној</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контроли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постоји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писани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извештај</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везан</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за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временски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период</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који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је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био</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планиран</w:t>
      </w:r>
      <w:proofErr w:type="spellEnd"/>
      <w:r w:rsidRPr="00407911">
        <w:rPr>
          <w:rFonts w:eastAsia="Calibri"/>
          <w:color w:val="000000" w:themeColor="text1"/>
          <w:kern w:val="1"/>
          <w:sz w:val="22"/>
          <w:szCs w:val="22"/>
          <w:lang w:eastAsia="zh-CN"/>
        </w:rPr>
        <w:t xml:space="preserve"> у </w:t>
      </w:r>
      <w:proofErr w:type="spellStart"/>
      <w:r w:rsidRPr="00407911">
        <w:rPr>
          <w:rFonts w:eastAsia="Calibri"/>
          <w:color w:val="000000" w:themeColor="text1"/>
          <w:kern w:val="1"/>
          <w:sz w:val="22"/>
          <w:szCs w:val="22"/>
          <w:lang w:eastAsia="zh-CN"/>
        </w:rPr>
        <w:t>годишњем</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плану</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контроле</w:t>
      </w:r>
      <w:proofErr w:type="spellEnd"/>
      <w:r w:rsidRPr="00407911">
        <w:rPr>
          <w:rFonts w:eastAsia="Calibri"/>
          <w:color w:val="000000" w:themeColor="text1"/>
          <w:kern w:val="1"/>
          <w:sz w:val="22"/>
          <w:szCs w:val="22"/>
          <w:lang w:eastAsia="zh-CN"/>
        </w:rPr>
        <w:t>.</w:t>
      </w:r>
      <w:r w:rsidRPr="00407911">
        <w:rPr>
          <w:rFonts w:eastAsia="Calibri"/>
          <w:color w:val="000000" w:themeColor="text1"/>
          <w:kern w:val="1"/>
          <w:sz w:val="22"/>
          <w:szCs w:val="22"/>
          <w:lang w:val="sr-Cyrl-RS" w:eastAsia="zh-CN"/>
        </w:rPr>
        <w:t xml:space="preserve"> </w:t>
      </w:r>
    </w:p>
    <w:p w14:paraId="44AC921F" w14:textId="77777777" w:rsidR="00F91485" w:rsidRPr="00407911" w:rsidRDefault="00F91485" w:rsidP="00F91485">
      <w:pPr>
        <w:suppressAutoHyphens/>
        <w:spacing w:after="120" w:line="276" w:lineRule="auto"/>
        <w:ind w:firstLine="720"/>
        <w:jc w:val="both"/>
        <w:rPr>
          <w:rFonts w:eastAsia="Calibri"/>
          <w:color w:val="000000" w:themeColor="text1"/>
          <w:kern w:val="1"/>
          <w:sz w:val="22"/>
          <w:szCs w:val="22"/>
          <w:lang w:eastAsia="zh-CN"/>
        </w:rPr>
      </w:pPr>
      <w:proofErr w:type="spellStart"/>
      <w:r w:rsidRPr="00407911">
        <w:rPr>
          <w:rFonts w:eastAsia="Calibri"/>
          <w:color w:val="000000" w:themeColor="text1"/>
          <w:kern w:val="1"/>
          <w:sz w:val="22"/>
          <w:szCs w:val="22"/>
          <w:lang w:eastAsia="zh-CN"/>
        </w:rPr>
        <w:t>Комуникација</w:t>
      </w:r>
      <w:proofErr w:type="spellEnd"/>
      <w:r w:rsidRPr="00407911">
        <w:rPr>
          <w:rFonts w:eastAsia="Calibri"/>
          <w:color w:val="000000" w:themeColor="text1"/>
          <w:kern w:val="1"/>
          <w:sz w:val="22"/>
          <w:szCs w:val="22"/>
          <w:lang w:eastAsia="zh-CN"/>
        </w:rPr>
        <w:t xml:space="preserve"> у </w:t>
      </w:r>
      <w:proofErr w:type="spellStart"/>
      <w:r w:rsidRPr="00407911">
        <w:rPr>
          <w:rFonts w:eastAsia="Calibri"/>
          <w:color w:val="000000" w:themeColor="text1"/>
          <w:kern w:val="1"/>
          <w:sz w:val="22"/>
          <w:szCs w:val="22"/>
          <w:lang w:eastAsia="zh-CN"/>
        </w:rPr>
        <w:t>току</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вршења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контроле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се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обавља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писаним</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или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електронским</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путем</w:t>
      </w:r>
      <w:proofErr w:type="spellEnd"/>
      <w:r w:rsidRPr="00407911">
        <w:rPr>
          <w:rFonts w:eastAsia="Calibri"/>
          <w:color w:val="000000" w:themeColor="text1"/>
          <w:kern w:val="1"/>
          <w:sz w:val="22"/>
          <w:szCs w:val="22"/>
          <w:lang w:eastAsia="zh-CN"/>
        </w:rPr>
        <w:t xml:space="preserve">. </w:t>
      </w:r>
    </w:p>
    <w:p w14:paraId="2B6E96D0" w14:textId="77777777" w:rsidR="00F91485" w:rsidRPr="00407911" w:rsidRDefault="00F91485" w:rsidP="00F91485">
      <w:pPr>
        <w:suppressAutoHyphens/>
        <w:spacing w:line="276" w:lineRule="auto"/>
        <w:jc w:val="center"/>
        <w:rPr>
          <w:b/>
          <w:color w:val="000000" w:themeColor="text1"/>
          <w:kern w:val="1"/>
          <w:sz w:val="22"/>
          <w:szCs w:val="22"/>
          <w:lang w:val="sr-Cyrl-RS" w:eastAsia="zh-CN"/>
        </w:rPr>
      </w:pPr>
      <w:r w:rsidRPr="00407911">
        <w:rPr>
          <w:b/>
          <w:color w:val="000000" w:themeColor="text1"/>
          <w:kern w:val="1"/>
          <w:sz w:val="22"/>
          <w:szCs w:val="22"/>
          <w:lang w:val="sr-Cyrl-RS" w:eastAsia="zh-CN"/>
        </w:rPr>
        <w:t>Поступак котроле јавних набавки</w:t>
      </w:r>
    </w:p>
    <w:p w14:paraId="4C9C8473" w14:textId="77777777" w:rsidR="00F91485" w:rsidRPr="00407911" w:rsidRDefault="00F91485" w:rsidP="00F91485">
      <w:pPr>
        <w:suppressAutoHyphens/>
        <w:spacing w:after="120" w:line="276" w:lineRule="auto"/>
        <w:jc w:val="center"/>
        <w:rPr>
          <w:rFonts w:eastAsia="Arial Unicode MS"/>
          <w:b/>
          <w:color w:val="000000" w:themeColor="text1"/>
          <w:kern w:val="1"/>
          <w:sz w:val="22"/>
          <w:szCs w:val="22"/>
          <w:lang w:val="sr-Cyrl-CS" w:eastAsia="zh-CN"/>
        </w:rPr>
      </w:pPr>
      <w:proofErr w:type="spellStart"/>
      <w:r w:rsidRPr="00407911">
        <w:rPr>
          <w:b/>
          <w:color w:val="000000" w:themeColor="text1"/>
          <w:kern w:val="1"/>
          <w:sz w:val="22"/>
          <w:szCs w:val="22"/>
          <w:lang w:eastAsia="zh-CN"/>
        </w:rPr>
        <w:t>Члан</w:t>
      </w:r>
      <w:proofErr w:type="spellEnd"/>
      <w:r w:rsidRPr="00407911">
        <w:rPr>
          <w:b/>
          <w:color w:val="000000" w:themeColor="text1"/>
          <w:kern w:val="1"/>
          <w:sz w:val="22"/>
          <w:szCs w:val="22"/>
          <w:lang w:eastAsia="zh-CN"/>
        </w:rPr>
        <w:t xml:space="preserve"> </w:t>
      </w:r>
      <w:r w:rsidRPr="00407911">
        <w:rPr>
          <w:b/>
          <w:color w:val="000000" w:themeColor="text1"/>
          <w:kern w:val="1"/>
          <w:sz w:val="22"/>
          <w:szCs w:val="22"/>
          <w:lang w:val="sr-Cyrl-RS" w:eastAsia="zh-CN"/>
        </w:rPr>
        <w:t>60</w:t>
      </w:r>
      <w:r w:rsidRPr="00407911">
        <w:rPr>
          <w:b/>
          <w:color w:val="000000" w:themeColor="text1"/>
          <w:kern w:val="1"/>
          <w:sz w:val="22"/>
          <w:szCs w:val="22"/>
          <w:lang w:eastAsia="zh-CN"/>
        </w:rPr>
        <w:t>.</w:t>
      </w:r>
    </w:p>
    <w:p w14:paraId="2B921648" w14:textId="77777777" w:rsidR="00F91485" w:rsidRPr="00407911" w:rsidRDefault="00F91485" w:rsidP="00F91485">
      <w:pPr>
        <w:suppressAutoHyphens/>
        <w:spacing w:line="276" w:lineRule="auto"/>
        <w:ind w:firstLine="720"/>
        <w:jc w:val="both"/>
        <w:rPr>
          <w:rFonts w:eastAsia="Calibri"/>
          <w:color w:val="000000" w:themeColor="text1"/>
          <w:kern w:val="1"/>
          <w:sz w:val="22"/>
          <w:szCs w:val="22"/>
          <w:lang w:eastAsia="zh-CN"/>
        </w:rPr>
      </w:pPr>
      <w:r w:rsidRPr="00407911">
        <w:rPr>
          <w:rFonts w:eastAsia="Calibri"/>
          <w:color w:val="000000" w:themeColor="text1"/>
          <w:kern w:val="1"/>
          <w:sz w:val="22"/>
          <w:szCs w:val="22"/>
          <w:lang w:val="sr-Cyrl-CS" w:eastAsia="zh-CN"/>
        </w:rPr>
        <w:t xml:space="preserve">Лице за контролу </w:t>
      </w:r>
      <w:proofErr w:type="spellStart"/>
      <w:r w:rsidRPr="00407911">
        <w:rPr>
          <w:rFonts w:eastAsia="Calibri"/>
          <w:color w:val="000000" w:themeColor="text1"/>
          <w:kern w:val="1"/>
          <w:sz w:val="22"/>
          <w:szCs w:val="22"/>
          <w:lang w:eastAsia="zh-CN"/>
        </w:rPr>
        <w:t>сачињава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нацрт</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извештаја</w:t>
      </w:r>
      <w:proofErr w:type="spellEnd"/>
      <w:r w:rsidRPr="00407911">
        <w:rPr>
          <w:rFonts w:eastAsia="Calibri"/>
          <w:color w:val="000000" w:themeColor="text1"/>
          <w:kern w:val="1"/>
          <w:sz w:val="22"/>
          <w:szCs w:val="22"/>
          <w:lang w:eastAsia="zh-CN"/>
        </w:rPr>
        <w:t xml:space="preserve"> о </w:t>
      </w:r>
      <w:proofErr w:type="spellStart"/>
      <w:r w:rsidRPr="00407911">
        <w:rPr>
          <w:rFonts w:eastAsia="Calibri"/>
          <w:color w:val="000000" w:themeColor="text1"/>
          <w:kern w:val="1"/>
          <w:sz w:val="22"/>
          <w:szCs w:val="22"/>
          <w:lang w:eastAsia="zh-CN"/>
        </w:rPr>
        <w:t>спроведеној</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контроли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који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доставља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субјекту</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контроле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на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изјашњење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На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нацрт</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извештаја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субјекат</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контроле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може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дати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писани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приговор</w:t>
      </w:r>
      <w:proofErr w:type="spellEnd"/>
      <w:r w:rsidRPr="00407911">
        <w:rPr>
          <w:rFonts w:eastAsia="Calibri"/>
          <w:color w:val="000000" w:themeColor="text1"/>
          <w:kern w:val="1"/>
          <w:sz w:val="22"/>
          <w:szCs w:val="22"/>
          <w:lang w:eastAsia="zh-CN"/>
        </w:rPr>
        <w:t xml:space="preserve"> у </w:t>
      </w:r>
      <w:proofErr w:type="spellStart"/>
      <w:r w:rsidRPr="00407911">
        <w:rPr>
          <w:rFonts w:eastAsia="Calibri"/>
          <w:color w:val="000000" w:themeColor="text1"/>
          <w:kern w:val="1"/>
          <w:sz w:val="22"/>
          <w:szCs w:val="22"/>
          <w:lang w:eastAsia="zh-CN"/>
        </w:rPr>
        <w:t>року</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од</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осам</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дана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од</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дана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достављања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нацрта</w:t>
      </w:r>
      <w:proofErr w:type="spellEnd"/>
      <w:r w:rsidRPr="00407911">
        <w:rPr>
          <w:rFonts w:eastAsia="Calibri"/>
          <w:color w:val="000000" w:themeColor="text1"/>
          <w:kern w:val="1"/>
          <w:sz w:val="22"/>
          <w:szCs w:val="22"/>
          <w:lang w:eastAsia="zh-CN"/>
        </w:rPr>
        <w:t>.</w:t>
      </w:r>
    </w:p>
    <w:p w14:paraId="1E6D8E37" w14:textId="77777777" w:rsidR="00F91485" w:rsidRPr="00407911" w:rsidRDefault="00F91485" w:rsidP="00F91485">
      <w:pPr>
        <w:suppressAutoHyphens/>
        <w:spacing w:line="276" w:lineRule="auto"/>
        <w:ind w:firstLine="720"/>
        <w:jc w:val="both"/>
        <w:rPr>
          <w:rFonts w:eastAsia="Calibri"/>
          <w:color w:val="000000" w:themeColor="text1"/>
          <w:kern w:val="1"/>
          <w:sz w:val="22"/>
          <w:szCs w:val="22"/>
          <w:lang w:eastAsia="zh-CN"/>
        </w:rPr>
      </w:pPr>
      <w:proofErr w:type="spellStart"/>
      <w:r w:rsidRPr="00407911">
        <w:rPr>
          <w:rFonts w:eastAsia="Calibri"/>
          <w:color w:val="000000" w:themeColor="text1"/>
          <w:kern w:val="1"/>
          <w:sz w:val="22"/>
          <w:szCs w:val="22"/>
          <w:lang w:eastAsia="zh-CN"/>
        </w:rPr>
        <w:t>Приговор</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субјекта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контроле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може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изменити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налаз</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контроле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уколико</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је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образложен</w:t>
      </w:r>
      <w:proofErr w:type="spellEnd"/>
      <w:r w:rsidRPr="00407911">
        <w:rPr>
          <w:rFonts w:eastAsia="Calibri"/>
          <w:color w:val="000000" w:themeColor="text1"/>
          <w:kern w:val="1"/>
          <w:sz w:val="22"/>
          <w:szCs w:val="22"/>
          <w:lang w:eastAsia="zh-CN"/>
        </w:rPr>
        <w:t xml:space="preserve"> и </w:t>
      </w:r>
      <w:proofErr w:type="spellStart"/>
      <w:r w:rsidRPr="00407911">
        <w:rPr>
          <w:rFonts w:eastAsia="Calibri"/>
          <w:color w:val="000000" w:themeColor="text1"/>
          <w:kern w:val="1"/>
          <w:sz w:val="22"/>
          <w:szCs w:val="22"/>
          <w:lang w:eastAsia="zh-CN"/>
        </w:rPr>
        <w:t>садржи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доказе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који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потврђују</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наводе</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из</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приговора</w:t>
      </w:r>
      <w:proofErr w:type="spellEnd"/>
      <w:r w:rsidRPr="00407911">
        <w:rPr>
          <w:rFonts w:eastAsia="Calibri"/>
          <w:color w:val="000000" w:themeColor="text1"/>
          <w:kern w:val="1"/>
          <w:sz w:val="22"/>
          <w:szCs w:val="22"/>
          <w:lang w:eastAsia="zh-CN"/>
        </w:rPr>
        <w:t>.</w:t>
      </w:r>
    </w:p>
    <w:p w14:paraId="6BF5A773" w14:textId="77777777" w:rsidR="00F91485" w:rsidRPr="00407911" w:rsidRDefault="00F91485" w:rsidP="00F91485">
      <w:pPr>
        <w:suppressAutoHyphens/>
        <w:spacing w:line="276" w:lineRule="auto"/>
        <w:ind w:firstLine="720"/>
        <w:jc w:val="both"/>
        <w:rPr>
          <w:rFonts w:eastAsia="Calibri"/>
          <w:color w:val="000000" w:themeColor="text1"/>
          <w:kern w:val="1"/>
          <w:sz w:val="22"/>
          <w:szCs w:val="22"/>
          <w:lang w:eastAsia="zh-CN"/>
        </w:rPr>
      </w:pPr>
      <w:proofErr w:type="spellStart"/>
      <w:r w:rsidRPr="00407911">
        <w:rPr>
          <w:rFonts w:eastAsia="Calibri"/>
          <w:color w:val="000000" w:themeColor="text1"/>
          <w:kern w:val="1"/>
          <w:sz w:val="22"/>
          <w:szCs w:val="22"/>
          <w:lang w:eastAsia="zh-CN"/>
        </w:rPr>
        <w:t>Након</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усаглашавања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нацрта</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извештаја</w:t>
      </w:r>
      <w:proofErr w:type="spellEnd"/>
      <w:r w:rsidRPr="00407911">
        <w:rPr>
          <w:rFonts w:eastAsia="Calibri"/>
          <w:color w:val="000000" w:themeColor="text1"/>
          <w:kern w:val="1"/>
          <w:sz w:val="22"/>
          <w:szCs w:val="22"/>
          <w:lang w:eastAsia="zh-CN"/>
        </w:rPr>
        <w:t>,</w:t>
      </w:r>
      <w:r w:rsidRPr="00407911">
        <w:rPr>
          <w:rFonts w:eastAsia="Calibri"/>
          <w:color w:val="000000" w:themeColor="text1"/>
          <w:kern w:val="1"/>
          <w:sz w:val="22"/>
          <w:szCs w:val="22"/>
          <w:lang w:val="sr-Cyrl-CS" w:eastAsia="zh-CN"/>
        </w:rPr>
        <w:t xml:space="preserve"> Лице за контролу </w:t>
      </w:r>
      <w:proofErr w:type="spellStart"/>
      <w:r w:rsidRPr="00407911">
        <w:rPr>
          <w:rFonts w:eastAsia="Calibri"/>
          <w:color w:val="000000" w:themeColor="text1"/>
          <w:kern w:val="1"/>
          <w:sz w:val="22"/>
          <w:szCs w:val="22"/>
          <w:lang w:eastAsia="zh-CN"/>
        </w:rPr>
        <w:t>сачињава</w:t>
      </w:r>
      <w:proofErr w:type="spellEnd"/>
      <w:r w:rsidRPr="00407911">
        <w:rPr>
          <w:rFonts w:eastAsia="Calibri"/>
          <w:color w:val="000000" w:themeColor="text1"/>
          <w:kern w:val="1"/>
          <w:sz w:val="22"/>
          <w:szCs w:val="22"/>
          <w:lang w:val="sr-Cyrl-CS" w:eastAsia="zh-CN"/>
        </w:rPr>
        <w:t xml:space="preserve"> </w:t>
      </w:r>
      <w:proofErr w:type="spellStart"/>
      <w:r w:rsidRPr="00407911">
        <w:rPr>
          <w:rFonts w:eastAsia="Calibri"/>
          <w:color w:val="000000" w:themeColor="text1"/>
          <w:kern w:val="1"/>
          <w:sz w:val="22"/>
          <w:szCs w:val="22"/>
          <w:lang w:eastAsia="zh-CN"/>
        </w:rPr>
        <w:t>извештај</w:t>
      </w:r>
      <w:proofErr w:type="spellEnd"/>
      <w:r w:rsidRPr="00407911">
        <w:rPr>
          <w:rFonts w:eastAsia="Calibri"/>
          <w:color w:val="000000" w:themeColor="text1"/>
          <w:kern w:val="1"/>
          <w:sz w:val="22"/>
          <w:szCs w:val="22"/>
          <w:lang w:eastAsia="zh-CN"/>
        </w:rPr>
        <w:t xml:space="preserve"> о </w:t>
      </w:r>
      <w:proofErr w:type="spellStart"/>
      <w:r w:rsidRPr="00407911">
        <w:rPr>
          <w:rFonts w:eastAsia="Calibri"/>
          <w:color w:val="000000" w:themeColor="text1"/>
          <w:kern w:val="1"/>
          <w:sz w:val="22"/>
          <w:szCs w:val="22"/>
          <w:lang w:eastAsia="zh-CN"/>
        </w:rPr>
        <w:t>спроведеној</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контроли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који</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доставља</w:t>
      </w:r>
      <w:proofErr w:type="spellEnd"/>
      <w:r w:rsidRPr="00407911">
        <w:rPr>
          <w:rFonts w:eastAsia="Calibri"/>
          <w:color w:val="000000" w:themeColor="text1"/>
          <w:kern w:val="1"/>
          <w:sz w:val="22"/>
          <w:szCs w:val="22"/>
          <w:lang w:eastAsia="zh-CN"/>
        </w:rPr>
        <w:t xml:space="preserve"> </w:t>
      </w:r>
      <w:r w:rsidRPr="00407911">
        <w:rPr>
          <w:rFonts w:eastAsia="Calibri"/>
          <w:color w:val="000000" w:themeColor="text1"/>
          <w:kern w:val="1"/>
          <w:sz w:val="22"/>
          <w:szCs w:val="22"/>
          <w:lang w:val="ru-RU" w:eastAsia="zh-CN"/>
        </w:rPr>
        <w:t>одговорном лицу наручиоца ЈЛС</w:t>
      </w:r>
      <w:r w:rsidRPr="00407911">
        <w:rPr>
          <w:rFonts w:eastAsia="Calibri"/>
          <w:color w:val="000000" w:themeColor="text1"/>
          <w:kern w:val="1"/>
          <w:sz w:val="22"/>
          <w:szCs w:val="22"/>
          <w:lang w:val="sr-Cyrl-CS" w:eastAsia="zh-CN"/>
        </w:rPr>
        <w:t xml:space="preserve"> </w:t>
      </w:r>
      <w:r w:rsidRPr="00407911">
        <w:rPr>
          <w:rFonts w:eastAsia="Calibri"/>
          <w:color w:val="000000" w:themeColor="text1"/>
          <w:kern w:val="1"/>
          <w:sz w:val="22"/>
          <w:szCs w:val="22"/>
          <w:lang w:eastAsia="zh-CN"/>
        </w:rPr>
        <w:t xml:space="preserve">и </w:t>
      </w:r>
      <w:proofErr w:type="spellStart"/>
      <w:r w:rsidRPr="00407911">
        <w:rPr>
          <w:rFonts w:eastAsia="Calibri"/>
          <w:color w:val="000000" w:themeColor="text1"/>
          <w:kern w:val="1"/>
          <w:sz w:val="22"/>
          <w:szCs w:val="22"/>
          <w:lang w:eastAsia="zh-CN"/>
        </w:rPr>
        <w:t>субјекту</w:t>
      </w:r>
      <w:proofErr w:type="spellEnd"/>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контроле</w:t>
      </w:r>
      <w:proofErr w:type="spellEnd"/>
      <w:r w:rsidRPr="00407911">
        <w:rPr>
          <w:rFonts w:eastAsia="Calibri"/>
          <w:color w:val="000000" w:themeColor="text1"/>
          <w:kern w:val="1"/>
          <w:sz w:val="22"/>
          <w:szCs w:val="22"/>
          <w:lang w:eastAsia="zh-CN"/>
        </w:rPr>
        <w:t xml:space="preserve">.  </w:t>
      </w:r>
    </w:p>
    <w:p w14:paraId="4A25CDF4" w14:textId="77777777" w:rsidR="00F91485" w:rsidRDefault="00F91485" w:rsidP="00F91485">
      <w:pPr>
        <w:tabs>
          <w:tab w:val="left" w:pos="990"/>
        </w:tabs>
        <w:suppressAutoHyphens/>
        <w:spacing w:line="276" w:lineRule="auto"/>
        <w:ind w:firstLine="720"/>
        <w:jc w:val="both"/>
        <w:rPr>
          <w:rFonts w:eastAsia="Calibri"/>
          <w:color w:val="000000" w:themeColor="text1"/>
          <w:kern w:val="1"/>
          <w:sz w:val="22"/>
          <w:szCs w:val="22"/>
          <w:lang w:val="sr-Cyrl-RS" w:eastAsia="zh-CN"/>
        </w:rPr>
      </w:pPr>
      <w:proofErr w:type="spellStart"/>
      <w:r w:rsidRPr="00407911">
        <w:rPr>
          <w:rFonts w:eastAsia="Calibri"/>
          <w:color w:val="000000" w:themeColor="text1"/>
          <w:kern w:val="1"/>
          <w:sz w:val="22"/>
          <w:szCs w:val="22"/>
          <w:lang w:eastAsia="zh-CN"/>
        </w:rPr>
        <w:t>Извештај</w:t>
      </w:r>
      <w:proofErr w:type="spellEnd"/>
      <w:r w:rsidRPr="00407911">
        <w:rPr>
          <w:rFonts w:eastAsia="Calibri"/>
          <w:color w:val="000000" w:themeColor="text1"/>
          <w:kern w:val="1"/>
          <w:sz w:val="22"/>
          <w:szCs w:val="22"/>
          <w:lang w:eastAsia="zh-CN"/>
        </w:rPr>
        <w:t xml:space="preserve"> о </w:t>
      </w:r>
      <w:proofErr w:type="spellStart"/>
      <w:r w:rsidRPr="00407911">
        <w:rPr>
          <w:rFonts w:eastAsia="Calibri"/>
          <w:color w:val="000000" w:themeColor="text1"/>
          <w:kern w:val="1"/>
          <w:sz w:val="22"/>
          <w:szCs w:val="22"/>
          <w:lang w:eastAsia="zh-CN"/>
        </w:rPr>
        <w:t>спроведено</w:t>
      </w:r>
      <w:proofErr w:type="spellEnd"/>
      <w:r w:rsidRPr="00407911">
        <w:rPr>
          <w:rFonts w:eastAsia="Calibri"/>
          <w:color w:val="000000" w:themeColor="text1"/>
          <w:kern w:val="1"/>
          <w:sz w:val="22"/>
          <w:szCs w:val="22"/>
          <w:lang w:val="sr-Cyrl-CS" w:eastAsia="zh-CN"/>
        </w:rPr>
        <w:t>ј</w:t>
      </w:r>
      <w:r w:rsidRPr="00407911">
        <w:rPr>
          <w:rFonts w:eastAsia="Calibri"/>
          <w:color w:val="000000" w:themeColor="text1"/>
          <w:kern w:val="1"/>
          <w:sz w:val="22"/>
          <w:szCs w:val="22"/>
          <w:lang w:eastAsia="zh-CN"/>
        </w:rPr>
        <w:t xml:space="preserve"> </w:t>
      </w:r>
      <w:proofErr w:type="spellStart"/>
      <w:r w:rsidRPr="00407911">
        <w:rPr>
          <w:rFonts w:eastAsia="Calibri"/>
          <w:color w:val="000000" w:themeColor="text1"/>
          <w:kern w:val="1"/>
          <w:sz w:val="22"/>
          <w:szCs w:val="22"/>
          <w:lang w:eastAsia="zh-CN"/>
        </w:rPr>
        <w:t>контроли</w:t>
      </w:r>
      <w:proofErr w:type="spellEnd"/>
      <w:r w:rsidRPr="00407911">
        <w:rPr>
          <w:rFonts w:eastAsia="Calibri"/>
          <w:color w:val="000000" w:themeColor="text1"/>
          <w:kern w:val="1"/>
          <w:sz w:val="22"/>
          <w:szCs w:val="22"/>
          <w:lang w:eastAsia="zh-CN"/>
        </w:rPr>
        <w:t xml:space="preserve"> </w:t>
      </w:r>
      <w:r w:rsidRPr="00407911">
        <w:rPr>
          <w:rFonts w:eastAsia="Calibri"/>
          <w:color w:val="000000" w:themeColor="text1"/>
          <w:kern w:val="1"/>
          <w:sz w:val="22"/>
          <w:szCs w:val="22"/>
          <w:lang w:val="sr-Cyrl-RS" w:eastAsia="zh-CN"/>
        </w:rPr>
        <w:t xml:space="preserve">израђује се у складу са важећим </w:t>
      </w:r>
      <w:r>
        <w:rPr>
          <w:rFonts w:eastAsia="Calibri"/>
          <w:color w:val="000000" w:themeColor="text1"/>
          <w:kern w:val="1"/>
          <w:sz w:val="22"/>
          <w:szCs w:val="22"/>
          <w:lang w:val="sr-Cyrl-RS" w:eastAsia="zh-CN"/>
        </w:rPr>
        <w:t>п</w:t>
      </w:r>
      <w:r w:rsidRPr="00407911">
        <w:rPr>
          <w:rFonts w:eastAsia="Calibri"/>
          <w:color w:val="000000" w:themeColor="text1"/>
          <w:kern w:val="1"/>
          <w:sz w:val="22"/>
          <w:szCs w:val="22"/>
          <w:lang w:val="sr-Cyrl-RS" w:eastAsia="zh-CN"/>
        </w:rPr>
        <w:t>равилником за ову област.</w:t>
      </w:r>
    </w:p>
    <w:p w14:paraId="275AE821" w14:textId="77777777" w:rsidR="00F91485" w:rsidRPr="00407911" w:rsidRDefault="00F91485" w:rsidP="00F91485">
      <w:pPr>
        <w:tabs>
          <w:tab w:val="left" w:pos="990"/>
        </w:tabs>
        <w:suppressAutoHyphens/>
        <w:spacing w:line="276" w:lineRule="auto"/>
        <w:ind w:firstLine="720"/>
        <w:jc w:val="both"/>
        <w:rPr>
          <w:rFonts w:eastAsia="Calibri"/>
          <w:color w:val="000000" w:themeColor="text1"/>
          <w:kern w:val="1"/>
          <w:sz w:val="22"/>
          <w:szCs w:val="22"/>
          <w:lang w:val="sr-Cyrl-RS" w:eastAsia="zh-CN"/>
        </w:rPr>
      </w:pPr>
    </w:p>
    <w:p w14:paraId="6587EF56" w14:textId="77777777" w:rsidR="00F91485" w:rsidRPr="007B30BF" w:rsidRDefault="00F91485" w:rsidP="00F91485">
      <w:pPr>
        <w:tabs>
          <w:tab w:val="left" w:pos="990"/>
        </w:tabs>
        <w:suppressAutoHyphens/>
        <w:spacing w:after="120" w:line="276" w:lineRule="auto"/>
        <w:jc w:val="center"/>
        <w:rPr>
          <w:rFonts w:eastAsia="Calibri"/>
          <w:b/>
          <w:kern w:val="1"/>
          <w:sz w:val="22"/>
          <w:szCs w:val="22"/>
          <w:lang w:eastAsia="zh-CN"/>
        </w:rPr>
      </w:pPr>
      <w:r w:rsidRPr="007B30BF">
        <w:rPr>
          <w:rFonts w:eastAsia="Calibri"/>
          <w:b/>
          <w:kern w:val="1"/>
          <w:sz w:val="22"/>
          <w:szCs w:val="22"/>
          <w:lang w:eastAsia="zh-CN"/>
        </w:rPr>
        <w:t>V. ОДГОВОРНОСТ ЗА ЗАКОНИТО, СТРУЧНО И БЛАГОВРЕМЕНО ПОСТУПАЊЕ</w:t>
      </w:r>
    </w:p>
    <w:p w14:paraId="2AF59CAC" w14:textId="77777777" w:rsidR="00F91485" w:rsidRPr="007B30BF" w:rsidRDefault="00F91485" w:rsidP="00F91485">
      <w:pPr>
        <w:tabs>
          <w:tab w:val="left" w:pos="990"/>
        </w:tabs>
        <w:suppressAutoHyphens/>
        <w:spacing w:after="120" w:line="276" w:lineRule="auto"/>
        <w:jc w:val="center"/>
        <w:rPr>
          <w:rFonts w:eastAsia="Calibri"/>
          <w:b/>
          <w:kern w:val="1"/>
          <w:sz w:val="22"/>
          <w:szCs w:val="22"/>
          <w:lang w:eastAsia="zh-CN"/>
        </w:rPr>
      </w:pPr>
      <w:proofErr w:type="spellStart"/>
      <w:r w:rsidRPr="007B30BF">
        <w:rPr>
          <w:rFonts w:eastAsia="Calibri"/>
          <w:b/>
          <w:kern w:val="1"/>
          <w:sz w:val="22"/>
          <w:szCs w:val="22"/>
          <w:lang w:eastAsia="zh-CN"/>
        </w:rPr>
        <w:t>Члан</w:t>
      </w:r>
      <w:proofErr w:type="spellEnd"/>
      <w:r w:rsidRPr="007B30BF">
        <w:rPr>
          <w:rFonts w:eastAsia="Calibri"/>
          <w:b/>
          <w:kern w:val="1"/>
          <w:sz w:val="22"/>
          <w:szCs w:val="22"/>
          <w:lang w:eastAsia="zh-CN"/>
        </w:rPr>
        <w:t xml:space="preserve"> </w:t>
      </w:r>
      <w:r w:rsidRPr="007B30BF">
        <w:rPr>
          <w:rFonts w:eastAsia="Calibri"/>
          <w:b/>
          <w:kern w:val="1"/>
          <w:sz w:val="22"/>
          <w:szCs w:val="22"/>
          <w:lang w:val="sr-Cyrl-RS" w:eastAsia="zh-CN"/>
        </w:rPr>
        <w:t>6</w:t>
      </w:r>
      <w:r>
        <w:rPr>
          <w:rFonts w:eastAsia="Calibri"/>
          <w:b/>
          <w:kern w:val="1"/>
          <w:sz w:val="22"/>
          <w:szCs w:val="22"/>
          <w:lang w:val="sr-Cyrl-RS" w:eastAsia="zh-CN"/>
        </w:rPr>
        <w:t>1</w:t>
      </w:r>
      <w:r w:rsidRPr="007B30BF">
        <w:rPr>
          <w:rFonts w:eastAsia="Calibri"/>
          <w:b/>
          <w:kern w:val="1"/>
          <w:sz w:val="22"/>
          <w:szCs w:val="22"/>
          <w:lang w:eastAsia="zh-CN"/>
        </w:rPr>
        <w:t>.</w:t>
      </w:r>
    </w:p>
    <w:p w14:paraId="2B883193" w14:textId="77777777" w:rsidR="00F91485" w:rsidRPr="001441BA" w:rsidRDefault="00F91485" w:rsidP="00F91485">
      <w:pPr>
        <w:tabs>
          <w:tab w:val="left" w:pos="990"/>
        </w:tabs>
        <w:suppressAutoHyphens/>
        <w:spacing w:line="276" w:lineRule="auto"/>
        <w:ind w:firstLine="720"/>
        <w:jc w:val="both"/>
        <w:rPr>
          <w:rFonts w:eastAsia="Calibri"/>
          <w:kern w:val="1"/>
          <w:sz w:val="22"/>
          <w:szCs w:val="22"/>
          <w:lang w:eastAsia="zh-CN"/>
        </w:rPr>
      </w:pPr>
      <w:proofErr w:type="spellStart"/>
      <w:r w:rsidRPr="001441BA">
        <w:rPr>
          <w:rFonts w:eastAsia="Calibri"/>
          <w:kern w:val="1"/>
          <w:sz w:val="22"/>
          <w:szCs w:val="22"/>
          <w:lang w:eastAsia="zh-CN"/>
        </w:rPr>
        <w:t>За</w:t>
      </w:r>
      <w:proofErr w:type="spellEnd"/>
      <w:r w:rsidRPr="001441BA">
        <w:rPr>
          <w:rFonts w:eastAsia="Calibri"/>
          <w:kern w:val="1"/>
          <w:sz w:val="22"/>
          <w:szCs w:val="22"/>
          <w:lang w:eastAsia="zh-CN"/>
        </w:rPr>
        <w:t xml:space="preserve"> </w:t>
      </w:r>
      <w:proofErr w:type="spellStart"/>
      <w:r w:rsidRPr="001441BA">
        <w:rPr>
          <w:rFonts w:eastAsia="Calibri"/>
          <w:kern w:val="1"/>
          <w:sz w:val="22"/>
          <w:szCs w:val="22"/>
          <w:lang w:eastAsia="zh-CN"/>
        </w:rPr>
        <w:t>законито</w:t>
      </w:r>
      <w:proofErr w:type="spellEnd"/>
      <w:r w:rsidRPr="001441BA">
        <w:rPr>
          <w:rFonts w:eastAsia="Calibri"/>
          <w:kern w:val="1"/>
          <w:sz w:val="22"/>
          <w:szCs w:val="22"/>
          <w:lang w:eastAsia="zh-CN"/>
        </w:rPr>
        <w:t xml:space="preserve">, </w:t>
      </w:r>
      <w:proofErr w:type="spellStart"/>
      <w:r w:rsidRPr="001441BA">
        <w:rPr>
          <w:rFonts w:eastAsia="Calibri"/>
          <w:kern w:val="1"/>
          <w:sz w:val="22"/>
          <w:szCs w:val="22"/>
          <w:lang w:eastAsia="zh-CN"/>
        </w:rPr>
        <w:t>стручно</w:t>
      </w:r>
      <w:proofErr w:type="spellEnd"/>
      <w:r w:rsidRPr="001441BA">
        <w:rPr>
          <w:rFonts w:eastAsia="Calibri"/>
          <w:kern w:val="1"/>
          <w:sz w:val="22"/>
          <w:szCs w:val="22"/>
          <w:lang w:eastAsia="zh-CN"/>
        </w:rPr>
        <w:t xml:space="preserve"> и </w:t>
      </w:r>
      <w:proofErr w:type="spellStart"/>
      <w:r w:rsidRPr="001441BA">
        <w:rPr>
          <w:rFonts w:eastAsia="Calibri"/>
          <w:kern w:val="1"/>
          <w:sz w:val="22"/>
          <w:szCs w:val="22"/>
          <w:lang w:eastAsia="zh-CN"/>
        </w:rPr>
        <w:t>благовремено</w:t>
      </w:r>
      <w:proofErr w:type="spellEnd"/>
      <w:r w:rsidRPr="001441BA">
        <w:rPr>
          <w:rFonts w:eastAsia="Calibri"/>
          <w:kern w:val="1"/>
          <w:sz w:val="22"/>
          <w:szCs w:val="22"/>
          <w:lang w:eastAsia="zh-CN"/>
        </w:rPr>
        <w:t xml:space="preserve"> </w:t>
      </w:r>
      <w:proofErr w:type="spellStart"/>
      <w:r w:rsidRPr="001441BA">
        <w:rPr>
          <w:rFonts w:eastAsia="Calibri"/>
          <w:kern w:val="1"/>
          <w:sz w:val="22"/>
          <w:szCs w:val="22"/>
          <w:lang w:eastAsia="zh-CN"/>
        </w:rPr>
        <w:t>обављање</w:t>
      </w:r>
      <w:proofErr w:type="spellEnd"/>
      <w:r w:rsidRPr="001441BA">
        <w:rPr>
          <w:rFonts w:eastAsia="Calibri"/>
          <w:kern w:val="1"/>
          <w:sz w:val="22"/>
          <w:szCs w:val="22"/>
          <w:lang w:eastAsia="zh-CN"/>
        </w:rPr>
        <w:t xml:space="preserve"> </w:t>
      </w:r>
      <w:proofErr w:type="spellStart"/>
      <w:r w:rsidRPr="001441BA">
        <w:rPr>
          <w:rFonts w:eastAsia="Calibri"/>
          <w:kern w:val="1"/>
          <w:sz w:val="22"/>
          <w:szCs w:val="22"/>
          <w:lang w:eastAsia="zh-CN"/>
        </w:rPr>
        <w:t>послова</w:t>
      </w:r>
      <w:proofErr w:type="spellEnd"/>
      <w:r w:rsidRPr="001441BA">
        <w:rPr>
          <w:rFonts w:eastAsia="Calibri"/>
          <w:kern w:val="1"/>
          <w:sz w:val="22"/>
          <w:szCs w:val="22"/>
          <w:lang w:eastAsia="zh-CN"/>
        </w:rPr>
        <w:t xml:space="preserve"> у </w:t>
      </w:r>
      <w:proofErr w:type="spellStart"/>
      <w:r w:rsidRPr="001441BA">
        <w:rPr>
          <w:rFonts w:eastAsia="Calibri"/>
          <w:kern w:val="1"/>
          <w:sz w:val="22"/>
          <w:szCs w:val="22"/>
          <w:lang w:eastAsia="zh-CN"/>
        </w:rPr>
        <w:t>вези</w:t>
      </w:r>
      <w:proofErr w:type="spellEnd"/>
      <w:r w:rsidRPr="001441BA">
        <w:rPr>
          <w:rFonts w:eastAsia="Calibri"/>
          <w:kern w:val="1"/>
          <w:sz w:val="22"/>
          <w:szCs w:val="22"/>
          <w:lang w:eastAsia="zh-CN"/>
        </w:rPr>
        <w:t xml:space="preserve"> с </w:t>
      </w:r>
      <w:proofErr w:type="spellStart"/>
      <w:r w:rsidRPr="001441BA">
        <w:rPr>
          <w:rFonts w:eastAsia="Calibri"/>
          <w:kern w:val="1"/>
          <w:sz w:val="22"/>
          <w:szCs w:val="22"/>
          <w:lang w:eastAsia="zh-CN"/>
        </w:rPr>
        <w:t>набавкама</w:t>
      </w:r>
      <w:proofErr w:type="spellEnd"/>
      <w:r>
        <w:rPr>
          <w:rFonts w:eastAsia="Calibri"/>
          <w:kern w:val="1"/>
          <w:sz w:val="22"/>
          <w:szCs w:val="22"/>
          <w:lang w:val="sr-Cyrl-RS" w:eastAsia="zh-CN"/>
        </w:rPr>
        <w:t>,</w:t>
      </w:r>
      <w:r w:rsidRPr="001441BA">
        <w:rPr>
          <w:rFonts w:eastAsia="Calibri"/>
          <w:kern w:val="1"/>
          <w:sz w:val="22"/>
          <w:szCs w:val="22"/>
          <w:lang w:eastAsia="zh-CN"/>
        </w:rPr>
        <w:t xml:space="preserve"> </w:t>
      </w:r>
      <w:proofErr w:type="spellStart"/>
      <w:r w:rsidRPr="001441BA">
        <w:rPr>
          <w:rFonts w:eastAsia="Calibri"/>
          <w:kern w:val="1"/>
          <w:sz w:val="22"/>
          <w:szCs w:val="22"/>
          <w:lang w:eastAsia="zh-CN"/>
        </w:rPr>
        <w:t>одговорна</w:t>
      </w:r>
      <w:proofErr w:type="spellEnd"/>
      <w:r w:rsidRPr="001441BA">
        <w:rPr>
          <w:rFonts w:eastAsia="Calibri"/>
          <w:kern w:val="1"/>
          <w:sz w:val="22"/>
          <w:szCs w:val="22"/>
          <w:lang w:eastAsia="zh-CN"/>
        </w:rPr>
        <w:t xml:space="preserve"> </w:t>
      </w:r>
      <w:proofErr w:type="spellStart"/>
      <w:r w:rsidRPr="001441BA">
        <w:rPr>
          <w:rFonts w:eastAsia="Calibri"/>
          <w:kern w:val="1"/>
          <w:sz w:val="22"/>
          <w:szCs w:val="22"/>
          <w:lang w:eastAsia="zh-CN"/>
        </w:rPr>
        <w:t>су</w:t>
      </w:r>
      <w:proofErr w:type="spellEnd"/>
      <w:r w:rsidRPr="001441BA">
        <w:rPr>
          <w:rFonts w:eastAsia="Calibri"/>
          <w:kern w:val="1"/>
          <w:sz w:val="22"/>
          <w:szCs w:val="22"/>
          <w:lang w:eastAsia="zh-CN"/>
        </w:rPr>
        <w:t xml:space="preserve"> </w:t>
      </w:r>
      <w:proofErr w:type="spellStart"/>
      <w:r w:rsidRPr="001441BA">
        <w:rPr>
          <w:rFonts w:eastAsia="Calibri"/>
          <w:kern w:val="1"/>
          <w:sz w:val="22"/>
          <w:szCs w:val="22"/>
          <w:lang w:eastAsia="zh-CN"/>
        </w:rPr>
        <w:t>лица</w:t>
      </w:r>
      <w:proofErr w:type="spellEnd"/>
      <w:r w:rsidRPr="001441BA">
        <w:rPr>
          <w:rFonts w:eastAsia="Calibri"/>
          <w:kern w:val="1"/>
          <w:sz w:val="22"/>
          <w:szCs w:val="22"/>
          <w:lang w:eastAsia="zh-CN"/>
        </w:rPr>
        <w:t xml:space="preserve"> </w:t>
      </w:r>
      <w:proofErr w:type="spellStart"/>
      <w:r w:rsidRPr="001441BA">
        <w:rPr>
          <w:rFonts w:eastAsia="Calibri"/>
          <w:kern w:val="1"/>
          <w:sz w:val="22"/>
          <w:szCs w:val="22"/>
          <w:lang w:eastAsia="zh-CN"/>
        </w:rPr>
        <w:t>која</w:t>
      </w:r>
      <w:proofErr w:type="spellEnd"/>
      <w:r w:rsidRPr="001441BA">
        <w:rPr>
          <w:rFonts w:eastAsia="Calibri"/>
          <w:kern w:val="1"/>
          <w:sz w:val="22"/>
          <w:szCs w:val="22"/>
          <w:lang w:eastAsia="zh-CN"/>
        </w:rPr>
        <w:t xml:space="preserve"> </w:t>
      </w:r>
      <w:proofErr w:type="spellStart"/>
      <w:r w:rsidRPr="001441BA">
        <w:rPr>
          <w:rFonts w:eastAsia="Calibri"/>
          <w:kern w:val="1"/>
          <w:sz w:val="22"/>
          <w:szCs w:val="22"/>
          <w:lang w:eastAsia="zh-CN"/>
        </w:rPr>
        <w:t>те</w:t>
      </w:r>
      <w:proofErr w:type="spellEnd"/>
      <w:r w:rsidRPr="001441BA">
        <w:rPr>
          <w:rFonts w:eastAsia="Calibri"/>
          <w:kern w:val="1"/>
          <w:sz w:val="22"/>
          <w:szCs w:val="22"/>
          <w:lang w:eastAsia="zh-CN"/>
        </w:rPr>
        <w:t xml:space="preserve"> </w:t>
      </w:r>
      <w:proofErr w:type="spellStart"/>
      <w:r w:rsidRPr="001441BA">
        <w:rPr>
          <w:rFonts w:eastAsia="Calibri"/>
          <w:kern w:val="1"/>
          <w:sz w:val="22"/>
          <w:szCs w:val="22"/>
          <w:lang w:eastAsia="zh-CN"/>
        </w:rPr>
        <w:t>послове</w:t>
      </w:r>
      <w:proofErr w:type="spellEnd"/>
      <w:r w:rsidRPr="001441BA">
        <w:rPr>
          <w:rFonts w:eastAsia="Calibri"/>
          <w:kern w:val="1"/>
          <w:sz w:val="22"/>
          <w:szCs w:val="22"/>
          <w:lang w:eastAsia="zh-CN"/>
        </w:rPr>
        <w:t xml:space="preserve"> </w:t>
      </w:r>
      <w:proofErr w:type="spellStart"/>
      <w:r w:rsidRPr="001441BA">
        <w:rPr>
          <w:rFonts w:eastAsia="Calibri"/>
          <w:kern w:val="1"/>
          <w:sz w:val="22"/>
          <w:szCs w:val="22"/>
          <w:lang w:eastAsia="zh-CN"/>
        </w:rPr>
        <w:t>обављају</w:t>
      </w:r>
      <w:proofErr w:type="spellEnd"/>
      <w:r w:rsidRPr="001441BA">
        <w:rPr>
          <w:rFonts w:eastAsia="Calibri"/>
          <w:kern w:val="1"/>
          <w:sz w:val="22"/>
          <w:szCs w:val="22"/>
          <w:lang w:eastAsia="zh-CN"/>
        </w:rPr>
        <w:t xml:space="preserve">. </w:t>
      </w:r>
    </w:p>
    <w:p w14:paraId="22E2ABFF" w14:textId="77777777" w:rsidR="00F91485" w:rsidRDefault="00F91485" w:rsidP="00F91485">
      <w:pPr>
        <w:tabs>
          <w:tab w:val="left" w:pos="990"/>
        </w:tabs>
        <w:suppressAutoHyphens/>
        <w:spacing w:after="240" w:line="276" w:lineRule="auto"/>
        <w:ind w:firstLine="720"/>
        <w:jc w:val="both"/>
        <w:rPr>
          <w:rFonts w:eastAsia="Calibri"/>
          <w:kern w:val="1"/>
          <w:sz w:val="22"/>
          <w:szCs w:val="22"/>
          <w:lang w:eastAsia="zh-CN"/>
        </w:rPr>
      </w:pPr>
      <w:proofErr w:type="spellStart"/>
      <w:r w:rsidRPr="007B30BF">
        <w:rPr>
          <w:rFonts w:eastAsia="Calibri"/>
          <w:kern w:val="1"/>
          <w:sz w:val="22"/>
          <w:szCs w:val="22"/>
          <w:lang w:eastAsia="zh-CN"/>
        </w:rPr>
        <w:t>Свако</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ко</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сазна</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да</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је</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лице</w:t>
      </w:r>
      <w:proofErr w:type="spellEnd"/>
      <w:r w:rsidRPr="007B30BF">
        <w:rPr>
          <w:rFonts w:eastAsia="Calibri"/>
          <w:kern w:val="1"/>
          <w:sz w:val="22"/>
          <w:szCs w:val="22"/>
          <w:lang w:eastAsia="zh-CN"/>
        </w:rPr>
        <w:t xml:space="preserve"> у </w:t>
      </w:r>
      <w:proofErr w:type="spellStart"/>
      <w:r w:rsidRPr="007B30BF">
        <w:rPr>
          <w:rFonts w:eastAsia="Calibri"/>
          <w:kern w:val="1"/>
          <w:sz w:val="22"/>
          <w:szCs w:val="22"/>
          <w:lang w:eastAsia="zh-CN"/>
        </w:rPr>
        <w:t>обављању</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послова</w:t>
      </w:r>
      <w:proofErr w:type="spellEnd"/>
      <w:r w:rsidRPr="007B30BF">
        <w:rPr>
          <w:rFonts w:eastAsia="Calibri"/>
          <w:kern w:val="1"/>
          <w:sz w:val="22"/>
          <w:szCs w:val="22"/>
          <w:lang w:eastAsia="zh-CN"/>
        </w:rPr>
        <w:t xml:space="preserve"> у </w:t>
      </w:r>
      <w:proofErr w:type="spellStart"/>
      <w:r w:rsidRPr="007B30BF">
        <w:rPr>
          <w:rFonts w:eastAsia="Calibri"/>
          <w:kern w:val="1"/>
          <w:sz w:val="22"/>
          <w:szCs w:val="22"/>
          <w:lang w:eastAsia="zh-CN"/>
        </w:rPr>
        <w:t>вези</w:t>
      </w:r>
      <w:proofErr w:type="spellEnd"/>
      <w:r w:rsidRPr="007B30BF">
        <w:rPr>
          <w:rFonts w:eastAsia="Calibri"/>
          <w:kern w:val="1"/>
          <w:sz w:val="22"/>
          <w:szCs w:val="22"/>
          <w:lang w:eastAsia="zh-CN"/>
        </w:rPr>
        <w:t xml:space="preserve"> с </w:t>
      </w:r>
      <w:proofErr w:type="spellStart"/>
      <w:r w:rsidRPr="007B30BF">
        <w:rPr>
          <w:rFonts w:eastAsia="Calibri"/>
          <w:kern w:val="1"/>
          <w:sz w:val="22"/>
          <w:szCs w:val="22"/>
          <w:lang w:eastAsia="zh-CN"/>
        </w:rPr>
        <w:t>набавкама</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поступило</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незаконито</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дужан</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је</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да</w:t>
      </w:r>
      <w:proofErr w:type="spellEnd"/>
      <w:r w:rsidRPr="007B30BF">
        <w:rPr>
          <w:rFonts w:eastAsia="Calibri"/>
          <w:kern w:val="1"/>
          <w:sz w:val="22"/>
          <w:szCs w:val="22"/>
          <w:lang w:eastAsia="zh-CN"/>
        </w:rPr>
        <w:t xml:space="preserve"> о </w:t>
      </w:r>
      <w:proofErr w:type="spellStart"/>
      <w:r w:rsidRPr="007B30BF">
        <w:rPr>
          <w:rFonts w:eastAsia="Calibri"/>
          <w:kern w:val="1"/>
          <w:sz w:val="22"/>
          <w:szCs w:val="22"/>
          <w:lang w:eastAsia="zh-CN"/>
        </w:rPr>
        <w:t>томе</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обавести</w:t>
      </w:r>
      <w:proofErr w:type="spellEnd"/>
      <w:r w:rsidRPr="007B30BF">
        <w:rPr>
          <w:rFonts w:eastAsia="Calibri"/>
          <w:kern w:val="1"/>
          <w:sz w:val="22"/>
          <w:szCs w:val="22"/>
          <w:lang w:eastAsia="zh-CN"/>
        </w:rPr>
        <w:t xml:space="preserve"> </w:t>
      </w:r>
      <w:r w:rsidRPr="007B30BF">
        <w:rPr>
          <w:rFonts w:eastAsia="Calibri"/>
          <w:kern w:val="1"/>
          <w:sz w:val="22"/>
          <w:szCs w:val="22"/>
          <w:lang w:val="ru-RU" w:eastAsia="zh-CN"/>
        </w:rPr>
        <w:t>одговорно лице наручиоца ЈЛС</w:t>
      </w:r>
      <w:r w:rsidRPr="007B30BF">
        <w:rPr>
          <w:rFonts w:eastAsia="Calibri"/>
          <w:kern w:val="1"/>
          <w:sz w:val="22"/>
          <w:szCs w:val="22"/>
          <w:lang w:eastAsia="zh-CN"/>
        </w:rPr>
        <w:t xml:space="preserve">. </w:t>
      </w:r>
    </w:p>
    <w:p w14:paraId="6CED1613" w14:textId="77777777" w:rsidR="00F91485" w:rsidRDefault="00F91485" w:rsidP="00F91485">
      <w:pPr>
        <w:tabs>
          <w:tab w:val="left" w:pos="990"/>
        </w:tabs>
        <w:suppressAutoHyphens/>
        <w:spacing w:line="276" w:lineRule="auto"/>
        <w:jc w:val="center"/>
        <w:rPr>
          <w:rFonts w:eastAsia="Calibri"/>
          <w:b/>
          <w:kern w:val="1"/>
          <w:sz w:val="22"/>
          <w:szCs w:val="22"/>
          <w:lang w:eastAsia="zh-CN"/>
        </w:rPr>
      </w:pPr>
      <w:r w:rsidRPr="007B30BF">
        <w:rPr>
          <w:rFonts w:eastAsia="Calibri"/>
          <w:b/>
          <w:kern w:val="1"/>
          <w:sz w:val="22"/>
          <w:szCs w:val="22"/>
          <w:lang w:eastAsia="zh-CN"/>
        </w:rPr>
        <w:t>V</w:t>
      </w:r>
      <w:r w:rsidRPr="007B30BF">
        <w:rPr>
          <w:b/>
          <w:sz w:val="22"/>
          <w:szCs w:val="22"/>
        </w:rPr>
        <w:t>I</w:t>
      </w:r>
      <w:r w:rsidRPr="007B30BF">
        <w:rPr>
          <w:rFonts w:eastAsia="Calibri"/>
          <w:b/>
          <w:kern w:val="1"/>
          <w:sz w:val="22"/>
          <w:szCs w:val="22"/>
          <w:lang w:eastAsia="zh-CN"/>
        </w:rPr>
        <w:t xml:space="preserve">. ПОСТУПАЊЕ У ВЕЗИ СА МОНИТОРИНГОМ КАНЦЕЛАРИЈЕ ЗА ЈАВНЕ НАБАВКЕ </w:t>
      </w:r>
    </w:p>
    <w:p w14:paraId="5E74B8D5" w14:textId="77777777" w:rsidR="00F91485" w:rsidRPr="007B30BF" w:rsidRDefault="00F91485" w:rsidP="00F91485">
      <w:pPr>
        <w:tabs>
          <w:tab w:val="left" w:pos="990"/>
        </w:tabs>
        <w:suppressAutoHyphens/>
        <w:spacing w:after="120" w:line="276" w:lineRule="auto"/>
        <w:jc w:val="center"/>
        <w:rPr>
          <w:rFonts w:eastAsia="Calibri"/>
          <w:b/>
          <w:kern w:val="1"/>
          <w:sz w:val="22"/>
          <w:szCs w:val="22"/>
          <w:lang w:eastAsia="zh-CN"/>
        </w:rPr>
      </w:pPr>
      <w:r w:rsidRPr="007B30BF">
        <w:rPr>
          <w:rFonts w:eastAsia="Calibri"/>
          <w:b/>
          <w:kern w:val="1"/>
          <w:sz w:val="22"/>
          <w:szCs w:val="22"/>
          <w:lang w:eastAsia="zh-CN"/>
        </w:rPr>
        <w:t xml:space="preserve">И У ВЕЗИ СА НАДЗОРОМ НАД ИЗВРШЕЊЕМ УГОВОРА МИНИСТАРСТВА ФИНАНСИЈА </w:t>
      </w:r>
    </w:p>
    <w:p w14:paraId="3EE3ACCE" w14:textId="77777777" w:rsidR="00F91485" w:rsidRPr="007B30BF" w:rsidRDefault="00F91485" w:rsidP="00F91485">
      <w:pPr>
        <w:tabs>
          <w:tab w:val="left" w:pos="990"/>
        </w:tabs>
        <w:suppressAutoHyphens/>
        <w:spacing w:after="120" w:line="276" w:lineRule="auto"/>
        <w:jc w:val="center"/>
        <w:rPr>
          <w:rFonts w:eastAsia="Calibri"/>
          <w:b/>
          <w:kern w:val="1"/>
          <w:sz w:val="22"/>
          <w:szCs w:val="22"/>
          <w:lang w:eastAsia="zh-CN"/>
        </w:rPr>
      </w:pPr>
      <w:proofErr w:type="spellStart"/>
      <w:r w:rsidRPr="007B30BF">
        <w:rPr>
          <w:rFonts w:eastAsia="Calibri"/>
          <w:b/>
          <w:kern w:val="1"/>
          <w:sz w:val="22"/>
          <w:szCs w:val="22"/>
          <w:lang w:eastAsia="zh-CN"/>
        </w:rPr>
        <w:lastRenderedPageBreak/>
        <w:t>Члан</w:t>
      </w:r>
      <w:proofErr w:type="spellEnd"/>
      <w:r w:rsidRPr="007B30BF">
        <w:rPr>
          <w:rFonts w:eastAsia="Calibri"/>
          <w:b/>
          <w:kern w:val="1"/>
          <w:sz w:val="22"/>
          <w:szCs w:val="22"/>
          <w:lang w:eastAsia="zh-CN"/>
        </w:rPr>
        <w:t xml:space="preserve"> 6</w:t>
      </w:r>
      <w:r>
        <w:rPr>
          <w:rFonts w:eastAsia="Calibri"/>
          <w:b/>
          <w:kern w:val="1"/>
          <w:sz w:val="22"/>
          <w:szCs w:val="22"/>
          <w:lang w:val="sr-Cyrl-RS" w:eastAsia="zh-CN"/>
        </w:rPr>
        <w:t>2</w:t>
      </w:r>
      <w:r w:rsidRPr="007B30BF">
        <w:rPr>
          <w:rFonts w:eastAsia="Calibri"/>
          <w:b/>
          <w:kern w:val="1"/>
          <w:sz w:val="22"/>
          <w:szCs w:val="22"/>
          <w:lang w:eastAsia="zh-CN"/>
        </w:rPr>
        <w:t>.</w:t>
      </w:r>
    </w:p>
    <w:p w14:paraId="3F69241E" w14:textId="77777777" w:rsidR="00F91485" w:rsidRPr="007B30BF" w:rsidRDefault="00F91485" w:rsidP="00F91485">
      <w:pPr>
        <w:tabs>
          <w:tab w:val="left" w:pos="990"/>
        </w:tabs>
        <w:suppressAutoHyphens/>
        <w:spacing w:after="240" w:line="276" w:lineRule="auto"/>
        <w:ind w:firstLine="720"/>
        <w:jc w:val="both"/>
        <w:rPr>
          <w:rFonts w:eastAsia="Calibri"/>
          <w:kern w:val="1"/>
          <w:sz w:val="22"/>
          <w:szCs w:val="22"/>
          <w:lang w:val="sr-Cyrl-RS" w:eastAsia="zh-CN"/>
        </w:rPr>
      </w:pPr>
      <w:r>
        <w:rPr>
          <w:rFonts w:eastAsia="Calibri"/>
          <w:kern w:val="1"/>
          <w:sz w:val="22"/>
          <w:szCs w:val="22"/>
          <w:lang w:val="sr-Cyrl-RS" w:eastAsia="zh-CN"/>
        </w:rPr>
        <w:t xml:space="preserve">Одговорно лице наручиоца ЈЛС </w:t>
      </w:r>
      <w:proofErr w:type="spellStart"/>
      <w:r w:rsidRPr="007B30BF">
        <w:rPr>
          <w:rFonts w:eastAsia="Calibri"/>
          <w:kern w:val="1"/>
          <w:sz w:val="22"/>
          <w:szCs w:val="22"/>
          <w:lang w:eastAsia="zh-CN"/>
        </w:rPr>
        <w:t>је</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одговор</w:t>
      </w:r>
      <w:proofErr w:type="spellEnd"/>
      <w:r>
        <w:rPr>
          <w:rFonts w:eastAsia="Calibri"/>
          <w:kern w:val="1"/>
          <w:sz w:val="22"/>
          <w:szCs w:val="22"/>
          <w:lang w:val="sr-Cyrl-RS" w:eastAsia="zh-CN"/>
        </w:rPr>
        <w:t>но</w:t>
      </w:r>
      <w:r w:rsidRPr="007B30BF">
        <w:rPr>
          <w:rFonts w:eastAsia="Calibri"/>
          <w:kern w:val="1"/>
          <w:sz w:val="22"/>
          <w:szCs w:val="22"/>
          <w:lang w:eastAsia="zh-CN"/>
        </w:rPr>
        <w:t xml:space="preserve"> </w:t>
      </w:r>
      <w:proofErr w:type="spellStart"/>
      <w:r w:rsidRPr="007B30BF">
        <w:rPr>
          <w:rFonts w:eastAsia="Calibri"/>
          <w:kern w:val="1"/>
          <w:sz w:val="22"/>
          <w:szCs w:val="22"/>
          <w:lang w:eastAsia="zh-CN"/>
        </w:rPr>
        <w:t>за</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поступање</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по</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захтевима</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Канцеларије</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за</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јавне</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набавке</w:t>
      </w:r>
      <w:proofErr w:type="spellEnd"/>
      <w:r w:rsidRPr="007B30BF">
        <w:rPr>
          <w:rFonts w:eastAsia="Calibri"/>
          <w:kern w:val="1"/>
          <w:sz w:val="22"/>
          <w:szCs w:val="22"/>
          <w:lang w:eastAsia="zh-CN"/>
        </w:rPr>
        <w:t xml:space="preserve"> у </w:t>
      </w:r>
      <w:proofErr w:type="spellStart"/>
      <w:r w:rsidRPr="007B30BF">
        <w:rPr>
          <w:rFonts w:eastAsia="Calibri"/>
          <w:kern w:val="1"/>
          <w:sz w:val="22"/>
          <w:szCs w:val="22"/>
          <w:lang w:eastAsia="zh-CN"/>
        </w:rPr>
        <w:t>поступку</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вршења</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мониторинга</w:t>
      </w:r>
      <w:proofErr w:type="spellEnd"/>
      <w:r w:rsidRPr="007B30BF">
        <w:rPr>
          <w:rFonts w:eastAsia="Calibri"/>
          <w:kern w:val="1"/>
          <w:sz w:val="22"/>
          <w:szCs w:val="22"/>
          <w:lang w:eastAsia="zh-CN"/>
        </w:rPr>
        <w:t xml:space="preserve"> и </w:t>
      </w:r>
      <w:proofErr w:type="spellStart"/>
      <w:r w:rsidRPr="007B30BF">
        <w:rPr>
          <w:rFonts w:eastAsia="Calibri"/>
          <w:kern w:val="1"/>
          <w:sz w:val="22"/>
          <w:szCs w:val="22"/>
          <w:lang w:eastAsia="zh-CN"/>
        </w:rPr>
        <w:t>захтевима</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Министарства</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финансија</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над</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извршењем</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уговора</w:t>
      </w:r>
      <w:proofErr w:type="spellEnd"/>
      <w:r w:rsidRPr="007B30BF">
        <w:rPr>
          <w:rFonts w:eastAsia="Calibri"/>
          <w:kern w:val="1"/>
          <w:sz w:val="22"/>
          <w:szCs w:val="22"/>
          <w:lang w:eastAsia="zh-CN"/>
        </w:rPr>
        <w:t xml:space="preserve"> о </w:t>
      </w:r>
      <w:proofErr w:type="spellStart"/>
      <w:r w:rsidRPr="007B30BF">
        <w:rPr>
          <w:rFonts w:eastAsia="Calibri"/>
          <w:kern w:val="1"/>
          <w:sz w:val="22"/>
          <w:szCs w:val="22"/>
          <w:lang w:eastAsia="zh-CN"/>
        </w:rPr>
        <w:t>јавним</w:t>
      </w:r>
      <w:proofErr w:type="spellEnd"/>
      <w:r w:rsidRPr="007B30BF">
        <w:rPr>
          <w:rFonts w:eastAsia="Calibri"/>
          <w:kern w:val="1"/>
          <w:sz w:val="22"/>
          <w:szCs w:val="22"/>
          <w:lang w:eastAsia="zh-CN"/>
        </w:rPr>
        <w:t xml:space="preserve"> </w:t>
      </w:r>
      <w:proofErr w:type="spellStart"/>
      <w:r w:rsidRPr="007B30BF">
        <w:rPr>
          <w:rFonts w:eastAsia="Calibri"/>
          <w:kern w:val="1"/>
          <w:sz w:val="22"/>
          <w:szCs w:val="22"/>
          <w:lang w:eastAsia="zh-CN"/>
        </w:rPr>
        <w:t>набавкама</w:t>
      </w:r>
      <w:proofErr w:type="spellEnd"/>
      <w:r w:rsidRPr="007B30BF">
        <w:rPr>
          <w:rFonts w:eastAsia="Calibri"/>
          <w:kern w:val="1"/>
          <w:sz w:val="22"/>
          <w:szCs w:val="22"/>
          <w:lang w:eastAsia="zh-CN"/>
        </w:rPr>
        <w:t xml:space="preserve">.  </w:t>
      </w:r>
    </w:p>
    <w:p w14:paraId="3F9B5F1A" w14:textId="77777777" w:rsidR="00F91485" w:rsidRPr="00E71EF1" w:rsidRDefault="00F91485" w:rsidP="00F91485">
      <w:pPr>
        <w:spacing w:after="120" w:line="276" w:lineRule="auto"/>
        <w:jc w:val="center"/>
        <w:rPr>
          <w:b/>
          <w:sz w:val="22"/>
          <w:szCs w:val="22"/>
          <w:lang w:val="sr-Cyrl-RS"/>
        </w:rPr>
      </w:pPr>
      <w:r w:rsidRPr="007B30BF">
        <w:rPr>
          <w:b/>
          <w:sz w:val="22"/>
          <w:szCs w:val="22"/>
        </w:rPr>
        <w:t xml:space="preserve">VII. СПРОВОЂЕЊЕ ПОСТУПАКА </w:t>
      </w:r>
      <w:r>
        <w:rPr>
          <w:b/>
          <w:sz w:val="22"/>
          <w:szCs w:val="22"/>
          <w:lang w:val="sr-Cyrl-RS"/>
        </w:rPr>
        <w:t xml:space="preserve">ЈАВНИХ </w:t>
      </w:r>
      <w:r w:rsidRPr="007B30BF">
        <w:rPr>
          <w:b/>
          <w:sz w:val="22"/>
          <w:szCs w:val="22"/>
        </w:rPr>
        <w:t>НАБАВКИ ДРУШТВЕНИХ И ДРУГИХ ПОСЕБНИХ УСЛУГА</w:t>
      </w:r>
      <w:r>
        <w:rPr>
          <w:b/>
          <w:sz w:val="22"/>
          <w:szCs w:val="22"/>
          <w:lang w:val="sr-Cyrl-RS"/>
        </w:rPr>
        <w:t xml:space="preserve"> ЧИЈА ЈЕ ПРОЦЕЊЕНА ВРЕДНОСТ ВЕЋА ОД ИЗНОСА ПРОПИСАНИХ ЧЛАНОМ 27.ЗАКОНА </w:t>
      </w:r>
    </w:p>
    <w:p w14:paraId="469C37DF" w14:textId="77777777" w:rsidR="00F91485" w:rsidRPr="007B30BF" w:rsidRDefault="00F91485" w:rsidP="00F91485">
      <w:pPr>
        <w:spacing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6</w:t>
      </w:r>
      <w:r>
        <w:rPr>
          <w:b/>
          <w:sz w:val="22"/>
          <w:szCs w:val="22"/>
          <w:lang w:val="sr-Cyrl-RS"/>
        </w:rPr>
        <w:t>3</w:t>
      </w:r>
      <w:r w:rsidRPr="007B30BF">
        <w:rPr>
          <w:b/>
          <w:sz w:val="22"/>
          <w:szCs w:val="22"/>
        </w:rPr>
        <w:t>.</w:t>
      </w:r>
    </w:p>
    <w:p w14:paraId="4B766595" w14:textId="77777777" w:rsidR="00F91485" w:rsidRDefault="00F91485" w:rsidP="00F91485">
      <w:pPr>
        <w:spacing w:after="120" w:line="276" w:lineRule="auto"/>
        <w:ind w:firstLine="720"/>
        <w:jc w:val="both"/>
        <w:rPr>
          <w:sz w:val="22"/>
          <w:szCs w:val="22"/>
        </w:rPr>
      </w:pPr>
      <w:proofErr w:type="spellStart"/>
      <w:r w:rsidRPr="007B30BF">
        <w:rPr>
          <w:sz w:val="22"/>
          <w:szCs w:val="22"/>
        </w:rPr>
        <w:t>Јавне</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rPr>
        <w:t xml:space="preserve"> </w:t>
      </w:r>
      <w:proofErr w:type="spellStart"/>
      <w:r w:rsidRPr="007B30BF">
        <w:rPr>
          <w:sz w:val="22"/>
          <w:szCs w:val="22"/>
        </w:rPr>
        <w:t>друштвених</w:t>
      </w:r>
      <w:proofErr w:type="spellEnd"/>
      <w:r w:rsidRPr="007B30BF">
        <w:rPr>
          <w:sz w:val="22"/>
          <w:szCs w:val="22"/>
        </w:rPr>
        <w:t xml:space="preserve"> и </w:t>
      </w:r>
      <w:proofErr w:type="spellStart"/>
      <w:r w:rsidRPr="007B30BF">
        <w:rPr>
          <w:sz w:val="22"/>
          <w:szCs w:val="22"/>
        </w:rPr>
        <w:t>других</w:t>
      </w:r>
      <w:proofErr w:type="spellEnd"/>
      <w:r w:rsidRPr="007B30BF">
        <w:rPr>
          <w:sz w:val="22"/>
          <w:szCs w:val="22"/>
        </w:rPr>
        <w:t xml:space="preserve"> </w:t>
      </w:r>
      <w:proofErr w:type="spellStart"/>
      <w:r w:rsidRPr="007B30BF">
        <w:rPr>
          <w:sz w:val="22"/>
          <w:szCs w:val="22"/>
        </w:rPr>
        <w:t>посебних</w:t>
      </w:r>
      <w:proofErr w:type="spellEnd"/>
      <w:r w:rsidRPr="007B30BF">
        <w:rPr>
          <w:sz w:val="22"/>
          <w:szCs w:val="22"/>
        </w:rPr>
        <w:t xml:space="preserve"> </w:t>
      </w:r>
      <w:proofErr w:type="spellStart"/>
      <w:r w:rsidRPr="007B30BF">
        <w:rPr>
          <w:sz w:val="22"/>
          <w:szCs w:val="22"/>
        </w:rPr>
        <w:t>услуга</w:t>
      </w:r>
      <w:proofErr w:type="spellEnd"/>
      <w:r>
        <w:rPr>
          <w:sz w:val="22"/>
          <w:szCs w:val="22"/>
          <w:lang w:val="sr-Cyrl-RS"/>
        </w:rPr>
        <w:t xml:space="preserve"> чија је процењена вредност једнака или већа од прагова,</w:t>
      </w:r>
      <w:r w:rsidRPr="007B30BF">
        <w:rPr>
          <w:sz w:val="22"/>
          <w:szCs w:val="22"/>
        </w:rPr>
        <w:t xml:space="preserve"> </w:t>
      </w:r>
      <w:proofErr w:type="spellStart"/>
      <w:r w:rsidRPr="007B30BF">
        <w:rPr>
          <w:sz w:val="22"/>
          <w:szCs w:val="22"/>
        </w:rPr>
        <w:t>прописане</w:t>
      </w:r>
      <w:proofErr w:type="spellEnd"/>
      <w:r w:rsidRPr="007B30BF">
        <w:rPr>
          <w:sz w:val="22"/>
          <w:szCs w:val="22"/>
        </w:rPr>
        <w:t xml:space="preserve"> </w:t>
      </w:r>
      <w:proofErr w:type="spellStart"/>
      <w:r w:rsidRPr="007B30BF">
        <w:rPr>
          <w:sz w:val="22"/>
          <w:szCs w:val="22"/>
        </w:rPr>
        <w:t>су</w:t>
      </w:r>
      <w:proofErr w:type="spellEnd"/>
      <w:r w:rsidRPr="007B30BF">
        <w:rPr>
          <w:sz w:val="22"/>
          <w:szCs w:val="22"/>
        </w:rPr>
        <w:t xml:space="preserve"> </w:t>
      </w:r>
      <w:proofErr w:type="spellStart"/>
      <w:r w:rsidRPr="007B30BF">
        <w:rPr>
          <w:sz w:val="22"/>
          <w:szCs w:val="22"/>
        </w:rPr>
        <w:t>чл</w:t>
      </w:r>
      <w:proofErr w:type="spellEnd"/>
      <w:r w:rsidRPr="007B30BF">
        <w:rPr>
          <w:sz w:val="22"/>
          <w:szCs w:val="22"/>
        </w:rPr>
        <w:t xml:space="preserve">. 75. </w:t>
      </w:r>
      <w:r>
        <w:rPr>
          <w:sz w:val="22"/>
          <w:szCs w:val="22"/>
          <w:lang w:val="sr-Cyrl-RS"/>
        </w:rPr>
        <w:t xml:space="preserve">и 76. </w:t>
      </w:r>
      <w:proofErr w:type="spellStart"/>
      <w:r w:rsidRPr="007B30BF">
        <w:rPr>
          <w:sz w:val="22"/>
          <w:szCs w:val="22"/>
        </w:rPr>
        <w:t>Закона</w:t>
      </w:r>
      <w:proofErr w:type="spellEnd"/>
      <w:r w:rsidRPr="007B30BF">
        <w:rPr>
          <w:sz w:val="22"/>
          <w:szCs w:val="22"/>
        </w:rPr>
        <w:t xml:space="preserve"> и </w:t>
      </w:r>
      <w:proofErr w:type="spellStart"/>
      <w:r w:rsidRPr="007B30BF">
        <w:rPr>
          <w:sz w:val="22"/>
          <w:szCs w:val="22"/>
        </w:rPr>
        <w:t>Прилогом</w:t>
      </w:r>
      <w:proofErr w:type="spellEnd"/>
      <w:r w:rsidRPr="007B30BF">
        <w:rPr>
          <w:sz w:val="22"/>
          <w:szCs w:val="22"/>
        </w:rPr>
        <w:t xml:space="preserve"> 7. </w:t>
      </w:r>
      <w:proofErr w:type="spellStart"/>
      <w:r w:rsidRPr="007B30BF">
        <w:rPr>
          <w:sz w:val="22"/>
          <w:szCs w:val="22"/>
        </w:rPr>
        <w:t>Закона</w:t>
      </w:r>
      <w:proofErr w:type="spellEnd"/>
      <w:r w:rsidRPr="007B30BF">
        <w:rPr>
          <w:sz w:val="22"/>
          <w:szCs w:val="22"/>
        </w:rPr>
        <w:t xml:space="preserve">. </w:t>
      </w:r>
    </w:p>
    <w:p w14:paraId="72182E2A" w14:textId="7212849D" w:rsidR="00F91485" w:rsidRPr="007B30BF" w:rsidRDefault="00F91485" w:rsidP="00F91485">
      <w:pPr>
        <w:spacing w:after="120" w:line="276" w:lineRule="auto"/>
        <w:ind w:firstLine="720"/>
        <w:jc w:val="both"/>
        <w:rPr>
          <w:b/>
          <w:sz w:val="22"/>
          <w:szCs w:val="22"/>
        </w:rPr>
      </w:pPr>
      <w:r w:rsidRPr="007B30BF">
        <w:rPr>
          <w:sz w:val="22"/>
          <w:szCs w:val="22"/>
        </w:rPr>
        <w:t xml:space="preserve"> </w:t>
      </w:r>
    </w:p>
    <w:p w14:paraId="24AFFE64" w14:textId="77777777" w:rsidR="00F91485" w:rsidRPr="007B30BF" w:rsidRDefault="00F91485" w:rsidP="00F91485">
      <w:pPr>
        <w:spacing w:after="120" w:line="276" w:lineRule="auto"/>
        <w:jc w:val="center"/>
        <w:rPr>
          <w:b/>
          <w:sz w:val="22"/>
          <w:szCs w:val="22"/>
        </w:rPr>
      </w:pPr>
      <w:proofErr w:type="spellStart"/>
      <w:r w:rsidRPr="007B30BF">
        <w:rPr>
          <w:b/>
          <w:sz w:val="22"/>
          <w:szCs w:val="22"/>
        </w:rPr>
        <w:t>Члан</w:t>
      </w:r>
      <w:proofErr w:type="spellEnd"/>
      <w:r w:rsidRPr="007B30BF">
        <w:rPr>
          <w:b/>
          <w:sz w:val="22"/>
          <w:szCs w:val="22"/>
        </w:rPr>
        <w:t xml:space="preserve"> 6</w:t>
      </w:r>
      <w:r>
        <w:rPr>
          <w:b/>
          <w:sz w:val="22"/>
          <w:szCs w:val="22"/>
          <w:lang w:val="sr-Cyrl-RS"/>
        </w:rPr>
        <w:t>4</w:t>
      </w:r>
      <w:r w:rsidRPr="007B30BF">
        <w:rPr>
          <w:b/>
          <w:sz w:val="22"/>
          <w:szCs w:val="22"/>
        </w:rPr>
        <w:t>.</w:t>
      </w:r>
    </w:p>
    <w:p w14:paraId="0EBF02FF" w14:textId="77777777" w:rsidR="00F91485" w:rsidRPr="007B30BF" w:rsidRDefault="00F91485" w:rsidP="00F91485">
      <w:pPr>
        <w:spacing w:after="120" w:line="276" w:lineRule="auto"/>
        <w:ind w:firstLine="720"/>
        <w:jc w:val="both"/>
        <w:rPr>
          <w:sz w:val="22"/>
          <w:szCs w:val="22"/>
        </w:rPr>
      </w:pPr>
      <w:proofErr w:type="spellStart"/>
      <w:r w:rsidRPr="007B30BF">
        <w:rPr>
          <w:sz w:val="22"/>
          <w:szCs w:val="22"/>
        </w:rPr>
        <w:t>Јавне</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rPr>
        <w:t xml:space="preserve"> </w:t>
      </w:r>
      <w:proofErr w:type="spellStart"/>
      <w:r w:rsidRPr="007B30BF">
        <w:rPr>
          <w:sz w:val="22"/>
          <w:szCs w:val="22"/>
        </w:rPr>
        <w:t>друштвених</w:t>
      </w:r>
      <w:proofErr w:type="spellEnd"/>
      <w:r w:rsidRPr="007B30BF">
        <w:rPr>
          <w:sz w:val="22"/>
          <w:szCs w:val="22"/>
        </w:rPr>
        <w:t xml:space="preserve"> и </w:t>
      </w:r>
      <w:proofErr w:type="spellStart"/>
      <w:r w:rsidRPr="007B30BF">
        <w:rPr>
          <w:sz w:val="22"/>
          <w:szCs w:val="22"/>
        </w:rPr>
        <w:t>других</w:t>
      </w:r>
      <w:proofErr w:type="spellEnd"/>
      <w:r w:rsidRPr="007B30BF">
        <w:rPr>
          <w:sz w:val="22"/>
          <w:szCs w:val="22"/>
        </w:rPr>
        <w:t xml:space="preserve"> </w:t>
      </w:r>
      <w:proofErr w:type="spellStart"/>
      <w:r w:rsidRPr="007B30BF">
        <w:rPr>
          <w:sz w:val="22"/>
          <w:szCs w:val="22"/>
        </w:rPr>
        <w:t>посебних</w:t>
      </w:r>
      <w:proofErr w:type="spellEnd"/>
      <w:r w:rsidRPr="007B30BF">
        <w:rPr>
          <w:sz w:val="22"/>
          <w:szCs w:val="22"/>
        </w:rPr>
        <w:t xml:space="preserve"> </w:t>
      </w:r>
      <w:proofErr w:type="spellStart"/>
      <w:r w:rsidRPr="007B30BF">
        <w:rPr>
          <w:sz w:val="22"/>
          <w:szCs w:val="22"/>
        </w:rPr>
        <w:t>услуга</w:t>
      </w:r>
      <w:proofErr w:type="spellEnd"/>
      <w:r w:rsidRPr="007B30BF">
        <w:rPr>
          <w:sz w:val="22"/>
          <w:szCs w:val="22"/>
        </w:rPr>
        <w:t xml:space="preserve"> </w:t>
      </w:r>
      <w:proofErr w:type="spellStart"/>
      <w:r w:rsidRPr="00C175AD">
        <w:rPr>
          <w:sz w:val="22"/>
          <w:szCs w:val="22"/>
        </w:rPr>
        <w:t>чија</w:t>
      </w:r>
      <w:proofErr w:type="spellEnd"/>
      <w:r w:rsidRPr="00C175AD">
        <w:rPr>
          <w:sz w:val="22"/>
          <w:szCs w:val="22"/>
        </w:rPr>
        <w:t xml:space="preserve"> </w:t>
      </w:r>
      <w:proofErr w:type="spellStart"/>
      <w:r w:rsidRPr="00C175AD">
        <w:rPr>
          <w:sz w:val="22"/>
          <w:szCs w:val="22"/>
        </w:rPr>
        <w:t>је</w:t>
      </w:r>
      <w:proofErr w:type="spellEnd"/>
      <w:r w:rsidRPr="00C175AD">
        <w:rPr>
          <w:sz w:val="22"/>
          <w:szCs w:val="22"/>
        </w:rPr>
        <w:t xml:space="preserve"> </w:t>
      </w:r>
      <w:proofErr w:type="spellStart"/>
      <w:r w:rsidRPr="00C175AD">
        <w:rPr>
          <w:sz w:val="22"/>
          <w:szCs w:val="22"/>
        </w:rPr>
        <w:t>процењена</w:t>
      </w:r>
      <w:proofErr w:type="spellEnd"/>
      <w:r w:rsidRPr="00C175AD">
        <w:rPr>
          <w:sz w:val="22"/>
          <w:szCs w:val="22"/>
        </w:rPr>
        <w:t xml:space="preserve"> </w:t>
      </w:r>
      <w:proofErr w:type="spellStart"/>
      <w:r w:rsidRPr="00C175AD">
        <w:rPr>
          <w:sz w:val="22"/>
          <w:szCs w:val="22"/>
        </w:rPr>
        <w:t>вредност</w:t>
      </w:r>
      <w:proofErr w:type="spellEnd"/>
      <w:r w:rsidRPr="00C175AD">
        <w:rPr>
          <w:sz w:val="22"/>
          <w:szCs w:val="22"/>
        </w:rPr>
        <w:t xml:space="preserve"> </w:t>
      </w:r>
      <w:r>
        <w:rPr>
          <w:sz w:val="22"/>
          <w:szCs w:val="22"/>
          <w:lang w:val="sr-Cyrl-RS"/>
        </w:rPr>
        <w:t xml:space="preserve">једнака или </w:t>
      </w:r>
      <w:proofErr w:type="spellStart"/>
      <w:r w:rsidRPr="00C175AD">
        <w:rPr>
          <w:sz w:val="22"/>
          <w:szCs w:val="22"/>
        </w:rPr>
        <w:t>већа</w:t>
      </w:r>
      <w:proofErr w:type="spellEnd"/>
      <w:r w:rsidRPr="00C175AD">
        <w:rPr>
          <w:sz w:val="22"/>
          <w:szCs w:val="22"/>
        </w:rPr>
        <w:t xml:space="preserve"> </w:t>
      </w:r>
      <w:bookmarkStart w:id="77" w:name="_Hlk164427605"/>
      <w:proofErr w:type="spellStart"/>
      <w:r w:rsidRPr="00C175AD">
        <w:rPr>
          <w:sz w:val="22"/>
          <w:szCs w:val="22"/>
        </w:rPr>
        <w:t>од</w:t>
      </w:r>
      <w:proofErr w:type="spellEnd"/>
      <w:r w:rsidRPr="00C175AD">
        <w:rPr>
          <w:sz w:val="22"/>
          <w:szCs w:val="22"/>
        </w:rPr>
        <w:t xml:space="preserve"> </w:t>
      </w:r>
      <w:r>
        <w:rPr>
          <w:sz w:val="22"/>
          <w:szCs w:val="22"/>
          <w:lang w:val="sr-Cyrl-RS"/>
        </w:rPr>
        <w:t>прагова прописаних чланом 27. став 1. тачка 3) Закона</w:t>
      </w:r>
      <w:bookmarkEnd w:id="77"/>
      <w:r>
        <w:rPr>
          <w:sz w:val="22"/>
          <w:szCs w:val="22"/>
        </w:rPr>
        <w:t>,</w:t>
      </w:r>
      <w:r w:rsidRPr="00C175AD">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планирају</w:t>
      </w:r>
      <w:proofErr w:type="spellEnd"/>
      <w:r w:rsidRPr="007B30BF">
        <w:rPr>
          <w:sz w:val="22"/>
          <w:szCs w:val="22"/>
        </w:rPr>
        <w:t xml:space="preserve">, а </w:t>
      </w:r>
      <w:proofErr w:type="spellStart"/>
      <w:r w:rsidRPr="007B30BF">
        <w:rPr>
          <w:sz w:val="22"/>
          <w:szCs w:val="22"/>
        </w:rPr>
        <w:t>реализација</w:t>
      </w:r>
      <w:proofErr w:type="spellEnd"/>
      <w:r w:rsidRPr="007B30BF">
        <w:rPr>
          <w:sz w:val="22"/>
          <w:szCs w:val="22"/>
        </w:rPr>
        <w:t xml:space="preserve"> </w:t>
      </w:r>
      <w:proofErr w:type="spellStart"/>
      <w:r w:rsidRPr="007B30BF">
        <w:rPr>
          <w:sz w:val="22"/>
          <w:szCs w:val="22"/>
        </w:rPr>
        <w:t>уговора</w:t>
      </w:r>
      <w:proofErr w:type="spellEnd"/>
      <w:r w:rsidRPr="007B30BF">
        <w:rPr>
          <w:sz w:val="22"/>
          <w:szCs w:val="22"/>
        </w:rPr>
        <w:t xml:space="preserve"> о </w:t>
      </w:r>
      <w:proofErr w:type="spellStart"/>
      <w:r w:rsidRPr="007B30BF">
        <w:rPr>
          <w:sz w:val="22"/>
          <w:szCs w:val="22"/>
        </w:rPr>
        <w:t>овим</w:t>
      </w:r>
      <w:proofErr w:type="spellEnd"/>
      <w:r w:rsidRPr="007B30BF">
        <w:rPr>
          <w:sz w:val="22"/>
          <w:szCs w:val="22"/>
        </w:rPr>
        <w:t xml:space="preserve"> </w:t>
      </w:r>
      <w:proofErr w:type="spellStart"/>
      <w:r w:rsidRPr="007B30BF">
        <w:rPr>
          <w:sz w:val="22"/>
          <w:szCs w:val="22"/>
        </w:rPr>
        <w:t>набавкама</w:t>
      </w:r>
      <w:proofErr w:type="spellEnd"/>
      <w:r w:rsidRPr="007B30BF">
        <w:rPr>
          <w:sz w:val="22"/>
          <w:szCs w:val="22"/>
        </w:rPr>
        <w:t xml:space="preserve"> </w:t>
      </w:r>
      <w:proofErr w:type="spellStart"/>
      <w:r w:rsidRPr="007B30BF">
        <w:rPr>
          <w:sz w:val="22"/>
          <w:szCs w:val="22"/>
        </w:rPr>
        <w:t>прати</w:t>
      </w:r>
      <w:proofErr w:type="spellEnd"/>
      <w:r w:rsidRPr="007B30BF">
        <w:rPr>
          <w:sz w:val="22"/>
          <w:szCs w:val="22"/>
        </w:rPr>
        <w:t xml:space="preserve">, у </w:t>
      </w:r>
      <w:proofErr w:type="spellStart"/>
      <w:r w:rsidRPr="007B30BF">
        <w:rPr>
          <w:sz w:val="22"/>
          <w:szCs w:val="22"/>
        </w:rPr>
        <w:t>складу</w:t>
      </w:r>
      <w:proofErr w:type="spellEnd"/>
      <w:r w:rsidRPr="007B30BF">
        <w:rPr>
          <w:sz w:val="22"/>
          <w:szCs w:val="22"/>
        </w:rPr>
        <w:t xml:space="preserve"> </w:t>
      </w:r>
      <w:proofErr w:type="spellStart"/>
      <w:r w:rsidRPr="007B30BF">
        <w:rPr>
          <w:sz w:val="22"/>
          <w:szCs w:val="22"/>
        </w:rPr>
        <w:t>са</w:t>
      </w:r>
      <w:proofErr w:type="spellEnd"/>
      <w:r w:rsidRPr="007B30BF">
        <w:rPr>
          <w:sz w:val="22"/>
          <w:szCs w:val="22"/>
        </w:rPr>
        <w:t xml:space="preserve"> </w:t>
      </w:r>
      <w:proofErr w:type="spellStart"/>
      <w:r w:rsidRPr="007B30BF">
        <w:rPr>
          <w:sz w:val="22"/>
          <w:szCs w:val="22"/>
        </w:rPr>
        <w:t>одредбама</w:t>
      </w:r>
      <w:proofErr w:type="spellEnd"/>
      <w:r w:rsidRPr="007B30BF">
        <w:rPr>
          <w:sz w:val="22"/>
          <w:szCs w:val="22"/>
        </w:rPr>
        <w:t xml:space="preserve"> </w:t>
      </w:r>
      <w:proofErr w:type="spellStart"/>
      <w:r w:rsidRPr="007B30BF">
        <w:rPr>
          <w:sz w:val="22"/>
          <w:szCs w:val="22"/>
        </w:rPr>
        <w:t>овог</w:t>
      </w:r>
      <w:proofErr w:type="spellEnd"/>
      <w:r w:rsidRPr="007B30BF">
        <w:rPr>
          <w:sz w:val="22"/>
          <w:szCs w:val="22"/>
        </w:rPr>
        <w:t xml:space="preserve"> </w:t>
      </w:r>
      <w:proofErr w:type="spellStart"/>
      <w:r w:rsidRPr="007B30BF">
        <w:rPr>
          <w:sz w:val="22"/>
          <w:szCs w:val="22"/>
        </w:rPr>
        <w:t>правилника</w:t>
      </w:r>
      <w:proofErr w:type="spellEnd"/>
      <w:r w:rsidRPr="007B30BF">
        <w:rPr>
          <w:sz w:val="22"/>
          <w:szCs w:val="22"/>
        </w:rPr>
        <w:t xml:space="preserve"> </w:t>
      </w:r>
      <w:proofErr w:type="spellStart"/>
      <w:r w:rsidRPr="007B30BF">
        <w:rPr>
          <w:sz w:val="22"/>
          <w:szCs w:val="22"/>
        </w:rPr>
        <w:t>које</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односе</w:t>
      </w:r>
      <w:proofErr w:type="spellEnd"/>
      <w:r w:rsidRPr="007B30BF">
        <w:rPr>
          <w:sz w:val="22"/>
          <w:szCs w:val="22"/>
        </w:rPr>
        <w:t xml:space="preserve"> </w:t>
      </w:r>
      <w:proofErr w:type="spellStart"/>
      <w:r w:rsidRPr="007B30BF">
        <w:rPr>
          <w:sz w:val="22"/>
          <w:szCs w:val="22"/>
        </w:rPr>
        <w:t>на</w:t>
      </w:r>
      <w:proofErr w:type="spellEnd"/>
      <w:r w:rsidRPr="007B30BF">
        <w:rPr>
          <w:sz w:val="22"/>
          <w:szCs w:val="22"/>
        </w:rPr>
        <w:t xml:space="preserve"> </w:t>
      </w:r>
      <w:proofErr w:type="spellStart"/>
      <w:r w:rsidRPr="007B30BF">
        <w:rPr>
          <w:sz w:val="22"/>
          <w:szCs w:val="22"/>
        </w:rPr>
        <w:t>друге</w:t>
      </w:r>
      <w:proofErr w:type="spellEnd"/>
      <w:r w:rsidRPr="007B30BF">
        <w:rPr>
          <w:sz w:val="22"/>
          <w:szCs w:val="22"/>
        </w:rPr>
        <w:t xml:space="preserve"> </w:t>
      </w:r>
      <w:proofErr w:type="spellStart"/>
      <w:r w:rsidRPr="007B30BF">
        <w:rPr>
          <w:sz w:val="22"/>
          <w:szCs w:val="22"/>
        </w:rPr>
        <w:t>јавне</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rPr>
        <w:t xml:space="preserve">. </w:t>
      </w:r>
    </w:p>
    <w:p w14:paraId="50E29ABF" w14:textId="77777777" w:rsidR="00F91485" w:rsidRPr="007B30BF" w:rsidRDefault="00F91485" w:rsidP="00F91485">
      <w:pPr>
        <w:spacing w:after="120" w:line="276" w:lineRule="auto"/>
        <w:jc w:val="center"/>
        <w:rPr>
          <w:b/>
          <w:bCs/>
          <w:sz w:val="22"/>
          <w:szCs w:val="22"/>
        </w:rPr>
      </w:pPr>
      <w:proofErr w:type="spellStart"/>
      <w:r w:rsidRPr="007B30BF">
        <w:rPr>
          <w:b/>
          <w:bCs/>
          <w:sz w:val="22"/>
          <w:szCs w:val="22"/>
        </w:rPr>
        <w:t>Члан</w:t>
      </w:r>
      <w:proofErr w:type="spellEnd"/>
      <w:r w:rsidRPr="007B30BF">
        <w:rPr>
          <w:b/>
          <w:bCs/>
          <w:sz w:val="22"/>
          <w:szCs w:val="22"/>
        </w:rPr>
        <w:t xml:space="preserve"> 6</w:t>
      </w:r>
      <w:r>
        <w:rPr>
          <w:b/>
          <w:bCs/>
          <w:sz w:val="22"/>
          <w:szCs w:val="22"/>
          <w:lang w:val="sr-Cyrl-RS"/>
        </w:rPr>
        <w:t>5</w:t>
      </w:r>
      <w:r w:rsidRPr="007B30BF">
        <w:rPr>
          <w:b/>
          <w:bCs/>
          <w:sz w:val="22"/>
          <w:szCs w:val="22"/>
        </w:rPr>
        <w:t>.</w:t>
      </w:r>
    </w:p>
    <w:p w14:paraId="20576E60" w14:textId="77777777" w:rsidR="00F91485" w:rsidRPr="007B30BF" w:rsidRDefault="00F91485" w:rsidP="00F91485">
      <w:pPr>
        <w:spacing w:line="276" w:lineRule="auto"/>
        <w:ind w:firstLine="720"/>
        <w:jc w:val="both"/>
        <w:rPr>
          <w:sz w:val="22"/>
          <w:szCs w:val="22"/>
          <w:lang w:val="sr-Cyrl-RS"/>
        </w:rPr>
      </w:pPr>
      <w:proofErr w:type="spellStart"/>
      <w:r w:rsidRPr="007B30BF">
        <w:rPr>
          <w:sz w:val="22"/>
          <w:szCs w:val="22"/>
        </w:rPr>
        <w:t>Јавне</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rPr>
        <w:t xml:space="preserve"> </w:t>
      </w:r>
      <w:bookmarkStart w:id="78" w:name="_Hlk130817702"/>
      <w:proofErr w:type="spellStart"/>
      <w:r w:rsidRPr="007B30BF">
        <w:rPr>
          <w:sz w:val="22"/>
          <w:szCs w:val="22"/>
        </w:rPr>
        <w:t>друштвених</w:t>
      </w:r>
      <w:proofErr w:type="spellEnd"/>
      <w:r w:rsidRPr="007B30BF">
        <w:rPr>
          <w:sz w:val="22"/>
          <w:szCs w:val="22"/>
        </w:rPr>
        <w:t xml:space="preserve"> и </w:t>
      </w:r>
      <w:proofErr w:type="spellStart"/>
      <w:r w:rsidRPr="007B30BF">
        <w:rPr>
          <w:sz w:val="22"/>
          <w:szCs w:val="22"/>
        </w:rPr>
        <w:t>других</w:t>
      </w:r>
      <w:proofErr w:type="spellEnd"/>
      <w:r w:rsidRPr="007B30BF">
        <w:rPr>
          <w:sz w:val="22"/>
          <w:szCs w:val="22"/>
        </w:rPr>
        <w:t xml:space="preserve"> </w:t>
      </w:r>
      <w:proofErr w:type="spellStart"/>
      <w:r w:rsidRPr="007B30BF">
        <w:rPr>
          <w:sz w:val="22"/>
          <w:szCs w:val="22"/>
        </w:rPr>
        <w:t>посебних</w:t>
      </w:r>
      <w:proofErr w:type="spellEnd"/>
      <w:r w:rsidRPr="007B30BF">
        <w:rPr>
          <w:sz w:val="22"/>
          <w:szCs w:val="22"/>
        </w:rPr>
        <w:t xml:space="preserve"> </w:t>
      </w:r>
      <w:proofErr w:type="spellStart"/>
      <w:r w:rsidRPr="007B30BF">
        <w:rPr>
          <w:sz w:val="22"/>
          <w:szCs w:val="22"/>
        </w:rPr>
        <w:t>услуга</w:t>
      </w:r>
      <w:proofErr w:type="spellEnd"/>
      <w:r w:rsidRPr="007B30BF">
        <w:rPr>
          <w:sz w:val="22"/>
          <w:szCs w:val="22"/>
        </w:rPr>
        <w:t xml:space="preserve"> </w:t>
      </w:r>
      <w:proofErr w:type="spellStart"/>
      <w:r w:rsidRPr="007B30BF">
        <w:rPr>
          <w:sz w:val="22"/>
          <w:szCs w:val="22"/>
        </w:rPr>
        <w:t>које</w:t>
      </w:r>
      <w:proofErr w:type="spellEnd"/>
      <w:r w:rsidRPr="007B30BF">
        <w:rPr>
          <w:sz w:val="22"/>
          <w:szCs w:val="22"/>
        </w:rPr>
        <w:t xml:space="preserve"> </w:t>
      </w:r>
      <w:proofErr w:type="spellStart"/>
      <w:r w:rsidRPr="007B30BF">
        <w:rPr>
          <w:sz w:val="22"/>
          <w:szCs w:val="22"/>
        </w:rPr>
        <w:t>су</w:t>
      </w:r>
      <w:proofErr w:type="spellEnd"/>
      <w:r w:rsidRPr="007B30BF">
        <w:rPr>
          <w:sz w:val="22"/>
          <w:szCs w:val="22"/>
        </w:rPr>
        <w:t xml:space="preserve"> </w:t>
      </w:r>
      <w:proofErr w:type="spellStart"/>
      <w:r w:rsidRPr="007B30BF">
        <w:rPr>
          <w:sz w:val="22"/>
          <w:szCs w:val="22"/>
        </w:rPr>
        <w:t>наведене</w:t>
      </w:r>
      <w:proofErr w:type="spellEnd"/>
      <w:r w:rsidRPr="007B30BF">
        <w:rPr>
          <w:sz w:val="22"/>
          <w:szCs w:val="22"/>
        </w:rPr>
        <w:t xml:space="preserve"> у </w:t>
      </w:r>
      <w:proofErr w:type="spellStart"/>
      <w:r w:rsidRPr="007B30BF">
        <w:rPr>
          <w:sz w:val="22"/>
          <w:szCs w:val="22"/>
        </w:rPr>
        <w:t>Прилогу</w:t>
      </w:r>
      <w:proofErr w:type="spellEnd"/>
      <w:r w:rsidRPr="007B30BF">
        <w:rPr>
          <w:sz w:val="22"/>
          <w:szCs w:val="22"/>
        </w:rPr>
        <w:t xml:space="preserve"> 7</w:t>
      </w:r>
      <w:r>
        <w:rPr>
          <w:sz w:val="22"/>
          <w:szCs w:val="22"/>
          <w:lang w:val="sr-Cyrl-RS"/>
        </w:rPr>
        <w:t>.</w:t>
      </w:r>
      <w:r w:rsidRPr="007B30BF">
        <w:rPr>
          <w:sz w:val="22"/>
          <w:szCs w:val="22"/>
        </w:rPr>
        <w:t xml:space="preserve"> </w:t>
      </w:r>
      <w:proofErr w:type="spellStart"/>
      <w:r w:rsidRPr="007B30BF">
        <w:rPr>
          <w:sz w:val="22"/>
          <w:szCs w:val="22"/>
        </w:rPr>
        <w:t>Закона</w:t>
      </w:r>
      <w:bookmarkEnd w:id="78"/>
      <w:proofErr w:type="spellEnd"/>
      <w:r w:rsidRPr="007B30BF">
        <w:rPr>
          <w:sz w:val="22"/>
          <w:szCs w:val="22"/>
        </w:rPr>
        <w:t xml:space="preserve">, </w:t>
      </w:r>
      <w:proofErr w:type="spellStart"/>
      <w:r w:rsidRPr="007B30BF">
        <w:rPr>
          <w:sz w:val="22"/>
          <w:szCs w:val="22"/>
        </w:rPr>
        <w:t>чија</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proofErr w:type="spellStart"/>
      <w:r w:rsidRPr="007B30BF">
        <w:rPr>
          <w:sz w:val="22"/>
          <w:szCs w:val="22"/>
        </w:rPr>
        <w:t>процењена</w:t>
      </w:r>
      <w:proofErr w:type="spellEnd"/>
      <w:r w:rsidRPr="007B30BF">
        <w:rPr>
          <w:sz w:val="22"/>
          <w:szCs w:val="22"/>
        </w:rPr>
        <w:t xml:space="preserve"> </w:t>
      </w:r>
      <w:proofErr w:type="spellStart"/>
      <w:r w:rsidRPr="007B30BF">
        <w:rPr>
          <w:sz w:val="22"/>
          <w:szCs w:val="22"/>
        </w:rPr>
        <w:t>вредност</w:t>
      </w:r>
      <w:proofErr w:type="spellEnd"/>
      <w:r w:rsidRPr="007B30BF">
        <w:rPr>
          <w:sz w:val="22"/>
          <w:szCs w:val="22"/>
        </w:rPr>
        <w:t xml:space="preserve"> </w:t>
      </w:r>
      <w:proofErr w:type="spellStart"/>
      <w:r w:rsidRPr="007B30BF">
        <w:rPr>
          <w:sz w:val="22"/>
          <w:szCs w:val="22"/>
        </w:rPr>
        <w:t>једнака</w:t>
      </w:r>
      <w:proofErr w:type="spellEnd"/>
      <w:r w:rsidRPr="007B30BF">
        <w:rPr>
          <w:sz w:val="22"/>
          <w:szCs w:val="22"/>
        </w:rPr>
        <w:t xml:space="preserve"> </w:t>
      </w:r>
      <w:proofErr w:type="spellStart"/>
      <w:r w:rsidRPr="007B30BF">
        <w:rPr>
          <w:sz w:val="22"/>
          <w:szCs w:val="22"/>
        </w:rPr>
        <w:t>или</w:t>
      </w:r>
      <w:proofErr w:type="spellEnd"/>
      <w:r w:rsidRPr="007B30BF">
        <w:rPr>
          <w:sz w:val="22"/>
          <w:szCs w:val="22"/>
        </w:rPr>
        <w:t xml:space="preserve"> </w:t>
      </w:r>
      <w:proofErr w:type="spellStart"/>
      <w:r w:rsidRPr="007B30BF">
        <w:rPr>
          <w:sz w:val="22"/>
          <w:szCs w:val="22"/>
        </w:rPr>
        <w:t>већа</w:t>
      </w:r>
      <w:proofErr w:type="spellEnd"/>
      <w:r w:rsidRPr="007B30BF">
        <w:rPr>
          <w:sz w:val="22"/>
          <w:szCs w:val="22"/>
        </w:rPr>
        <w:t xml:space="preserve"> </w:t>
      </w:r>
      <w:proofErr w:type="spellStart"/>
      <w:r w:rsidRPr="00761525">
        <w:rPr>
          <w:sz w:val="22"/>
          <w:szCs w:val="22"/>
        </w:rPr>
        <w:t>од</w:t>
      </w:r>
      <w:proofErr w:type="spellEnd"/>
      <w:r w:rsidRPr="00761525">
        <w:rPr>
          <w:sz w:val="22"/>
          <w:szCs w:val="22"/>
        </w:rPr>
        <w:t xml:space="preserve"> </w:t>
      </w:r>
      <w:proofErr w:type="spellStart"/>
      <w:r w:rsidRPr="00761525">
        <w:rPr>
          <w:sz w:val="22"/>
          <w:szCs w:val="22"/>
        </w:rPr>
        <w:t>прагова</w:t>
      </w:r>
      <w:proofErr w:type="spellEnd"/>
      <w:r w:rsidRPr="00761525">
        <w:rPr>
          <w:sz w:val="22"/>
          <w:szCs w:val="22"/>
        </w:rPr>
        <w:t xml:space="preserve"> </w:t>
      </w:r>
      <w:proofErr w:type="spellStart"/>
      <w:r w:rsidRPr="00761525">
        <w:rPr>
          <w:sz w:val="22"/>
          <w:szCs w:val="22"/>
        </w:rPr>
        <w:t>прописаних</w:t>
      </w:r>
      <w:proofErr w:type="spellEnd"/>
      <w:r w:rsidRPr="00761525">
        <w:rPr>
          <w:sz w:val="22"/>
          <w:szCs w:val="22"/>
        </w:rPr>
        <w:t xml:space="preserve"> </w:t>
      </w:r>
      <w:proofErr w:type="spellStart"/>
      <w:r w:rsidRPr="00761525">
        <w:rPr>
          <w:sz w:val="22"/>
          <w:szCs w:val="22"/>
        </w:rPr>
        <w:t>чланом</w:t>
      </w:r>
      <w:proofErr w:type="spellEnd"/>
      <w:r w:rsidRPr="00761525">
        <w:rPr>
          <w:sz w:val="22"/>
          <w:szCs w:val="22"/>
        </w:rPr>
        <w:t xml:space="preserve"> 27. </w:t>
      </w:r>
      <w:proofErr w:type="spellStart"/>
      <w:r w:rsidRPr="00761525">
        <w:rPr>
          <w:sz w:val="22"/>
          <w:szCs w:val="22"/>
        </w:rPr>
        <w:t>став</w:t>
      </w:r>
      <w:proofErr w:type="spellEnd"/>
      <w:r w:rsidRPr="00761525">
        <w:rPr>
          <w:sz w:val="22"/>
          <w:szCs w:val="22"/>
        </w:rPr>
        <w:t xml:space="preserve"> 1. </w:t>
      </w:r>
      <w:proofErr w:type="spellStart"/>
      <w:r w:rsidRPr="00761525">
        <w:rPr>
          <w:sz w:val="22"/>
          <w:szCs w:val="22"/>
        </w:rPr>
        <w:t>тачка</w:t>
      </w:r>
      <w:proofErr w:type="spellEnd"/>
      <w:r w:rsidRPr="00761525">
        <w:rPr>
          <w:sz w:val="22"/>
          <w:szCs w:val="22"/>
        </w:rPr>
        <w:t xml:space="preserve"> 3) </w:t>
      </w:r>
      <w:proofErr w:type="spellStart"/>
      <w:r w:rsidRPr="00761525">
        <w:rPr>
          <w:sz w:val="22"/>
          <w:szCs w:val="22"/>
        </w:rPr>
        <w:t>Закона</w:t>
      </w:r>
      <w:proofErr w:type="spellEnd"/>
      <w:r>
        <w:rPr>
          <w:sz w:val="22"/>
          <w:szCs w:val="22"/>
          <w:lang w:val="sr-Cyrl-RS"/>
        </w:rPr>
        <w:t>,</w:t>
      </w:r>
      <w:r w:rsidRPr="00761525">
        <w:rPr>
          <w:sz w:val="22"/>
          <w:szCs w:val="22"/>
        </w:rPr>
        <w:t xml:space="preserve"> </w:t>
      </w:r>
      <w:proofErr w:type="spellStart"/>
      <w:r w:rsidRPr="007B30BF">
        <w:rPr>
          <w:sz w:val="22"/>
          <w:szCs w:val="22"/>
        </w:rPr>
        <w:t>спроводе</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по</w:t>
      </w:r>
      <w:proofErr w:type="spellEnd"/>
      <w:r w:rsidRPr="007B30BF">
        <w:rPr>
          <w:sz w:val="22"/>
          <w:szCs w:val="22"/>
        </w:rPr>
        <w:t xml:space="preserve"> </w:t>
      </w:r>
      <w:proofErr w:type="spellStart"/>
      <w:r w:rsidRPr="007B30BF">
        <w:rPr>
          <w:sz w:val="22"/>
          <w:szCs w:val="22"/>
        </w:rPr>
        <w:t>правилу</w:t>
      </w:r>
      <w:proofErr w:type="spellEnd"/>
      <w:r w:rsidRPr="007B30BF">
        <w:rPr>
          <w:sz w:val="22"/>
          <w:szCs w:val="22"/>
        </w:rPr>
        <w:t xml:space="preserve">, </w:t>
      </w:r>
      <w:proofErr w:type="spellStart"/>
      <w:r w:rsidRPr="007B30BF">
        <w:rPr>
          <w:sz w:val="22"/>
          <w:szCs w:val="22"/>
        </w:rPr>
        <w:t>применом</w:t>
      </w:r>
      <w:proofErr w:type="spellEnd"/>
      <w:r w:rsidRPr="007B30BF">
        <w:rPr>
          <w:sz w:val="22"/>
          <w:szCs w:val="22"/>
        </w:rPr>
        <w:t xml:space="preserve"> </w:t>
      </w:r>
      <w:proofErr w:type="spellStart"/>
      <w:r w:rsidRPr="007B30BF">
        <w:rPr>
          <w:sz w:val="22"/>
          <w:szCs w:val="22"/>
        </w:rPr>
        <w:t>отвореног</w:t>
      </w:r>
      <w:proofErr w:type="spellEnd"/>
      <w:r w:rsidRPr="007B30BF">
        <w:rPr>
          <w:sz w:val="22"/>
          <w:szCs w:val="22"/>
        </w:rPr>
        <w:t xml:space="preserve"> </w:t>
      </w:r>
      <w:proofErr w:type="spellStart"/>
      <w:r w:rsidRPr="007B30BF">
        <w:rPr>
          <w:sz w:val="22"/>
          <w:szCs w:val="22"/>
        </w:rPr>
        <w:t>поступка</w:t>
      </w:r>
      <w:proofErr w:type="spellEnd"/>
      <w:r w:rsidRPr="007B30BF">
        <w:rPr>
          <w:sz w:val="22"/>
          <w:szCs w:val="22"/>
        </w:rPr>
        <w:t xml:space="preserve"> </w:t>
      </w:r>
      <w:proofErr w:type="spellStart"/>
      <w:r w:rsidRPr="007B30BF">
        <w:rPr>
          <w:sz w:val="22"/>
          <w:szCs w:val="22"/>
        </w:rPr>
        <w:t>јавне</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lang w:val="sr-Cyrl-RS"/>
        </w:rPr>
        <w:t xml:space="preserve"> </w:t>
      </w:r>
      <w:r w:rsidRPr="007B30BF">
        <w:rPr>
          <w:sz w:val="22"/>
          <w:szCs w:val="22"/>
        </w:rPr>
        <w:t xml:space="preserve">и </w:t>
      </w:r>
      <w:proofErr w:type="spellStart"/>
      <w:r w:rsidRPr="007B30BF">
        <w:rPr>
          <w:sz w:val="22"/>
          <w:szCs w:val="22"/>
        </w:rPr>
        <w:t>применом</w:t>
      </w:r>
      <w:proofErr w:type="spellEnd"/>
      <w:r w:rsidRPr="007B30BF">
        <w:rPr>
          <w:sz w:val="22"/>
          <w:szCs w:val="22"/>
        </w:rPr>
        <w:t xml:space="preserve"> </w:t>
      </w:r>
      <w:proofErr w:type="spellStart"/>
      <w:r w:rsidRPr="007B30BF">
        <w:rPr>
          <w:sz w:val="22"/>
          <w:szCs w:val="22"/>
        </w:rPr>
        <w:t>одредаба</w:t>
      </w:r>
      <w:proofErr w:type="spellEnd"/>
      <w:r w:rsidRPr="007B30BF">
        <w:rPr>
          <w:sz w:val="22"/>
          <w:szCs w:val="22"/>
        </w:rPr>
        <w:t xml:space="preserve"> </w:t>
      </w:r>
      <w:proofErr w:type="spellStart"/>
      <w:r w:rsidRPr="007B30BF">
        <w:rPr>
          <w:sz w:val="22"/>
          <w:szCs w:val="22"/>
        </w:rPr>
        <w:t>овог</w:t>
      </w:r>
      <w:proofErr w:type="spellEnd"/>
      <w:r w:rsidRPr="007B30BF">
        <w:rPr>
          <w:sz w:val="22"/>
          <w:szCs w:val="22"/>
        </w:rPr>
        <w:t xml:space="preserve"> </w:t>
      </w:r>
      <w:proofErr w:type="spellStart"/>
      <w:r w:rsidRPr="007B30BF">
        <w:rPr>
          <w:sz w:val="22"/>
          <w:szCs w:val="22"/>
        </w:rPr>
        <w:t>правилника</w:t>
      </w:r>
      <w:proofErr w:type="spellEnd"/>
      <w:r w:rsidRPr="007B30BF">
        <w:rPr>
          <w:sz w:val="22"/>
          <w:szCs w:val="22"/>
        </w:rPr>
        <w:t xml:space="preserve"> </w:t>
      </w:r>
      <w:proofErr w:type="spellStart"/>
      <w:r w:rsidRPr="007B30BF">
        <w:rPr>
          <w:sz w:val="22"/>
          <w:szCs w:val="22"/>
        </w:rPr>
        <w:t>којима</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уређује</w:t>
      </w:r>
      <w:proofErr w:type="spellEnd"/>
      <w:r w:rsidRPr="007B30BF">
        <w:rPr>
          <w:sz w:val="22"/>
          <w:szCs w:val="22"/>
        </w:rPr>
        <w:t xml:space="preserve"> </w:t>
      </w:r>
      <w:proofErr w:type="spellStart"/>
      <w:r w:rsidRPr="007B30BF">
        <w:rPr>
          <w:sz w:val="22"/>
          <w:szCs w:val="22"/>
        </w:rPr>
        <w:t>спровођење</w:t>
      </w:r>
      <w:proofErr w:type="spellEnd"/>
      <w:r w:rsidRPr="007B30BF">
        <w:rPr>
          <w:sz w:val="22"/>
          <w:szCs w:val="22"/>
        </w:rPr>
        <w:t xml:space="preserve"> </w:t>
      </w:r>
      <w:proofErr w:type="spellStart"/>
      <w:r w:rsidRPr="007B30BF">
        <w:rPr>
          <w:sz w:val="22"/>
          <w:szCs w:val="22"/>
        </w:rPr>
        <w:t>поступка</w:t>
      </w:r>
      <w:proofErr w:type="spellEnd"/>
      <w:r w:rsidRPr="007B30BF">
        <w:rPr>
          <w:sz w:val="22"/>
          <w:szCs w:val="22"/>
        </w:rPr>
        <w:t xml:space="preserve"> </w:t>
      </w:r>
      <w:proofErr w:type="spellStart"/>
      <w:r w:rsidRPr="007B30BF">
        <w:rPr>
          <w:sz w:val="22"/>
          <w:szCs w:val="22"/>
        </w:rPr>
        <w:t>јавне</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lang w:val="sr-Cyrl-RS"/>
        </w:rPr>
        <w:t xml:space="preserve">. </w:t>
      </w:r>
    </w:p>
    <w:p w14:paraId="55321C4F" w14:textId="77777777" w:rsidR="00F91485" w:rsidRPr="007B30BF" w:rsidRDefault="00F91485" w:rsidP="00F91485">
      <w:pPr>
        <w:spacing w:line="276" w:lineRule="auto"/>
        <w:ind w:firstLine="720"/>
        <w:jc w:val="both"/>
        <w:rPr>
          <w:sz w:val="22"/>
          <w:szCs w:val="22"/>
        </w:rPr>
      </w:pPr>
      <w:r w:rsidRPr="007B30BF">
        <w:rPr>
          <w:sz w:val="22"/>
          <w:szCs w:val="22"/>
          <w:lang w:val="sr-Cyrl-RS"/>
        </w:rPr>
        <w:t xml:space="preserve">На поступање у вези са огласима о јавној набавци и роковима за подношење понуда примењују се одредбе члана 75. Закона.  </w:t>
      </w:r>
      <w:r w:rsidRPr="007B30BF">
        <w:rPr>
          <w:sz w:val="22"/>
          <w:szCs w:val="22"/>
        </w:rPr>
        <w:t xml:space="preserve"> </w:t>
      </w:r>
    </w:p>
    <w:p w14:paraId="7E74EED1" w14:textId="77777777" w:rsidR="00F91485" w:rsidRPr="007B30BF" w:rsidRDefault="00F91485" w:rsidP="00F91485">
      <w:pPr>
        <w:spacing w:line="276" w:lineRule="auto"/>
        <w:ind w:firstLine="720"/>
        <w:jc w:val="both"/>
        <w:rPr>
          <w:sz w:val="22"/>
          <w:szCs w:val="22"/>
          <w:lang w:val="sr-Cyrl-RS"/>
        </w:rPr>
      </w:pPr>
      <w:r w:rsidRPr="007B30BF">
        <w:rPr>
          <w:sz w:val="22"/>
          <w:szCs w:val="22"/>
          <w:lang w:val="sr-Cyrl-RS"/>
        </w:rPr>
        <w:t xml:space="preserve">Наручилац ће спровести другу врсту поступка уколико су за то испуњени услови прописани Законом. </w:t>
      </w:r>
    </w:p>
    <w:p w14:paraId="66FACC3F" w14:textId="77777777" w:rsidR="00F91485" w:rsidRDefault="00F91485" w:rsidP="00F91485">
      <w:pPr>
        <w:spacing w:line="276" w:lineRule="auto"/>
        <w:ind w:firstLine="720"/>
        <w:jc w:val="both"/>
        <w:rPr>
          <w:sz w:val="22"/>
          <w:szCs w:val="22"/>
          <w:lang w:val="sr-Cyrl-RS"/>
        </w:rPr>
      </w:pPr>
      <w:proofErr w:type="spellStart"/>
      <w:r w:rsidRPr="007B30BF">
        <w:rPr>
          <w:sz w:val="22"/>
          <w:szCs w:val="22"/>
        </w:rPr>
        <w:t>Наручилац</w:t>
      </w:r>
      <w:proofErr w:type="spellEnd"/>
      <w:r w:rsidRPr="007B30BF">
        <w:rPr>
          <w:sz w:val="22"/>
          <w:szCs w:val="22"/>
        </w:rPr>
        <w:t xml:space="preserve"> </w:t>
      </w:r>
      <w:proofErr w:type="spellStart"/>
      <w:r w:rsidRPr="007B30BF">
        <w:rPr>
          <w:sz w:val="22"/>
          <w:szCs w:val="22"/>
        </w:rPr>
        <w:t>је</w:t>
      </w:r>
      <w:proofErr w:type="spellEnd"/>
      <w:r>
        <w:rPr>
          <w:sz w:val="22"/>
          <w:szCs w:val="22"/>
          <w:lang w:val="sr-Cyrl-RS"/>
        </w:rPr>
        <w:t xml:space="preserve"> </w:t>
      </w:r>
      <w:proofErr w:type="spellStart"/>
      <w:r w:rsidRPr="007B30BF">
        <w:rPr>
          <w:sz w:val="22"/>
          <w:szCs w:val="22"/>
        </w:rPr>
        <w:t>дужан</w:t>
      </w:r>
      <w:proofErr w:type="spellEnd"/>
      <w:r w:rsidRPr="007B30BF">
        <w:rPr>
          <w:sz w:val="22"/>
          <w:szCs w:val="22"/>
        </w:rPr>
        <w:t xml:space="preserve"> </w:t>
      </w:r>
      <w:proofErr w:type="spellStart"/>
      <w:r w:rsidRPr="007B30BF">
        <w:rPr>
          <w:sz w:val="22"/>
          <w:szCs w:val="22"/>
        </w:rPr>
        <w:t>да</w:t>
      </w:r>
      <w:proofErr w:type="spellEnd"/>
      <w:r w:rsidRPr="007B30BF">
        <w:rPr>
          <w:sz w:val="22"/>
          <w:szCs w:val="22"/>
        </w:rPr>
        <w:t xml:space="preserve"> у </w:t>
      </w:r>
      <w:proofErr w:type="spellStart"/>
      <w:r w:rsidRPr="007B30BF">
        <w:rPr>
          <w:sz w:val="22"/>
          <w:szCs w:val="22"/>
        </w:rPr>
        <w:t>поступку</w:t>
      </w:r>
      <w:proofErr w:type="spellEnd"/>
      <w:r w:rsidRPr="007B30BF">
        <w:rPr>
          <w:sz w:val="22"/>
          <w:szCs w:val="22"/>
        </w:rPr>
        <w:t xml:space="preserve"> </w:t>
      </w:r>
      <w:proofErr w:type="spellStart"/>
      <w:r w:rsidRPr="007B30BF">
        <w:rPr>
          <w:sz w:val="22"/>
          <w:szCs w:val="22"/>
        </w:rPr>
        <w:t>доделе</w:t>
      </w:r>
      <w:proofErr w:type="spellEnd"/>
      <w:r w:rsidRPr="007B30BF">
        <w:rPr>
          <w:sz w:val="22"/>
          <w:szCs w:val="22"/>
        </w:rPr>
        <w:t xml:space="preserve"> </w:t>
      </w:r>
      <w:proofErr w:type="spellStart"/>
      <w:r w:rsidRPr="007B30BF">
        <w:rPr>
          <w:sz w:val="22"/>
          <w:szCs w:val="22"/>
        </w:rPr>
        <w:t>уговора</w:t>
      </w:r>
      <w:proofErr w:type="spellEnd"/>
      <w:r w:rsidRPr="007B30BF">
        <w:rPr>
          <w:sz w:val="22"/>
          <w:szCs w:val="22"/>
        </w:rPr>
        <w:t xml:space="preserve"> и </w:t>
      </w:r>
      <w:proofErr w:type="spellStart"/>
      <w:r w:rsidRPr="007B30BF">
        <w:rPr>
          <w:sz w:val="22"/>
          <w:szCs w:val="22"/>
        </w:rPr>
        <w:t>оквирног</w:t>
      </w:r>
      <w:proofErr w:type="spellEnd"/>
      <w:r w:rsidRPr="007B30BF">
        <w:rPr>
          <w:sz w:val="22"/>
          <w:szCs w:val="22"/>
        </w:rPr>
        <w:t xml:space="preserve"> </w:t>
      </w:r>
      <w:proofErr w:type="spellStart"/>
      <w:r w:rsidRPr="007B30BF">
        <w:rPr>
          <w:sz w:val="22"/>
          <w:szCs w:val="22"/>
        </w:rPr>
        <w:t>споразума</w:t>
      </w:r>
      <w:proofErr w:type="spellEnd"/>
      <w:r>
        <w:rPr>
          <w:sz w:val="22"/>
          <w:szCs w:val="22"/>
          <w:lang w:val="sr-Cyrl-RS"/>
        </w:rPr>
        <w:t xml:space="preserve"> за друштвене и друге посебне услуге,</w:t>
      </w:r>
      <w:r w:rsidRPr="007B30BF">
        <w:rPr>
          <w:sz w:val="22"/>
          <w:szCs w:val="22"/>
        </w:rPr>
        <w:t xml:space="preserve"> </w:t>
      </w:r>
      <w:proofErr w:type="spellStart"/>
      <w:r w:rsidRPr="007B30BF">
        <w:rPr>
          <w:sz w:val="22"/>
          <w:szCs w:val="22"/>
        </w:rPr>
        <w:t>поступа</w:t>
      </w:r>
      <w:proofErr w:type="spellEnd"/>
      <w:r w:rsidRPr="007B30BF">
        <w:rPr>
          <w:sz w:val="22"/>
          <w:szCs w:val="22"/>
        </w:rPr>
        <w:t xml:space="preserve"> у </w:t>
      </w:r>
      <w:proofErr w:type="spellStart"/>
      <w:r w:rsidRPr="007B30BF">
        <w:rPr>
          <w:sz w:val="22"/>
          <w:szCs w:val="22"/>
        </w:rPr>
        <w:t>складу</w:t>
      </w:r>
      <w:proofErr w:type="spellEnd"/>
      <w:r w:rsidRPr="007B30BF">
        <w:rPr>
          <w:sz w:val="22"/>
          <w:szCs w:val="22"/>
        </w:rPr>
        <w:t xml:space="preserve"> </w:t>
      </w:r>
      <w:proofErr w:type="spellStart"/>
      <w:r w:rsidRPr="007B30BF">
        <w:rPr>
          <w:sz w:val="22"/>
          <w:szCs w:val="22"/>
        </w:rPr>
        <w:t>са</w:t>
      </w:r>
      <w:proofErr w:type="spellEnd"/>
      <w:r w:rsidRPr="007B30BF">
        <w:rPr>
          <w:sz w:val="22"/>
          <w:szCs w:val="22"/>
        </w:rPr>
        <w:t xml:space="preserve"> </w:t>
      </w:r>
      <w:proofErr w:type="spellStart"/>
      <w:r w:rsidRPr="007B30BF">
        <w:rPr>
          <w:sz w:val="22"/>
          <w:szCs w:val="22"/>
        </w:rPr>
        <w:t>начелима</w:t>
      </w:r>
      <w:proofErr w:type="spellEnd"/>
      <w:r w:rsidRPr="007B30BF">
        <w:rPr>
          <w:sz w:val="22"/>
          <w:szCs w:val="22"/>
        </w:rPr>
        <w:t xml:space="preserve"> </w:t>
      </w:r>
      <w:proofErr w:type="spellStart"/>
      <w:r w:rsidRPr="007B30BF">
        <w:rPr>
          <w:sz w:val="22"/>
          <w:szCs w:val="22"/>
        </w:rPr>
        <w:t>јавних</w:t>
      </w:r>
      <w:proofErr w:type="spellEnd"/>
      <w:r w:rsidRPr="007B30BF">
        <w:rPr>
          <w:sz w:val="22"/>
          <w:szCs w:val="22"/>
        </w:rPr>
        <w:t xml:space="preserve"> </w:t>
      </w:r>
      <w:proofErr w:type="spellStart"/>
      <w:r w:rsidRPr="007B30BF">
        <w:rPr>
          <w:sz w:val="22"/>
          <w:szCs w:val="22"/>
        </w:rPr>
        <w:t>набавки</w:t>
      </w:r>
      <w:proofErr w:type="spellEnd"/>
      <w:r w:rsidRPr="007B30BF">
        <w:rPr>
          <w:sz w:val="22"/>
          <w:szCs w:val="22"/>
        </w:rPr>
        <w:t xml:space="preserve">, </w:t>
      </w:r>
      <w:proofErr w:type="spellStart"/>
      <w:r w:rsidRPr="007B30BF">
        <w:rPr>
          <w:sz w:val="22"/>
          <w:szCs w:val="22"/>
        </w:rPr>
        <w:t>нарочито</w:t>
      </w:r>
      <w:proofErr w:type="spellEnd"/>
      <w:r w:rsidRPr="007B30BF">
        <w:rPr>
          <w:sz w:val="22"/>
          <w:szCs w:val="22"/>
        </w:rPr>
        <w:t xml:space="preserve"> </w:t>
      </w:r>
      <w:proofErr w:type="spellStart"/>
      <w:r w:rsidRPr="007B30BF">
        <w:rPr>
          <w:sz w:val="22"/>
          <w:szCs w:val="22"/>
        </w:rPr>
        <w:t>начелом</w:t>
      </w:r>
      <w:proofErr w:type="spellEnd"/>
      <w:r w:rsidRPr="007B30BF">
        <w:rPr>
          <w:sz w:val="22"/>
          <w:szCs w:val="22"/>
        </w:rPr>
        <w:t xml:space="preserve"> </w:t>
      </w:r>
      <w:proofErr w:type="spellStart"/>
      <w:r w:rsidRPr="007B30BF">
        <w:rPr>
          <w:sz w:val="22"/>
          <w:szCs w:val="22"/>
        </w:rPr>
        <w:t>транспарентности</w:t>
      </w:r>
      <w:proofErr w:type="spellEnd"/>
      <w:r w:rsidRPr="007B30BF">
        <w:rPr>
          <w:sz w:val="22"/>
          <w:szCs w:val="22"/>
        </w:rPr>
        <w:t xml:space="preserve"> </w:t>
      </w:r>
      <w:proofErr w:type="spellStart"/>
      <w:r w:rsidRPr="007B30BF">
        <w:rPr>
          <w:sz w:val="22"/>
          <w:szCs w:val="22"/>
        </w:rPr>
        <w:t>поступка</w:t>
      </w:r>
      <w:proofErr w:type="spellEnd"/>
      <w:r w:rsidRPr="007B30BF">
        <w:rPr>
          <w:sz w:val="22"/>
          <w:szCs w:val="22"/>
        </w:rPr>
        <w:t xml:space="preserve"> </w:t>
      </w:r>
      <w:proofErr w:type="spellStart"/>
      <w:r w:rsidRPr="007B30BF">
        <w:rPr>
          <w:sz w:val="22"/>
          <w:szCs w:val="22"/>
        </w:rPr>
        <w:t>јавне</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rPr>
        <w:t xml:space="preserve">, </w:t>
      </w:r>
      <w:proofErr w:type="spellStart"/>
      <w:r w:rsidRPr="007B30BF">
        <w:rPr>
          <w:sz w:val="22"/>
          <w:szCs w:val="22"/>
        </w:rPr>
        <w:t>начелом</w:t>
      </w:r>
      <w:proofErr w:type="spellEnd"/>
      <w:r w:rsidRPr="007B30BF">
        <w:rPr>
          <w:sz w:val="22"/>
          <w:szCs w:val="22"/>
        </w:rPr>
        <w:t xml:space="preserve"> </w:t>
      </w:r>
      <w:proofErr w:type="spellStart"/>
      <w:r w:rsidRPr="007B30BF">
        <w:rPr>
          <w:sz w:val="22"/>
          <w:szCs w:val="22"/>
        </w:rPr>
        <w:t>једнакости</w:t>
      </w:r>
      <w:proofErr w:type="spellEnd"/>
      <w:r w:rsidRPr="007B30BF">
        <w:rPr>
          <w:sz w:val="22"/>
          <w:szCs w:val="22"/>
        </w:rPr>
        <w:t xml:space="preserve"> </w:t>
      </w:r>
      <w:proofErr w:type="spellStart"/>
      <w:r w:rsidRPr="007B30BF">
        <w:rPr>
          <w:sz w:val="22"/>
          <w:szCs w:val="22"/>
        </w:rPr>
        <w:t>привредних</w:t>
      </w:r>
      <w:proofErr w:type="spellEnd"/>
      <w:r w:rsidRPr="007B30BF">
        <w:rPr>
          <w:sz w:val="22"/>
          <w:szCs w:val="22"/>
        </w:rPr>
        <w:t xml:space="preserve"> </w:t>
      </w:r>
      <w:proofErr w:type="spellStart"/>
      <w:r w:rsidRPr="007B30BF">
        <w:rPr>
          <w:sz w:val="22"/>
          <w:szCs w:val="22"/>
        </w:rPr>
        <w:t>субјеката</w:t>
      </w:r>
      <w:proofErr w:type="spellEnd"/>
      <w:r w:rsidRPr="007B30BF">
        <w:rPr>
          <w:sz w:val="22"/>
          <w:szCs w:val="22"/>
        </w:rPr>
        <w:t xml:space="preserve"> и </w:t>
      </w:r>
      <w:proofErr w:type="spellStart"/>
      <w:r w:rsidRPr="007B30BF">
        <w:rPr>
          <w:sz w:val="22"/>
          <w:szCs w:val="22"/>
        </w:rPr>
        <w:t>начелом</w:t>
      </w:r>
      <w:proofErr w:type="spellEnd"/>
      <w:r w:rsidRPr="007B30BF">
        <w:rPr>
          <w:sz w:val="22"/>
          <w:szCs w:val="22"/>
        </w:rPr>
        <w:t xml:space="preserve"> </w:t>
      </w:r>
      <w:proofErr w:type="spellStart"/>
      <w:r w:rsidRPr="007B30BF">
        <w:rPr>
          <w:sz w:val="22"/>
          <w:szCs w:val="22"/>
        </w:rPr>
        <w:t>економичности</w:t>
      </w:r>
      <w:proofErr w:type="spellEnd"/>
      <w:r w:rsidRPr="007B30BF">
        <w:rPr>
          <w:sz w:val="22"/>
          <w:szCs w:val="22"/>
        </w:rPr>
        <w:t xml:space="preserve">. </w:t>
      </w:r>
    </w:p>
    <w:p w14:paraId="3E7A84B3" w14:textId="77777777" w:rsidR="00F91485" w:rsidRPr="007C04E3" w:rsidRDefault="00F91485" w:rsidP="00F91485">
      <w:pPr>
        <w:spacing w:line="276" w:lineRule="auto"/>
        <w:ind w:firstLine="720"/>
        <w:jc w:val="both"/>
        <w:rPr>
          <w:sz w:val="22"/>
          <w:szCs w:val="22"/>
          <w:lang w:val="sr-Cyrl-RS"/>
        </w:rPr>
      </w:pPr>
      <w:r>
        <w:rPr>
          <w:sz w:val="22"/>
          <w:szCs w:val="22"/>
          <w:lang w:val="sr-Cyrl-RS"/>
        </w:rPr>
        <w:t>Рокови у поступку доделе уговора о јавној набавци услуга из става 1. овог члана могу да буду и краћи од рокова прописаних за поједине врсте поступака јавне набавке.</w:t>
      </w:r>
    </w:p>
    <w:p w14:paraId="7D418B82" w14:textId="77777777" w:rsidR="00F91485" w:rsidRPr="007B30BF" w:rsidRDefault="00F91485" w:rsidP="00F91485">
      <w:pPr>
        <w:spacing w:line="276" w:lineRule="auto"/>
        <w:ind w:firstLine="720"/>
        <w:jc w:val="both"/>
        <w:rPr>
          <w:sz w:val="22"/>
          <w:szCs w:val="22"/>
        </w:rPr>
      </w:pPr>
      <w:proofErr w:type="spellStart"/>
      <w:r w:rsidRPr="007B30BF">
        <w:rPr>
          <w:sz w:val="22"/>
          <w:szCs w:val="22"/>
        </w:rPr>
        <w:t>Наручилац</w:t>
      </w:r>
      <w:proofErr w:type="spellEnd"/>
      <w:r w:rsidRPr="007B30BF">
        <w:rPr>
          <w:sz w:val="22"/>
          <w:szCs w:val="22"/>
        </w:rPr>
        <w:t xml:space="preserve"> </w:t>
      </w:r>
      <w:bookmarkStart w:id="79" w:name="_Hlk195267501"/>
      <w:proofErr w:type="spellStart"/>
      <w:r w:rsidRPr="007B30BF">
        <w:rPr>
          <w:sz w:val="22"/>
          <w:szCs w:val="22"/>
        </w:rPr>
        <w:t>одређује</w:t>
      </w:r>
      <w:proofErr w:type="spellEnd"/>
      <w:r w:rsidRPr="007B30BF">
        <w:rPr>
          <w:sz w:val="22"/>
          <w:szCs w:val="22"/>
        </w:rPr>
        <w:t xml:space="preserve"> </w:t>
      </w:r>
      <w:proofErr w:type="spellStart"/>
      <w:r w:rsidRPr="007B30BF">
        <w:rPr>
          <w:sz w:val="22"/>
          <w:szCs w:val="22"/>
        </w:rPr>
        <w:t>примерене</w:t>
      </w:r>
      <w:proofErr w:type="spellEnd"/>
      <w:r w:rsidRPr="007B30BF">
        <w:rPr>
          <w:sz w:val="22"/>
          <w:szCs w:val="22"/>
        </w:rPr>
        <w:t xml:space="preserve"> </w:t>
      </w:r>
      <w:proofErr w:type="spellStart"/>
      <w:r w:rsidRPr="007B30BF">
        <w:rPr>
          <w:sz w:val="22"/>
          <w:szCs w:val="22"/>
        </w:rPr>
        <w:t>рокове</w:t>
      </w:r>
      <w:proofErr w:type="spellEnd"/>
      <w:r w:rsidRPr="007B30BF">
        <w:rPr>
          <w:sz w:val="22"/>
          <w:szCs w:val="22"/>
        </w:rPr>
        <w:t xml:space="preserve"> </w:t>
      </w: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подношење</w:t>
      </w:r>
      <w:proofErr w:type="spellEnd"/>
      <w:r w:rsidRPr="007B30BF">
        <w:rPr>
          <w:sz w:val="22"/>
          <w:szCs w:val="22"/>
        </w:rPr>
        <w:t xml:space="preserve"> </w:t>
      </w:r>
      <w:proofErr w:type="spellStart"/>
      <w:r w:rsidRPr="007B30BF">
        <w:rPr>
          <w:sz w:val="22"/>
          <w:szCs w:val="22"/>
        </w:rPr>
        <w:t>понуда</w:t>
      </w:r>
      <w:proofErr w:type="spellEnd"/>
      <w:r w:rsidRPr="007B30BF">
        <w:rPr>
          <w:sz w:val="22"/>
          <w:szCs w:val="22"/>
        </w:rPr>
        <w:t xml:space="preserve"> и </w:t>
      </w:r>
      <w:proofErr w:type="spellStart"/>
      <w:r w:rsidRPr="007B30BF">
        <w:rPr>
          <w:sz w:val="22"/>
          <w:szCs w:val="22"/>
        </w:rPr>
        <w:t>пријава</w:t>
      </w:r>
      <w:proofErr w:type="spellEnd"/>
      <w:r w:rsidRPr="007B30BF">
        <w:rPr>
          <w:sz w:val="22"/>
          <w:szCs w:val="22"/>
        </w:rPr>
        <w:t xml:space="preserve">, </w:t>
      </w:r>
      <w:proofErr w:type="spellStart"/>
      <w:r w:rsidRPr="007B30BF">
        <w:rPr>
          <w:sz w:val="22"/>
          <w:szCs w:val="22"/>
        </w:rPr>
        <w:t>посебно</w:t>
      </w:r>
      <w:proofErr w:type="spellEnd"/>
      <w:r w:rsidRPr="007B30BF">
        <w:rPr>
          <w:sz w:val="22"/>
          <w:szCs w:val="22"/>
        </w:rPr>
        <w:t xml:space="preserve"> </w:t>
      </w:r>
      <w:proofErr w:type="spellStart"/>
      <w:r w:rsidRPr="007B30BF">
        <w:rPr>
          <w:sz w:val="22"/>
          <w:szCs w:val="22"/>
        </w:rPr>
        <w:t>узимајући</w:t>
      </w:r>
      <w:proofErr w:type="spellEnd"/>
      <w:r w:rsidRPr="007B30BF">
        <w:rPr>
          <w:sz w:val="22"/>
          <w:szCs w:val="22"/>
        </w:rPr>
        <w:t xml:space="preserve"> у </w:t>
      </w:r>
      <w:proofErr w:type="spellStart"/>
      <w:r w:rsidRPr="007B30BF">
        <w:rPr>
          <w:sz w:val="22"/>
          <w:szCs w:val="22"/>
        </w:rPr>
        <w:t>обзир</w:t>
      </w:r>
      <w:proofErr w:type="spellEnd"/>
      <w:r w:rsidRPr="007B30BF">
        <w:rPr>
          <w:sz w:val="22"/>
          <w:szCs w:val="22"/>
        </w:rPr>
        <w:t xml:space="preserve"> </w:t>
      </w:r>
      <w:proofErr w:type="spellStart"/>
      <w:r w:rsidRPr="007B30BF">
        <w:rPr>
          <w:sz w:val="22"/>
          <w:szCs w:val="22"/>
        </w:rPr>
        <w:t>сложеност</w:t>
      </w:r>
      <w:proofErr w:type="spellEnd"/>
      <w:r w:rsidRPr="007B30BF">
        <w:rPr>
          <w:sz w:val="22"/>
          <w:szCs w:val="22"/>
        </w:rPr>
        <w:t xml:space="preserve"> </w:t>
      </w:r>
      <w:proofErr w:type="spellStart"/>
      <w:r w:rsidRPr="007B30BF">
        <w:rPr>
          <w:sz w:val="22"/>
          <w:szCs w:val="22"/>
        </w:rPr>
        <w:t>предмета</w:t>
      </w:r>
      <w:proofErr w:type="spellEnd"/>
      <w:r w:rsidRPr="007B30BF">
        <w:rPr>
          <w:sz w:val="22"/>
          <w:szCs w:val="22"/>
        </w:rPr>
        <w:t xml:space="preserve"> </w:t>
      </w:r>
      <w:proofErr w:type="spellStart"/>
      <w:r w:rsidRPr="007B30BF">
        <w:rPr>
          <w:sz w:val="22"/>
          <w:szCs w:val="22"/>
        </w:rPr>
        <w:t>набавке</w:t>
      </w:r>
      <w:proofErr w:type="spellEnd"/>
      <w:r w:rsidRPr="007B30BF">
        <w:rPr>
          <w:sz w:val="22"/>
          <w:szCs w:val="22"/>
        </w:rPr>
        <w:t xml:space="preserve"> и </w:t>
      </w:r>
      <w:proofErr w:type="spellStart"/>
      <w:r w:rsidRPr="007B30BF">
        <w:rPr>
          <w:sz w:val="22"/>
          <w:szCs w:val="22"/>
        </w:rPr>
        <w:t>време</w:t>
      </w:r>
      <w:proofErr w:type="spellEnd"/>
      <w:r w:rsidRPr="007B30BF">
        <w:rPr>
          <w:sz w:val="22"/>
          <w:szCs w:val="22"/>
        </w:rPr>
        <w:t xml:space="preserve"> </w:t>
      </w:r>
      <w:proofErr w:type="spellStart"/>
      <w:r w:rsidRPr="007B30BF">
        <w:rPr>
          <w:sz w:val="22"/>
          <w:szCs w:val="22"/>
        </w:rPr>
        <w:t>потребно</w:t>
      </w:r>
      <w:proofErr w:type="spellEnd"/>
      <w:r w:rsidRPr="007B30BF">
        <w:rPr>
          <w:sz w:val="22"/>
          <w:szCs w:val="22"/>
        </w:rPr>
        <w:t xml:space="preserve"> </w:t>
      </w:r>
      <w:proofErr w:type="spellStart"/>
      <w:r w:rsidRPr="007B30BF">
        <w:rPr>
          <w:sz w:val="22"/>
          <w:szCs w:val="22"/>
        </w:rPr>
        <w:t>за</w:t>
      </w:r>
      <w:proofErr w:type="spellEnd"/>
      <w:r w:rsidRPr="007B30BF">
        <w:rPr>
          <w:sz w:val="22"/>
          <w:szCs w:val="22"/>
        </w:rPr>
        <w:t xml:space="preserve"> </w:t>
      </w:r>
      <w:proofErr w:type="spellStart"/>
      <w:r w:rsidRPr="007B30BF">
        <w:rPr>
          <w:sz w:val="22"/>
          <w:szCs w:val="22"/>
        </w:rPr>
        <w:t>израду</w:t>
      </w:r>
      <w:proofErr w:type="spellEnd"/>
      <w:r w:rsidRPr="007B30BF">
        <w:rPr>
          <w:sz w:val="22"/>
          <w:szCs w:val="22"/>
        </w:rPr>
        <w:t xml:space="preserve"> </w:t>
      </w:r>
      <w:proofErr w:type="spellStart"/>
      <w:r w:rsidRPr="007B30BF">
        <w:rPr>
          <w:sz w:val="22"/>
          <w:szCs w:val="22"/>
        </w:rPr>
        <w:t>пријава</w:t>
      </w:r>
      <w:proofErr w:type="spellEnd"/>
      <w:r w:rsidRPr="007B30BF">
        <w:rPr>
          <w:sz w:val="22"/>
          <w:szCs w:val="22"/>
        </w:rPr>
        <w:t xml:space="preserve"> и </w:t>
      </w:r>
      <w:proofErr w:type="spellStart"/>
      <w:r w:rsidRPr="007B30BF">
        <w:rPr>
          <w:sz w:val="22"/>
          <w:szCs w:val="22"/>
        </w:rPr>
        <w:t>понуда</w:t>
      </w:r>
      <w:bookmarkEnd w:id="79"/>
      <w:proofErr w:type="spellEnd"/>
      <w:r w:rsidRPr="007B30BF">
        <w:rPr>
          <w:sz w:val="22"/>
          <w:szCs w:val="22"/>
        </w:rPr>
        <w:t xml:space="preserve">. </w:t>
      </w:r>
    </w:p>
    <w:p w14:paraId="5691FB2D" w14:textId="77777777" w:rsidR="00F91485" w:rsidRPr="00761525" w:rsidRDefault="00F91485" w:rsidP="00F91485">
      <w:pPr>
        <w:spacing w:line="276" w:lineRule="auto"/>
        <w:ind w:firstLine="720"/>
        <w:jc w:val="both"/>
        <w:rPr>
          <w:sz w:val="22"/>
          <w:szCs w:val="22"/>
          <w:lang w:val="sr-Cyrl-RS"/>
        </w:rPr>
      </w:pPr>
      <w:proofErr w:type="spellStart"/>
      <w:r w:rsidRPr="007B30BF">
        <w:rPr>
          <w:sz w:val="22"/>
          <w:szCs w:val="22"/>
        </w:rPr>
        <w:t>Набавке</w:t>
      </w:r>
      <w:proofErr w:type="spellEnd"/>
      <w:r w:rsidRPr="007B30BF">
        <w:rPr>
          <w:sz w:val="22"/>
          <w:szCs w:val="22"/>
        </w:rPr>
        <w:t xml:space="preserve"> </w:t>
      </w:r>
      <w:proofErr w:type="spellStart"/>
      <w:r w:rsidRPr="007B30BF">
        <w:rPr>
          <w:sz w:val="22"/>
          <w:szCs w:val="22"/>
        </w:rPr>
        <w:t>друштвених</w:t>
      </w:r>
      <w:proofErr w:type="spellEnd"/>
      <w:r w:rsidRPr="007B30BF">
        <w:rPr>
          <w:sz w:val="22"/>
          <w:szCs w:val="22"/>
        </w:rPr>
        <w:t xml:space="preserve"> и </w:t>
      </w:r>
      <w:proofErr w:type="spellStart"/>
      <w:r w:rsidRPr="007B30BF">
        <w:rPr>
          <w:sz w:val="22"/>
          <w:szCs w:val="22"/>
        </w:rPr>
        <w:t>других</w:t>
      </w:r>
      <w:proofErr w:type="spellEnd"/>
      <w:r w:rsidRPr="007B30BF">
        <w:rPr>
          <w:sz w:val="22"/>
          <w:szCs w:val="22"/>
        </w:rPr>
        <w:t xml:space="preserve"> </w:t>
      </w:r>
      <w:proofErr w:type="spellStart"/>
      <w:r w:rsidRPr="007B30BF">
        <w:rPr>
          <w:sz w:val="22"/>
          <w:szCs w:val="22"/>
        </w:rPr>
        <w:t>посебних</w:t>
      </w:r>
      <w:proofErr w:type="spellEnd"/>
      <w:r w:rsidRPr="007B30BF">
        <w:rPr>
          <w:sz w:val="22"/>
          <w:szCs w:val="22"/>
        </w:rPr>
        <w:t xml:space="preserve"> </w:t>
      </w:r>
      <w:proofErr w:type="spellStart"/>
      <w:r w:rsidRPr="007B30BF">
        <w:rPr>
          <w:sz w:val="22"/>
          <w:szCs w:val="22"/>
        </w:rPr>
        <w:t>услуга</w:t>
      </w:r>
      <w:proofErr w:type="spellEnd"/>
      <w:r w:rsidRPr="007B30BF">
        <w:rPr>
          <w:sz w:val="22"/>
          <w:szCs w:val="22"/>
        </w:rPr>
        <w:t xml:space="preserve"> </w:t>
      </w:r>
      <w:proofErr w:type="spellStart"/>
      <w:r w:rsidRPr="007B30BF">
        <w:rPr>
          <w:sz w:val="22"/>
          <w:szCs w:val="22"/>
        </w:rPr>
        <w:t>чија</w:t>
      </w:r>
      <w:proofErr w:type="spellEnd"/>
      <w:r w:rsidRPr="007B30BF">
        <w:rPr>
          <w:sz w:val="22"/>
          <w:szCs w:val="22"/>
        </w:rPr>
        <w:t xml:space="preserve"> </w:t>
      </w:r>
      <w:proofErr w:type="spellStart"/>
      <w:r w:rsidRPr="007B30BF">
        <w:rPr>
          <w:sz w:val="22"/>
          <w:szCs w:val="22"/>
        </w:rPr>
        <w:t>је</w:t>
      </w:r>
      <w:proofErr w:type="spellEnd"/>
      <w:r w:rsidRPr="007B30BF">
        <w:rPr>
          <w:sz w:val="22"/>
          <w:szCs w:val="22"/>
        </w:rPr>
        <w:t xml:space="preserve"> </w:t>
      </w:r>
      <w:proofErr w:type="spellStart"/>
      <w:r w:rsidRPr="007B30BF">
        <w:rPr>
          <w:sz w:val="22"/>
          <w:szCs w:val="22"/>
        </w:rPr>
        <w:t>процењена</w:t>
      </w:r>
      <w:proofErr w:type="spellEnd"/>
      <w:r w:rsidRPr="007B30BF">
        <w:rPr>
          <w:sz w:val="22"/>
          <w:szCs w:val="22"/>
        </w:rPr>
        <w:t xml:space="preserve"> </w:t>
      </w:r>
      <w:proofErr w:type="spellStart"/>
      <w:r w:rsidRPr="007B30BF">
        <w:rPr>
          <w:sz w:val="22"/>
          <w:szCs w:val="22"/>
        </w:rPr>
        <w:t>вредност</w:t>
      </w:r>
      <w:proofErr w:type="spellEnd"/>
      <w:r w:rsidRPr="007B30BF">
        <w:rPr>
          <w:sz w:val="22"/>
          <w:szCs w:val="22"/>
        </w:rPr>
        <w:t xml:space="preserve"> </w:t>
      </w:r>
      <w:proofErr w:type="spellStart"/>
      <w:r w:rsidRPr="007B30BF">
        <w:rPr>
          <w:sz w:val="22"/>
          <w:szCs w:val="22"/>
        </w:rPr>
        <w:t>мања</w:t>
      </w:r>
      <w:proofErr w:type="spellEnd"/>
      <w:r w:rsidRPr="007B30BF">
        <w:rPr>
          <w:sz w:val="22"/>
          <w:szCs w:val="22"/>
        </w:rPr>
        <w:t xml:space="preserve"> </w:t>
      </w:r>
      <w:proofErr w:type="spellStart"/>
      <w:r w:rsidRPr="007B30BF">
        <w:rPr>
          <w:sz w:val="22"/>
          <w:szCs w:val="22"/>
        </w:rPr>
        <w:t>од</w:t>
      </w:r>
      <w:proofErr w:type="spellEnd"/>
      <w:r w:rsidRPr="007B30BF">
        <w:rPr>
          <w:sz w:val="22"/>
          <w:szCs w:val="22"/>
        </w:rPr>
        <w:t xml:space="preserve"> </w:t>
      </w:r>
      <w:proofErr w:type="spellStart"/>
      <w:r w:rsidRPr="00761525">
        <w:rPr>
          <w:sz w:val="22"/>
          <w:szCs w:val="22"/>
        </w:rPr>
        <w:t>од</w:t>
      </w:r>
      <w:proofErr w:type="spellEnd"/>
      <w:r w:rsidRPr="00761525">
        <w:rPr>
          <w:sz w:val="22"/>
          <w:szCs w:val="22"/>
        </w:rPr>
        <w:t xml:space="preserve"> </w:t>
      </w:r>
      <w:proofErr w:type="spellStart"/>
      <w:r w:rsidRPr="00761525">
        <w:rPr>
          <w:sz w:val="22"/>
          <w:szCs w:val="22"/>
        </w:rPr>
        <w:t>прагова</w:t>
      </w:r>
      <w:proofErr w:type="spellEnd"/>
      <w:r w:rsidRPr="00761525">
        <w:rPr>
          <w:sz w:val="22"/>
          <w:szCs w:val="22"/>
        </w:rPr>
        <w:t xml:space="preserve"> </w:t>
      </w:r>
      <w:proofErr w:type="spellStart"/>
      <w:r w:rsidRPr="00761525">
        <w:rPr>
          <w:sz w:val="22"/>
          <w:szCs w:val="22"/>
        </w:rPr>
        <w:t>прописаних</w:t>
      </w:r>
      <w:proofErr w:type="spellEnd"/>
      <w:r w:rsidRPr="00761525">
        <w:rPr>
          <w:sz w:val="22"/>
          <w:szCs w:val="22"/>
        </w:rPr>
        <w:t xml:space="preserve"> </w:t>
      </w:r>
      <w:proofErr w:type="spellStart"/>
      <w:r w:rsidRPr="00761525">
        <w:rPr>
          <w:sz w:val="22"/>
          <w:szCs w:val="22"/>
        </w:rPr>
        <w:t>чланом</w:t>
      </w:r>
      <w:proofErr w:type="spellEnd"/>
      <w:r w:rsidRPr="00761525">
        <w:rPr>
          <w:sz w:val="22"/>
          <w:szCs w:val="22"/>
        </w:rPr>
        <w:t xml:space="preserve"> 27. </w:t>
      </w:r>
      <w:proofErr w:type="spellStart"/>
      <w:r w:rsidRPr="00761525">
        <w:rPr>
          <w:sz w:val="22"/>
          <w:szCs w:val="22"/>
        </w:rPr>
        <w:t>став</w:t>
      </w:r>
      <w:proofErr w:type="spellEnd"/>
      <w:r w:rsidRPr="00761525">
        <w:rPr>
          <w:sz w:val="22"/>
          <w:szCs w:val="22"/>
        </w:rPr>
        <w:t xml:space="preserve"> 1. </w:t>
      </w:r>
      <w:proofErr w:type="spellStart"/>
      <w:r w:rsidRPr="00761525">
        <w:rPr>
          <w:sz w:val="22"/>
          <w:szCs w:val="22"/>
        </w:rPr>
        <w:t>тачка</w:t>
      </w:r>
      <w:proofErr w:type="spellEnd"/>
      <w:r w:rsidRPr="00761525">
        <w:rPr>
          <w:sz w:val="22"/>
          <w:szCs w:val="22"/>
        </w:rPr>
        <w:t xml:space="preserve"> 3) </w:t>
      </w:r>
      <w:proofErr w:type="spellStart"/>
      <w:r w:rsidRPr="00761525">
        <w:rPr>
          <w:sz w:val="22"/>
          <w:szCs w:val="22"/>
        </w:rPr>
        <w:t>Закона</w:t>
      </w:r>
      <w:proofErr w:type="spellEnd"/>
      <w:r w:rsidRPr="007B30BF">
        <w:rPr>
          <w:sz w:val="22"/>
          <w:szCs w:val="22"/>
        </w:rPr>
        <w:t xml:space="preserve">, </w:t>
      </w:r>
      <w:proofErr w:type="spellStart"/>
      <w:r w:rsidRPr="007B30BF">
        <w:rPr>
          <w:sz w:val="22"/>
          <w:szCs w:val="22"/>
        </w:rPr>
        <w:t>спроводе</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у </w:t>
      </w:r>
      <w:proofErr w:type="spellStart"/>
      <w:r w:rsidRPr="007B30BF">
        <w:rPr>
          <w:sz w:val="22"/>
          <w:szCs w:val="22"/>
        </w:rPr>
        <w:t>складу</w:t>
      </w:r>
      <w:proofErr w:type="spellEnd"/>
      <w:r w:rsidRPr="007B30BF">
        <w:rPr>
          <w:sz w:val="22"/>
          <w:szCs w:val="22"/>
        </w:rPr>
        <w:t xml:space="preserve"> </w:t>
      </w:r>
      <w:proofErr w:type="spellStart"/>
      <w:r w:rsidRPr="007B30BF">
        <w:rPr>
          <w:sz w:val="22"/>
          <w:szCs w:val="22"/>
        </w:rPr>
        <w:t>са</w:t>
      </w:r>
      <w:proofErr w:type="spellEnd"/>
      <w:r w:rsidRPr="007B30BF">
        <w:rPr>
          <w:sz w:val="22"/>
          <w:szCs w:val="22"/>
        </w:rPr>
        <w:t xml:space="preserve"> </w:t>
      </w:r>
      <w:proofErr w:type="spellStart"/>
      <w:r w:rsidRPr="007B30BF">
        <w:rPr>
          <w:sz w:val="22"/>
          <w:szCs w:val="22"/>
        </w:rPr>
        <w:t>одредбама</w:t>
      </w:r>
      <w:proofErr w:type="spellEnd"/>
      <w:r w:rsidRPr="007B30BF">
        <w:rPr>
          <w:sz w:val="22"/>
          <w:szCs w:val="22"/>
        </w:rPr>
        <w:t xml:space="preserve"> </w:t>
      </w:r>
      <w:r w:rsidRPr="007B30BF">
        <w:rPr>
          <w:sz w:val="22"/>
          <w:szCs w:val="22"/>
          <w:lang w:val="sr-Cyrl-RS"/>
        </w:rPr>
        <w:t xml:space="preserve">овог </w:t>
      </w:r>
      <w:proofErr w:type="spellStart"/>
      <w:r w:rsidRPr="007B30BF">
        <w:rPr>
          <w:sz w:val="22"/>
          <w:szCs w:val="22"/>
        </w:rPr>
        <w:t>правилника</w:t>
      </w:r>
      <w:proofErr w:type="spellEnd"/>
      <w:r w:rsidRPr="007B30BF">
        <w:rPr>
          <w:sz w:val="22"/>
          <w:szCs w:val="22"/>
        </w:rPr>
        <w:t xml:space="preserve"> </w:t>
      </w:r>
      <w:proofErr w:type="spellStart"/>
      <w:r w:rsidRPr="007B30BF">
        <w:rPr>
          <w:sz w:val="22"/>
          <w:szCs w:val="22"/>
        </w:rPr>
        <w:t>којим</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уређује</w:t>
      </w:r>
      <w:proofErr w:type="spellEnd"/>
      <w:r w:rsidRPr="007B30BF">
        <w:rPr>
          <w:sz w:val="22"/>
          <w:szCs w:val="22"/>
        </w:rPr>
        <w:t xml:space="preserve"> </w:t>
      </w:r>
      <w:proofErr w:type="spellStart"/>
      <w:r w:rsidRPr="007B30BF">
        <w:rPr>
          <w:sz w:val="22"/>
          <w:szCs w:val="22"/>
        </w:rPr>
        <w:t>спровођење</w:t>
      </w:r>
      <w:proofErr w:type="spellEnd"/>
      <w:r w:rsidRPr="007B30BF">
        <w:rPr>
          <w:sz w:val="22"/>
          <w:szCs w:val="22"/>
        </w:rPr>
        <w:t xml:space="preserve"> </w:t>
      </w:r>
      <w:proofErr w:type="spellStart"/>
      <w:r w:rsidRPr="007B30BF">
        <w:rPr>
          <w:sz w:val="22"/>
          <w:szCs w:val="22"/>
        </w:rPr>
        <w:t>поступака</w:t>
      </w:r>
      <w:proofErr w:type="spellEnd"/>
      <w:r w:rsidRPr="007B30BF">
        <w:rPr>
          <w:sz w:val="22"/>
          <w:szCs w:val="22"/>
        </w:rPr>
        <w:t xml:space="preserve"> </w:t>
      </w:r>
      <w:proofErr w:type="spellStart"/>
      <w:r w:rsidRPr="007B30BF">
        <w:rPr>
          <w:sz w:val="22"/>
          <w:szCs w:val="22"/>
        </w:rPr>
        <w:t>набавки</w:t>
      </w:r>
      <w:proofErr w:type="spellEnd"/>
      <w:r w:rsidRPr="007B30BF">
        <w:rPr>
          <w:sz w:val="22"/>
          <w:szCs w:val="22"/>
        </w:rPr>
        <w:t xml:space="preserve"> </w:t>
      </w:r>
      <w:proofErr w:type="spellStart"/>
      <w:r w:rsidRPr="007B30BF">
        <w:rPr>
          <w:sz w:val="22"/>
          <w:szCs w:val="22"/>
        </w:rPr>
        <w:t>на</w:t>
      </w:r>
      <w:proofErr w:type="spellEnd"/>
      <w:r w:rsidRPr="007B30BF">
        <w:rPr>
          <w:sz w:val="22"/>
          <w:szCs w:val="22"/>
        </w:rPr>
        <w:t xml:space="preserve"> </w:t>
      </w:r>
      <w:proofErr w:type="spellStart"/>
      <w:r w:rsidRPr="007B30BF">
        <w:rPr>
          <w:sz w:val="22"/>
          <w:szCs w:val="22"/>
        </w:rPr>
        <w:t>које</w:t>
      </w:r>
      <w:proofErr w:type="spellEnd"/>
      <w:r w:rsidRPr="007B30BF">
        <w:rPr>
          <w:sz w:val="22"/>
          <w:szCs w:val="22"/>
        </w:rPr>
        <w:t xml:space="preserve"> </w:t>
      </w:r>
      <w:proofErr w:type="spellStart"/>
      <w:r w:rsidRPr="007B30BF">
        <w:rPr>
          <w:sz w:val="22"/>
          <w:szCs w:val="22"/>
        </w:rPr>
        <w:t>се</w:t>
      </w:r>
      <w:proofErr w:type="spellEnd"/>
      <w:r w:rsidRPr="007B30BF">
        <w:rPr>
          <w:sz w:val="22"/>
          <w:szCs w:val="22"/>
        </w:rPr>
        <w:t xml:space="preserve"> </w:t>
      </w:r>
      <w:proofErr w:type="spellStart"/>
      <w:r w:rsidRPr="007B30BF">
        <w:rPr>
          <w:sz w:val="22"/>
          <w:szCs w:val="22"/>
        </w:rPr>
        <w:t>не</w:t>
      </w:r>
      <w:proofErr w:type="spellEnd"/>
      <w:r w:rsidRPr="007B30BF">
        <w:rPr>
          <w:sz w:val="22"/>
          <w:szCs w:val="22"/>
        </w:rPr>
        <w:t xml:space="preserve"> </w:t>
      </w:r>
      <w:proofErr w:type="spellStart"/>
      <w:r w:rsidRPr="007B30BF">
        <w:rPr>
          <w:sz w:val="22"/>
          <w:szCs w:val="22"/>
        </w:rPr>
        <w:t>примењује</w:t>
      </w:r>
      <w:proofErr w:type="spellEnd"/>
      <w:r w:rsidRPr="007B30BF">
        <w:rPr>
          <w:sz w:val="22"/>
          <w:szCs w:val="22"/>
        </w:rPr>
        <w:t xml:space="preserve"> </w:t>
      </w:r>
      <w:proofErr w:type="spellStart"/>
      <w:r w:rsidRPr="007B30BF">
        <w:rPr>
          <w:sz w:val="22"/>
          <w:szCs w:val="22"/>
        </w:rPr>
        <w:t>Закон</w:t>
      </w:r>
      <w:proofErr w:type="spellEnd"/>
      <w:r>
        <w:rPr>
          <w:sz w:val="22"/>
          <w:szCs w:val="22"/>
          <w:lang w:val="sr-Cyrl-RS"/>
        </w:rPr>
        <w:t>.</w:t>
      </w:r>
      <w:r w:rsidRPr="007B30BF">
        <w:rPr>
          <w:sz w:val="22"/>
          <w:szCs w:val="22"/>
        </w:rPr>
        <w:t xml:space="preserve"> </w:t>
      </w:r>
      <w:r>
        <w:rPr>
          <w:sz w:val="22"/>
          <w:szCs w:val="22"/>
          <w:lang w:val="sr-Cyrl-RS"/>
        </w:rPr>
        <w:t xml:space="preserve"> </w:t>
      </w:r>
    </w:p>
    <w:p w14:paraId="395DDE6A" w14:textId="77777777" w:rsidR="00F91485" w:rsidRDefault="00F91485" w:rsidP="00F91485">
      <w:pPr>
        <w:spacing w:line="276" w:lineRule="auto"/>
        <w:jc w:val="center"/>
        <w:rPr>
          <w:rFonts w:eastAsia="Calibri"/>
          <w:b/>
          <w:sz w:val="22"/>
          <w:szCs w:val="22"/>
          <w:lang w:val="sr-Cyrl-RS"/>
        </w:rPr>
      </w:pPr>
      <w:r w:rsidRPr="007B30BF">
        <w:rPr>
          <w:rFonts w:eastAsia="Calibri"/>
          <w:b/>
          <w:sz w:val="22"/>
          <w:szCs w:val="22"/>
          <w:lang w:val="sr-Cyrl-RS"/>
        </w:rPr>
        <w:t>VII</w:t>
      </w:r>
      <w:r w:rsidRPr="007B30BF">
        <w:rPr>
          <w:rFonts w:eastAsia="Calibri"/>
          <w:b/>
          <w:sz w:val="22"/>
          <w:szCs w:val="22"/>
        </w:rPr>
        <w:t xml:space="preserve">I </w:t>
      </w:r>
      <w:r w:rsidRPr="007B30BF">
        <w:rPr>
          <w:rFonts w:eastAsia="Calibri"/>
          <w:b/>
          <w:sz w:val="22"/>
          <w:szCs w:val="22"/>
          <w:lang w:val="sr-Cyrl-RS"/>
        </w:rPr>
        <w:t>.НАБАВК</w:t>
      </w:r>
      <w:r w:rsidRPr="007B30BF">
        <w:rPr>
          <w:rFonts w:eastAsia="Calibri"/>
          <w:b/>
          <w:sz w:val="22"/>
          <w:szCs w:val="22"/>
          <w:lang w:val="sr-Latn-RS"/>
        </w:rPr>
        <w:t>E</w:t>
      </w:r>
      <w:r w:rsidRPr="007B30BF">
        <w:rPr>
          <w:rFonts w:eastAsia="Calibri"/>
          <w:b/>
          <w:sz w:val="22"/>
          <w:szCs w:val="22"/>
          <w:lang w:val="sr-Cyrl-RS"/>
        </w:rPr>
        <w:t xml:space="preserve"> НА КОЈЕ СЕ ЗАКОН</w:t>
      </w:r>
    </w:p>
    <w:p w14:paraId="612A6604" w14:textId="77777777" w:rsidR="00F91485" w:rsidRPr="007B30BF" w:rsidRDefault="00F91485" w:rsidP="00F91485">
      <w:pPr>
        <w:spacing w:line="276" w:lineRule="auto"/>
        <w:jc w:val="center"/>
        <w:rPr>
          <w:rFonts w:eastAsia="Calibri"/>
          <w:b/>
          <w:sz w:val="22"/>
          <w:szCs w:val="22"/>
          <w:lang w:val="sr-Cyrl-RS"/>
        </w:rPr>
      </w:pPr>
      <w:r w:rsidRPr="007B30BF">
        <w:rPr>
          <w:rFonts w:eastAsia="Calibri"/>
          <w:b/>
          <w:sz w:val="22"/>
          <w:szCs w:val="22"/>
          <w:lang w:val="sr-Cyrl-RS"/>
        </w:rPr>
        <w:t xml:space="preserve"> О ЈАВНИМ НАБАВКАМА НЕ ПРИМЕЊУЈЕ</w:t>
      </w:r>
      <w:r>
        <w:rPr>
          <w:rFonts w:eastAsia="Calibri"/>
          <w:b/>
          <w:sz w:val="22"/>
          <w:szCs w:val="22"/>
          <w:lang w:val="sr-Cyrl-RS"/>
        </w:rPr>
        <w:t xml:space="preserve"> </w:t>
      </w:r>
      <w:r w:rsidRPr="007B30BF">
        <w:rPr>
          <w:rFonts w:eastAsia="Calibri"/>
          <w:b/>
          <w:sz w:val="22"/>
          <w:szCs w:val="22"/>
          <w:lang w:val="sr-Cyrl-RS"/>
        </w:rPr>
        <w:t xml:space="preserve">   </w:t>
      </w:r>
    </w:p>
    <w:p w14:paraId="32989BAB" w14:textId="77777777" w:rsidR="00F91485" w:rsidRDefault="00F91485" w:rsidP="00F91485">
      <w:pPr>
        <w:spacing w:line="276" w:lineRule="auto"/>
        <w:jc w:val="center"/>
        <w:rPr>
          <w:rFonts w:eastAsia="Calibri"/>
          <w:b/>
          <w:sz w:val="22"/>
          <w:szCs w:val="22"/>
          <w:lang w:val="sr-Latn-RS"/>
        </w:rPr>
      </w:pPr>
      <w:r w:rsidRPr="007B30BF">
        <w:rPr>
          <w:rFonts w:eastAsia="Calibri"/>
          <w:b/>
          <w:sz w:val="22"/>
          <w:szCs w:val="22"/>
          <w:lang w:val="sr-Cyrl-RS"/>
        </w:rPr>
        <w:t xml:space="preserve">Члан </w:t>
      </w:r>
      <w:r w:rsidRPr="007B30BF">
        <w:rPr>
          <w:rFonts w:eastAsia="Calibri"/>
          <w:b/>
          <w:sz w:val="22"/>
          <w:szCs w:val="22"/>
        </w:rPr>
        <w:t>6</w:t>
      </w:r>
      <w:r w:rsidRPr="007B30BF">
        <w:rPr>
          <w:rFonts w:eastAsia="Calibri"/>
          <w:b/>
          <w:sz w:val="22"/>
          <w:szCs w:val="22"/>
          <w:lang w:val="sr-Cyrl-RS"/>
        </w:rPr>
        <w:t>6.</w:t>
      </w:r>
    </w:p>
    <w:p w14:paraId="2398BE66" w14:textId="77777777" w:rsidR="00F91485" w:rsidRPr="00AB5263" w:rsidRDefault="00F91485" w:rsidP="00F91485">
      <w:pPr>
        <w:spacing w:line="276" w:lineRule="auto"/>
        <w:ind w:firstLine="720"/>
        <w:rPr>
          <w:color w:val="000000" w:themeColor="text1"/>
          <w:sz w:val="22"/>
          <w:szCs w:val="22"/>
          <w:lang w:val="sr-Cyrl-RS"/>
        </w:rPr>
      </w:pPr>
      <w:r w:rsidRPr="00AB5263">
        <w:rPr>
          <w:color w:val="000000" w:themeColor="text1"/>
          <w:sz w:val="22"/>
          <w:szCs w:val="22"/>
          <w:lang w:val="sr-Cyrl-RS"/>
        </w:rPr>
        <w:t>Набавке на које се Закон не прим</w:t>
      </w:r>
      <w:r>
        <w:rPr>
          <w:color w:val="000000" w:themeColor="text1"/>
          <w:sz w:val="22"/>
          <w:szCs w:val="22"/>
        </w:rPr>
        <w:t>e</w:t>
      </w:r>
      <w:r w:rsidRPr="00AB5263">
        <w:rPr>
          <w:color w:val="000000" w:themeColor="text1"/>
          <w:sz w:val="22"/>
          <w:szCs w:val="22"/>
          <w:lang w:val="sr-Cyrl-RS"/>
        </w:rPr>
        <w:t>њује, обухватају:</w:t>
      </w:r>
    </w:p>
    <w:p w14:paraId="35CD0946" w14:textId="77777777" w:rsidR="00F91485" w:rsidRPr="00AB5263" w:rsidRDefault="00F91485" w:rsidP="00F91485">
      <w:pPr>
        <w:spacing w:line="276" w:lineRule="auto"/>
        <w:ind w:left="540"/>
        <w:rPr>
          <w:color w:val="000000" w:themeColor="text1"/>
          <w:sz w:val="22"/>
          <w:szCs w:val="22"/>
          <w:lang w:val="sr-Cyrl-RS"/>
        </w:rPr>
      </w:pPr>
      <w:r w:rsidRPr="00AB5263">
        <w:rPr>
          <w:color w:val="000000" w:themeColor="text1"/>
          <w:sz w:val="22"/>
          <w:szCs w:val="22"/>
          <w:lang w:val="sr-Cyrl-RS"/>
        </w:rPr>
        <w:t>-</w:t>
      </w:r>
      <w:r w:rsidRPr="00AB5263">
        <w:rPr>
          <w:color w:val="000000" w:themeColor="text1"/>
          <w:sz w:val="22"/>
          <w:szCs w:val="22"/>
          <w:lang w:val="sr-Cyrl-RS"/>
        </w:rPr>
        <w:tab/>
        <w:t xml:space="preserve">набавке које су изузете од примене Закона дефинисане на основу </w:t>
      </w:r>
      <w:bookmarkStart w:id="80" w:name="_Hlk163819823"/>
      <w:r w:rsidRPr="00AB5263">
        <w:rPr>
          <w:color w:val="000000" w:themeColor="text1"/>
          <w:sz w:val="22"/>
          <w:szCs w:val="22"/>
          <w:lang w:val="sr-Cyrl-RS"/>
        </w:rPr>
        <w:t xml:space="preserve">чл. </w:t>
      </w:r>
      <w:bookmarkStart w:id="81" w:name="_Hlk164253404"/>
      <w:r w:rsidRPr="00AB5263">
        <w:rPr>
          <w:color w:val="000000" w:themeColor="text1"/>
          <w:sz w:val="22"/>
          <w:szCs w:val="22"/>
          <w:lang w:val="sr-Cyrl-RS"/>
        </w:rPr>
        <w:t>11-21. Закона</w:t>
      </w:r>
      <w:bookmarkEnd w:id="80"/>
      <w:bookmarkEnd w:id="81"/>
      <w:r w:rsidRPr="00AB5263">
        <w:rPr>
          <w:color w:val="000000" w:themeColor="text1"/>
          <w:sz w:val="22"/>
          <w:szCs w:val="22"/>
          <w:lang w:val="sr-Cyrl-RS"/>
        </w:rPr>
        <w:t>;</w:t>
      </w:r>
    </w:p>
    <w:p w14:paraId="15E9A171" w14:textId="77777777" w:rsidR="00F91485" w:rsidRDefault="00F91485" w:rsidP="00F91485">
      <w:pPr>
        <w:spacing w:line="276" w:lineRule="auto"/>
        <w:ind w:left="540"/>
        <w:rPr>
          <w:color w:val="000000" w:themeColor="text1"/>
          <w:sz w:val="22"/>
          <w:szCs w:val="22"/>
          <w:lang w:val="sr-Latn-RS"/>
        </w:rPr>
      </w:pPr>
      <w:r w:rsidRPr="00AB5263">
        <w:rPr>
          <w:color w:val="000000" w:themeColor="text1"/>
          <w:sz w:val="22"/>
          <w:szCs w:val="22"/>
          <w:lang w:val="sr-Cyrl-RS"/>
        </w:rPr>
        <w:t>-</w:t>
      </w:r>
      <w:r w:rsidRPr="00AB5263">
        <w:rPr>
          <w:color w:val="000000" w:themeColor="text1"/>
          <w:sz w:val="22"/>
          <w:szCs w:val="22"/>
          <w:lang w:val="sr-Cyrl-RS"/>
        </w:rPr>
        <w:tab/>
        <w:t>набавке испод прагова до којих се Закон не примењује (члан 27. Закона).</w:t>
      </w:r>
    </w:p>
    <w:p w14:paraId="3EE32BD1" w14:textId="77777777" w:rsidR="00F91485" w:rsidRDefault="00F91485" w:rsidP="00F91485">
      <w:pPr>
        <w:spacing w:line="276" w:lineRule="auto"/>
        <w:ind w:firstLine="720"/>
        <w:jc w:val="both"/>
        <w:rPr>
          <w:color w:val="000000" w:themeColor="text1"/>
          <w:sz w:val="22"/>
          <w:szCs w:val="22"/>
          <w:lang w:val="sr-Latn-RS"/>
        </w:rPr>
      </w:pPr>
      <w:r>
        <w:rPr>
          <w:color w:val="000000" w:themeColor="text1"/>
          <w:sz w:val="22"/>
          <w:szCs w:val="22"/>
          <w:lang w:val="sr-Cyrl-RS"/>
        </w:rPr>
        <w:t>Н</w:t>
      </w:r>
      <w:r w:rsidRPr="00FB7708">
        <w:rPr>
          <w:color w:val="000000" w:themeColor="text1"/>
          <w:sz w:val="22"/>
          <w:szCs w:val="22"/>
          <w:lang w:val="sr-Latn-RS"/>
        </w:rPr>
        <w:t>аручилац</w:t>
      </w:r>
      <w:r>
        <w:rPr>
          <w:color w:val="000000" w:themeColor="text1"/>
          <w:sz w:val="22"/>
          <w:szCs w:val="22"/>
          <w:lang w:val="sr-Cyrl-RS"/>
        </w:rPr>
        <w:t xml:space="preserve"> ЈЛС</w:t>
      </w:r>
      <w:r w:rsidRPr="00FB7708">
        <w:rPr>
          <w:color w:val="000000" w:themeColor="text1"/>
          <w:sz w:val="22"/>
          <w:szCs w:val="22"/>
          <w:lang w:val="sr-Latn-RS"/>
        </w:rPr>
        <w:t xml:space="preserve"> посебно планира набавке на које се Закон не примењује</w:t>
      </w:r>
      <w:r>
        <w:rPr>
          <w:color w:val="000000" w:themeColor="text1"/>
          <w:sz w:val="22"/>
          <w:szCs w:val="22"/>
          <w:lang w:val="sr-Latn-RS"/>
        </w:rPr>
        <w:t>,</w:t>
      </w:r>
      <w:r>
        <w:rPr>
          <w:color w:val="000000" w:themeColor="text1"/>
          <w:sz w:val="22"/>
          <w:szCs w:val="22"/>
          <w:lang w:val="sr-Cyrl-RS"/>
        </w:rPr>
        <w:t xml:space="preserve"> израдом Плана набавки на које се Закон не примењује.</w:t>
      </w:r>
    </w:p>
    <w:p w14:paraId="1F7DCA00" w14:textId="77777777" w:rsidR="003D1B38" w:rsidRPr="003D1B38" w:rsidRDefault="003D1B38" w:rsidP="00F91485">
      <w:pPr>
        <w:spacing w:line="276" w:lineRule="auto"/>
        <w:ind w:firstLine="720"/>
        <w:jc w:val="both"/>
        <w:rPr>
          <w:color w:val="000000" w:themeColor="text1"/>
          <w:sz w:val="22"/>
          <w:szCs w:val="22"/>
          <w:lang w:val="sr-Latn-RS"/>
        </w:rPr>
      </w:pPr>
    </w:p>
    <w:p w14:paraId="2C14BA82" w14:textId="77777777" w:rsidR="00F91485" w:rsidRDefault="00F91485" w:rsidP="00F91485">
      <w:pPr>
        <w:spacing w:line="276" w:lineRule="auto"/>
        <w:ind w:firstLine="720"/>
        <w:jc w:val="both"/>
        <w:rPr>
          <w:color w:val="000000" w:themeColor="text1"/>
          <w:sz w:val="22"/>
          <w:szCs w:val="22"/>
          <w:lang w:val="sr-Cyrl-RS"/>
        </w:rPr>
      </w:pPr>
    </w:p>
    <w:p w14:paraId="3243CEF1" w14:textId="77777777" w:rsidR="00F91485" w:rsidRPr="007B30BF" w:rsidRDefault="00F91485" w:rsidP="00F91485">
      <w:pPr>
        <w:spacing w:line="276" w:lineRule="auto"/>
        <w:jc w:val="center"/>
        <w:rPr>
          <w:rFonts w:eastAsia="Calibri"/>
          <w:b/>
          <w:sz w:val="22"/>
          <w:szCs w:val="22"/>
          <w:lang w:val="sr-Cyrl-RS"/>
        </w:rPr>
      </w:pPr>
      <w:bookmarkStart w:id="82" w:name="_Hlk197681712"/>
      <w:r>
        <w:rPr>
          <w:rFonts w:eastAsia="Calibri"/>
          <w:b/>
          <w:sz w:val="22"/>
          <w:szCs w:val="22"/>
          <w:lang w:val="sr-Cyrl-RS"/>
        </w:rPr>
        <w:lastRenderedPageBreak/>
        <w:t>Поступак израде плана набавки на које се не примењује закон</w:t>
      </w:r>
      <w:r w:rsidRPr="007B30BF">
        <w:rPr>
          <w:rFonts w:eastAsia="Calibri"/>
          <w:b/>
          <w:sz w:val="22"/>
          <w:szCs w:val="22"/>
          <w:lang w:val="sr-Cyrl-RS"/>
        </w:rPr>
        <w:t xml:space="preserve"> </w:t>
      </w:r>
    </w:p>
    <w:bookmarkEnd w:id="82"/>
    <w:p w14:paraId="6E66B27D" w14:textId="77777777" w:rsidR="00F91485" w:rsidRDefault="00F91485" w:rsidP="00F91485">
      <w:pPr>
        <w:spacing w:line="276" w:lineRule="auto"/>
        <w:jc w:val="center"/>
        <w:rPr>
          <w:rFonts w:eastAsia="Calibri"/>
          <w:b/>
          <w:sz w:val="22"/>
          <w:szCs w:val="22"/>
          <w:lang w:val="sr-Latn-RS"/>
        </w:rPr>
      </w:pPr>
      <w:r w:rsidRPr="007B30BF">
        <w:rPr>
          <w:rFonts w:eastAsia="Calibri"/>
          <w:b/>
          <w:sz w:val="22"/>
          <w:szCs w:val="22"/>
          <w:lang w:val="sr-Cyrl-RS"/>
        </w:rPr>
        <w:t xml:space="preserve">Члан </w:t>
      </w:r>
      <w:r w:rsidRPr="007B30BF">
        <w:rPr>
          <w:rFonts w:eastAsia="Calibri"/>
          <w:b/>
          <w:sz w:val="22"/>
          <w:szCs w:val="22"/>
        </w:rPr>
        <w:t>6</w:t>
      </w:r>
      <w:r w:rsidRPr="007B30BF">
        <w:rPr>
          <w:rFonts w:eastAsia="Calibri"/>
          <w:b/>
          <w:sz w:val="22"/>
          <w:szCs w:val="22"/>
          <w:lang w:val="sr-Cyrl-RS"/>
        </w:rPr>
        <w:t>7.</w:t>
      </w:r>
    </w:p>
    <w:p w14:paraId="74DA556D" w14:textId="77777777" w:rsidR="00F91485" w:rsidRDefault="00F91485" w:rsidP="00F91485">
      <w:pPr>
        <w:spacing w:line="276" w:lineRule="auto"/>
        <w:ind w:firstLine="720"/>
        <w:jc w:val="both"/>
        <w:rPr>
          <w:bCs/>
          <w:sz w:val="22"/>
          <w:szCs w:val="22"/>
        </w:rPr>
      </w:pPr>
      <w:r>
        <w:rPr>
          <w:bCs/>
          <w:sz w:val="22"/>
          <w:szCs w:val="22"/>
          <w:lang w:val="sr-Cyrl-RS"/>
        </w:rPr>
        <w:t xml:space="preserve">Планирање набавки на које се Закон не примењује за наредну годину, врши се у текућој години, паралелно са израдом финансијског плана и Плана јавних набавки </w:t>
      </w:r>
      <w:r w:rsidRPr="008C3733">
        <w:rPr>
          <w:bCs/>
          <w:sz w:val="22"/>
          <w:szCs w:val="22"/>
          <w:lang w:val="sr-Cyrl-RS"/>
        </w:rPr>
        <w:t>наручиоца ЈЛС</w:t>
      </w:r>
      <w:r>
        <w:rPr>
          <w:bCs/>
          <w:sz w:val="22"/>
          <w:szCs w:val="22"/>
          <w:lang w:val="sr-Cyrl-RS"/>
        </w:rPr>
        <w:t xml:space="preserve"> за наредну годину.</w:t>
      </w:r>
    </w:p>
    <w:p w14:paraId="770C25B7" w14:textId="77777777" w:rsidR="00F91485" w:rsidRPr="00605661" w:rsidRDefault="00F91485" w:rsidP="00F91485">
      <w:pPr>
        <w:spacing w:line="276" w:lineRule="auto"/>
        <w:ind w:firstLine="720"/>
        <w:jc w:val="both"/>
        <w:rPr>
          <w:bCs/>
          <w:sz w:val="22"/>
          <w:szCs w:val="22"/>
          <w:lang w:val="sr-Cyrl-RS"/>
        </w:rPr>
      </w:pPr>
      <w:r>
        <w:rPr>
          <w:bCs/>
          <w:sz w:val="22"/>
          <w:szCs w:val="22"/>
          <w:lang w:val="sr-Cyrl-RS"/>
        </w:rPr>
        <w:t xml:space="preserve">Основ за израду предлога Плана набавки </w:t>
      </w:r>
      <w:r w:rsidRPr="00605661">
        <w:rPr>
          <w:bCs/>
          <w:sz w:val="22"/>
          <w:szCs w:val="22"/>
          <w:lang w:val="sr-Cyrl-RS"/>
        </w:rPr>
        <w:t>на које се Закон не примењује наручиоца ЈЛС</w:t>
      </w:r>
      <w:r>
        <w:rPr>
          <w:bCs/>
          <w:sz w:val="22"/>
          <w:szCs w:val="22"/>
          <w:lang w:val="sr-Cyrl-RS"/>
        </w:rPr>
        <w:t xml:space="preserve"> је усвојени финансијски план наручиоца ЈЛС.</w:t>
      </w:r>
    </w:p>
    <w:p w14:paraId="280FC5B5" w14:textId="77777777" w:rsidR="00F91485" w:rsidRDefault="00F91485" w:rsidP="00F91485">
      <w:pPr>
        <w:spacing w:line="276" w:lineRule="auto"/>
        <w:ind w:firstLine="720"/>
        <w:jc w:val="both"/>
        <w:rPr>
          <w:bCs/>
          <w:sz w:val="22"/>
          <w:szCs w:val="22"/>
          <w:lang w:val="sr-Cyrl-RS"/>
        </w:rPr>
      </w:pPr>
      <w:r>
        <w:rPr>
          <w:bCs/>
          <w:sz w:val="22"/>
          <w:szCs w:val="22"/>
          <w:lang w:val="sr-Cyrl-RS"/>
        </w:rPr>
        <w:t xml:space="preserve">Финансијски план наручиоца ЈЛС је документ који показује на који начин и из којих извора ће се финансирати </w:t>
      </w:r>
      <w:r w:rsidRPr="00426477">
        <w:rPr>
          <w:bCs/>
          <w:sz w:val="22"/>
          <w:szCs w:val="22"/>
          <w:lang w:val="sr-Cyrl-RS"/>
        </w:rPr>
        <w:t xml:space="preserve">планиране </w:t>
      </w:r>
      <w:r>
        <w:rPr>
          <w:bCs/>
          <w:sz w:val="22"/>
          <w:szCs w:val="22"/>
          <w:lang w:val="sr-Cyrl-RS"/>
        </w:rPr>
        <w:t>активности</w:t>
      </w:r>
      <w:r>
        <w:rPr>
          <w:bCs/>
          <w:sz w:val="22"/>
          <w:szCs w:val="22"/>
        </w:rPr>
        <w:t>,</w:t>
      </w:r>
      <w:r>
        <w:rPr>
          <w:bCs/>
          <w:sz w:val="22"/>
          <w:szCs w:val="22"/>
          <w:lang w:val="sr-Cyrl-RS"/>
        </w:rPr>
        <w:t xml:space="preserve"> док План набавки </w:t>
      </w:r>
      <w:bookmarkStart w:id="83" w:name="_Hlk195175414"/>
      <w:r>
        <w:rPr>
          <w:bCs/>
          <w:sz w:val="22"/>
          <w:szCs w:val="22"/>
          <w:lang w:val="sr-Cyrl-RS"/>
        </w:rPr>
        <w:t>на које се Закон не примењује наручиоца ЈЛС</w:t>
      </w:r>
      <w:bookmarkEnd w:id="83"/>
      <w:r>
        <w:rPr>
          <w:bCs/>
          <w:sz w:val="22"/>
          <w:szCs w:val="22"/>
          <w:lang w:val="sr-Latn-RS"/>
        </w:rPr>
        <w:t>,</w:t>
      </w:r>
      <w:r>
        <w:rPr>
          <w:bCs/>
          <w:sz w:val="22"/>
          <w:szCs w:val="22"/>
          <w:lang w:val="sr-Cyrl-RS"/>
        </w:rPr>
        <w:t xml:space="preserve"> даје одговор на питање које набавке добара, услуга и радова су за одговорно лице наручиоца ЈЛС неопходне за реализацију планираних активности. </w:t>
      </w:r>
    </w:p>
    <w:p w14:paraId="00207DB6" w14:textId="77777777" w:rsidR="00F91485" w:rsidRDefault="00F91485" w:rsidP="00F91485">
      <w:pPr>
        <w:spacing w:line="276" w:lineRule="auto"/>
        <w:ind w:firstLine="720"/>
        <w:jc w:val="both"/>
        <w:rPr>
          <w:bCs/>
          <w:sz w:val="22"/>
          <w:szCs w:val="22"/>
          <w:lang w:val="sr-Cyrl-RS"/>
        </w:rPr>
      </w:pPr>
      <w:r w:rsidRPr="0048080A">
        <w:rPr>
          <w:bCs/>
          <w:sz w:val="22"/>
          <w:szCs w:val="22"/>
          <w:lang w:val="sr-Cyrl-RS"/>
        </w:rPr>
        <w:t xml:space="preserve">Након </w:t>
      </w:r>
      <w:r>
        <w:rPr>
          <w:bCs/>
          <w:sz w:val="22"/>
          <w:szCs w:val="22"/>
          <w:lang w:val="sr-Cyrl-RS"/>
        </w:rPr>
        <w:t xml:space="preserve">што носилац планирања </w:t>
      </w:r>
      <w:r w:rsidRPr="0048080A">
        <w:rPr>
          <w:bCs/>
          <w:sz w:val="22"/>
          <w:szCs w:val="22"/>
          <w:lang w:val="sr-Cyrl-RS"/>
        </w:rPr>
        <w:t>достав</w:t>
      </w:r>
      <w:r>
        <w:rPr>
          <w:bCs/>
          <w:sz w:val="22"/>
          <w:szCs w:val="22"/>
          <w:lang w:val="sr-Cyrl-RS"/>
        </w:rPr>
        <w:t>и</w:t>
      </w:r>
      <w:r w:rsidRPr="0048080A">
        <w:rPr>
          <w:bCs/>
          <w:sz w:val="22"/>
          <w:szCs w:val="22"/>
          <w:lang w:val="sr-Cyrl-RS"/>
        </w:rPr>
        <w:t xml:space="preserve"> носиоцу реализације </w:t>
      </w:r>
      <w:r>
        <w:rPr>
          <w:bCs/>
          <w:sz w:val="22"/>
          <w:szCs w:val="22"/>
          <w:lang w:val="sr-Cyrl-RS"/>
        </w:rPr>
        <w:t xml:space="preserve">усвојене </w:t>
      </w:r>
      <w:r w:rsidRPr="0048080A">
        <w:rPr>
          <w:bCs/>
          <w:sz w:val="22"/>
          <w:szCs w:val="22"/>
          <w:lang w:val="sr-Cyrl-RS"/>
        </w:rPr>
        <w:t>финансијск</w:t>
      </w:r>
      <w:r>
        <w:rPr>
          <w:bCs/>
          <w:sz w:val="22"/>
          <w:szCs w:val="22"/>
          <w:lang w:val="sr-Cyrl-RS"/>
        </w:rPr>
        <w:t>е</w:t>
      </w:r>
      <w:r w:rsidRPr="0048080A">
        <w:rPr>
          <w:bCs/>
          <w:sz w:val="22"/>
          <w:szCs w:val="22"/>
          <w:lang w:val="sr-Cyrl-RS"/>
        </w:rPr>
        <w:t xml:space="preserve"> планов</w:t>
      </w:r>
      <w:r>
        <w:rPr>
          <w:bCs/>
          <w:sz w:val="22"/>
          <w:szCs w:val="22"/>
          <w:lang w:val="sr-Cyrl-RS"/>
        </w:rPr>
        <w:t>е</w:t>
      </w:r>
      <w:r w:rsidRPr="0048080A">
        <w:rPr>
          <w:bCs/>
          <w:sz w:val="22"/>
          <w:szCs w:val="22"/>
          <w:lang w:val="sr-Cyrl-RS"/>
        </w:rPr>
        <w:t xml:space="preserve"> наручилаца ЈЛС,</w:t>
      </w:r>
      <w:r w:rsidRPr="0048080A">
        <w:rPr>
          <w:bCs/>
          <w:sz w:val="22"/>
          <w:szCs w:val="22"/>
        </w:rPr>
        <w:t xml:space="preserve"> </w:t>
      </w:r>
      <w:proofErr w:type="spellStart"/>
      <w:r w:rsidRPr="0048080A">
        <w:rPr>
          <w:bCs/>
          <w:sz w:val="22"/>
          <w:szCs w:val="22"/>
        </w:rPr>
        <w:t>за</w:t>
      </w:r>
      <w:proofErr w:type="spellEnd"/>
      <w:r w:rsidRPr="0048080A">
        <w:rPr>
          <w:bCs/>
          <w:sz w:val="22"/>
          <w:szCs w:val="22"/>
        </w:rPr>
        <w:t xml:space="preserve"> </w:t>
      </w:r>
      <w:proofErr w:type="spellStart"/>
      <w:r w:rsidRPr="0048080A">
        <w:rPr>
          <w:bCs/>
          <w:sz w:val="22"/>
          <w:szCs w:val="22"/>
        </w:rPr>
        <w:t>наредну</w:t>
      </w:r>
      <w:proofErr w:type="spellEnd"/>
      <w:r w:rsidRPr="0048080A">
        <w:rPr>
          <w:bCs/>
          <w:sz w:val="22"/>
          <w:szCs w:val="22"/>
        </w:rPr>
        <w:t xml:space="preserve"> </w:t>
      </w:r>
      <w:proofErr w:type="spellStart"/>
      <w:r w:rsidRPr="0048080A">
        <w:rPr>
          <w:bCs/>
          <w:sz w:val="22"/>
          <w:szCs w:val="22"/>
        </w:rPr>
        <w:t>планску</w:t>
      </w:r>
      <w:proofErr w:type="spellEnd"/>
      <w:r w:rsidRPr="0048080A">
        <w:rPr>
          <w:bCs/>
          <w:sz w:val="22"/>
          <w:szCs w:val="22"/>
        </w:rPr>
        <w:t xml:space="preserve"> </w:t>
      </w:r>
      <w:proofErr w:type="spellStart"/>
      <w:r w:rsidRPr="0048080A">
        <w:rPr>
          <w:bCs/>
          <w:sz w:val="22"/>
          <w:szCs w:val="22"/>
        </w:rPr>
        <w:t>годину</w:t>
      </w:r>
      <w:proofErr w:type="spellEnd"/>
      <w:r w:rsidRPr="0048080A">
        <w:rPr>
          <w:bCs/>
          <w:sz w:val="22"/>
          <w:szCs w:val="22"/>
          <w:lang w:val="sr-Cyrl-RS"/>
        </w:rPr>
        <w:t xml:space="preserve">, носилац реализације, уз консултације и стручну помоћ носиоца планирања, на основу информација и података </w:t>
      </w:r>
      <w:r>
        <w:rPr>
          <w:bCs/>
          <w:sz w:val="22"/>
          <w:szCs w:val="22"/>
          <w:lang w:val="sr-Cyrl-RS"/>
        </w:rPr>
        <w:t xml:space="preserve">о планираним набавкама на које се Закон не примењује, података о одобреним финансијским средствима по позицијама из финансијских планова, </w:t>
      </w:r>
      <w:r w:rsidRPr="0048080A">
        <w:rPr>
          <w:bCs/>
          <w:sz w:val="22"/>
          <w:szCs w:val="22"/>
          <w:lang w:val="sr-Cyrl-RS"/>
        </w:rPr>
        <w:t xml:space="preserve">као и на основу података о </w:t>
      </w:r>
      <w:r>
        <w:rPr>
          <w:bCs/>
          <w:sz w:val="22"/>
          <w:szCs w:val="22"/>
          <w:lang w:val="sr-Cyrl-RS"/>
        </w:rPr>
        <w:t>периоду</w:t>
      </w:r>
      <w:r w:rsidRPr="0048080A">
        <w:rPr>
          <w:bCs/>
          <w:sz w:val="22"/>
          <w:szCs w:val="22"/>
          <w:lang w:val="sr-Cyrl-RS"/>
        </w:rPr>
        <w:t xml:space="preserve"> извршења уговора/наруџбенице из претходне године</w:t>
      </w:r>
      <w:r>
        <w:rPr>
          <w:bCs/>
          <w:sz w:val="22"/>
          <w:szCs w:val="22"/>
          <w:lang w:val="sr-Cyrl-RS"/>
        </w:rPr>
        <w:t>,</w:t>
      </w:r>
      <w:r w:rsidRPr="0048080A">
        <w:rPr>
          <w:bCs/>
          <w:sz w:val="22"/>
          <w:szCs w:val="22"/>
          <w:lang w:val="sr-Cyrl-RS"/>
        </w:rPr>
        <w:t xml:space="preserve"> за набавке</w:t>
      </w:r>
      <w:r>
        <w:rPr>
          <w:bCs/>
          <w:sz w:val="22"/>
          <w:szCs w:val="22"/>
          <w:lang w:val="sr-Cyrl-RS"/>
        </w:rPr>
        <w:t xml:space="preserve"> за</w:t>
      </w:r>
      <w:r w:rsidRPr="0048080A">
        <w:rPr>
          <w:bCs/>
          <w:sz w:val="22"/>
          <w:szCs w:val="22"/>
          <w:lang w:val="sr-Cyrl-RS"/>
        </w:rPr>
        <w:t xml:space="preserve"> кој</w:t>
      </w:r>
      <w:r>
        <w:rPr>
          <w:bCs/>
          <w:sz w:val="22"/>
          <w:szCs w:val="22"/>
          <w:lang w:val="sr-Cyrl-RS"/>
        </w:rPr>
        <w:t xml:space="preserve">има </w:t>
      </w:r>
      <w:r w:rsidRPr="0048080A">
        <w:rPr>
          <w:bCs/>
          <w:sz w:val="22"/>
          <w:szCs w:val="22"/>
          <w:lang w:val="sr-Cyrl-RS"/>
        </w:rPr>
        <w:t xml:space="preserve">сваке године </w:t>
      </w:r>
      <w:r>
        <w:rPr>
          <w:bCs/>
          <w:sz w:val="22"/>
          <w:szCs w:val="22"/>
          <w:lang w:val="sr-Cyrl-RS"/>
        </w:rPr>
        <w:t>постоји потреба</w:t>
      </w:r>
      <w:r w:rsidRPr="0048080A">
        <w:rPr>
          <w:bCs/>
          <w:sz w:val="22"/>
          <w:szCs w:val="22"/>
          <w:lang w:val="sr-Cyrl-RS"/>
        </w:rPr>
        <w:t xml:space="preserve">, </w:t>
      </w:r>
      <w:r>
        <w:rPr>
          <w:bCs/>
          <w:sz w:val="22"/>
          <w:szCs w:val="22"/>
          <w:lang w:val="sr-Cyrl-RS"/>
        </w:rPr>
        <w:t xml:space="preserve">а </w:t>
      </w:r>
      <w:r w:rsidRPr="00725042">
        <w:rPr>
          <w:bCs/>
          <w:sz w:val="22"/>
          <w:szCs w:val="22"/>
          <w:lang w:val="sr-Cyrl-RS"/>
        </w:rPr>
        <w:t xml:space="preserve">којима носилац планирања располаже, </w:t>
      </w:r>
      <w:r w:rsidRPr="0048080A">
        <w:rPr>
          <w:bCs/>
          <w:sz w:val="22"/>
          <w:szCs w:val="22"/>
          <w:lang w:val="sr-Cyrl-RS"/>
        </w:rPr>
        <w:t xml:space="preserve">израђује предлог </w:t>
      </w:r>
      <w:r>
        <w:rPr>
          <w:bCs/>
          <w:sz w:val="22"/>
          <w:szCs w:val="22"/>
          <w:lang w:val="sr-Cyrl-RS"/>
        </w:rPr>
        <w:t>Плана</w:t>
      </w:r>
      <w:r w:rsidRPr="0048080A">
        <w:rPr>
          <w:bCs/>
          <w:sz w:val="22"/>
          <w:szCs w:val="22"/>
          <w:lang w:val="sr-Cyrl-RS"/>
        </w:rPr>
        <w:t xml:space="preserve"> набавки на које се Закон не примењује</w:t>
      </w:r>
      <w:r w:rsidRPr="0048080A">
        <w:rPr>
          <w:bCs/>
          <w:sz w:val="22"/>
          <w:szCs w:val="22"/>
        </w:rPr>
        <w:t xml:space="preserve">, </w:t>
      </w:r>
      <w:proofErr w:type="spellStart"/>
      <w:r w:rsidRPr="0048080A">
        <w:rPr>
          <w:bCs/>
          <w:sz w:val="22"/>
          <w:szCs w:val="22"/>
        </w:rPr>
        <w:t>који</w:t>
      </w:r>
      <w:proofErr w:type="spellEnd"/>
      <w:r w:rsidRPr="0048080A">
        <w:rPr>
          <w:bCs/>
          <w:sz w:val="22"/>
          <w:szCs w:val="22"/>
        </w:rPr>
        <w:t xml:space="preserve"> </w:t>
      </w:r>
      <w:r w:rsidRPr="0048080A">
        <w:rPr>
          <w:bCs/>
          <w:sz w:val="22"/>
          <w:szCs w:val="22"/>
          <w:lang w:val="sr-Cyrl-RS"/>
        </w:rPr>
        <w:t xml:space="preserve">се </w:t>
      </w:r>
      <w:proofErr w:type="spellStart"/>
      <w:r w:rsidRPr="0048080A">
        <w:rPr>
          <w:bCs/>
          <w:sz w:val="22"/>
          <w:szCs w:val="22"/>
        </w:rPr>
        <w:t>доставља</w:t>
      </w:r>
      <w:proofErr w:type="spellEnd"/>
      <w:r w:rsidRPr="0048080A">
        <w:rPr>
          <w:bCs/>
          <w:sz w:val="22"/>
          <w:szCs w:val="22"/>
        </w:rPr>
        <w:t xml:space="preserve"> </w:t>
      </w:r>
      <w:proofErr w:type="spellStart"/>
      <w:r w:rsidRPr="0048080A">
        <w:rPr>
          <w:bCs/>
          <w:sz w:val="22"/>
          <w:szCs w:val="22"/>
        </w:rPr>
        <w:t>на</w:t>
      </w:r>
      <w:proofErr w:type="spellEnd"/>
      <w:r w:rsidRPr="0048080A">
        <w:rPr>
          <w:bCs/>
          <w:sz w:val="22"/>
          <w:szCs w:val="22"/>
        </w:rPr>
        <w:t xml:space="preserve"> </w:t>
      </w:r>
      <w:proofErr w:type="spellStart"/>
      <w:r w:rsidRPr="0048080A">
        <w:rPr>
          <w:bCs/>
          <w:sz w:val="22"/>
          <w:szCs w:val="22"/>
        </w:rPr>
        <w:t>разматрање</w:t>
      </w:r>
      <w:proofErr w:type="spellEnd"/>
      <w:r w:rsidRPr="0048080A">
        <w:rPr>
          <w:bCs/>
          <w:sz w:val="22"/>
          <w:szCs w:val="22"/>
        </w:rPr>
        <w:t xml:space="preserve"> </w:t>
      </w:r>
      <w:r w:rsidRPr="0048080A">
        <w:rPr>
          <w:bCs/>
          <w:iCs/>
          <w:sz w:val="22"/>
          <w:szCs w:val="22"/>
          <w:lang w:val="sr-Cyrl-RS"/>
        </w:rPr>
        <w:t>одговорном лицу наручиоца ЈЛС</w:t>
      </w:r>
      <w:r w:rsidRPr="0048080A">
        <w:rPr>
          <w:bCs/>
          <w:sz w:val="22"/>
          <w:szCs w:val="22"/>
          <w:lang w:val="sr-Cyrl-RS"/>
        </w:rPr>
        <w:t>.</w:t>
      </w:r>
      <w:r w:rsidRPr="0048080A">
        <w:rPr>
          <w:bCs/>
          <w:sz w:val="22"/>
          <w:szCs w:val="22"/>
        </w:rPr>
        <w:t xml:space="preserve"> </w:t>
      </w:r>
    </w:p>
    <w:p w14:paraId="79835122" w14:textId="77777777" w:rsidR="00F91485" w:rsidRPr="009F7C62" w:rsidRDefault="00F91485" w:rsidP="00F91485">
      <w:pPr>
        <w:spacing w:line="276" w:lineRule="auto"/>
        <w:ind w:firstLine="720"/>
        <w:jc w:val="both"/>
        <w:rPr>
          <w:bCs/>
          <w:color w:val="000000" w:themeColor="text1"/>
          <w:sz w:val="22"/>
          <w:szCs w:val="22"/>
        </w:rPr>
      </w:pPr>
      <w:proofErr w:type="spellStart"/>
      <w:r w:rsidRPr="009F7C62">
        <w:rPr>
          <w:bCs/>
          <w:color w:val="000000" w:themeColor="text1"/>
          <w:sz w:val="22"/>
          <w:szCs w:val="22"/>
        </w:rPr>
        <w:t>Носи</w:t>
      </w:r>
      <w:proofErr w:type="spellEnd"/>
      <w:r w:rsidRPr="009F7C62">
        <w:rPr>
          <w:bCs/>
          <w:color w:val="000000" w:themeColor="text1"/>
          <w:sz w:val="22"/>
          <w:szCs w:val="22"/>
          <w:lang w:val="sr-Cyrl-RS"/>
        </w:rPr>
        <w:t>лац</w:t>
      </w:r>
      <w:r w:rsidRPr="009F7C62">
        <w:rPr>
          <w:bCs/>
          <w:color w:val="000000" w:themeColor="text1"/>
          <w:sz w:val="22"/>
          <w:szCs w:val="22"/>
        </w:rPr>
        <w:t xml:space="preserve"> </w:t>
      </w:r>
      <w:proofErr w:type="spellStart"/>
      <w:r w:rsidRPr="009F7C62">
        <w:rPr>
          <w:bCs/>
          <w:color w:val="000000" w:themeColor="text1"/>
          <w:sz w:val="22"/>
          <w:szCs w:val="22"/>
        </w:rPr>
        <w:t>планирања</w:t>
      </w:r>
      <w:proofErr w:type="spellEnd"/>
      <w:r w:rsidRPr="009F7C62">
        <w:rPr>
          <w:bCs/>
          <w:color w:val="000000" w:themeColor="text1"/>
          <w:sz w:val="22"/>
          <w:szCs w:val="22"/>
          <w:lang w:val="sr-Cyrl-RS"/>
        </w:rPr>
        <w:t xml:space="preserve"> и носилац реализације</w:t>
      </w:r>
      <w:r w:rsidRPr="009F7C62">
        <w:rPr>
          <w:bCs/>
          <w:color w:val="000000" w:themeColor="text1"/>
          <w:sz w:val="22"/>
          <w:szCs w:val="22"/>
        </w:rPr>
        <w:t xml:space="preserve">, </w:t>
      </w:r>
      <w:proofErr w:type="spellStart"/>
      <w:r w:rsidRPr="009F7C62">
        <w:rPr>
          <w:bCs/>
          <w:color w:val="000000" w:themeColor="text1"/>
          <w:sz w:val="22"/>
          <w:szCs w:val="22"/>
        </w:rPr>
        <w:t>поступају</w:t>
      </w:r>
      <w:proofErr w:type="spellEnd"/>
      <w:r w:rsidRPr="009F7C62">
        <w:rPr>
          <w:bCs/>
          <w:color w:val="000000" w:themeColor="text1"/>
          <w:sz w:val="22"/>
          <w:szCs w:val="22"/>
        </w:rPr>
        <w:t xml:space="preserve"> </w:t>
      </w:r>
      <w:proofErr w:type="spellStart"/>
      <w:r w:rsidRPr="009F7C62">
        <w:rPr>
          <w:bCs/>
          <w:color w:val="000000" w:themeColor="text1"/>
          <w:sz w:val="22"/>
          <w:szCs w:val="22"/>
        </w:rPr>
        <w:t>по</w:t>
      </w:r>
      <w:proofErr w:type="spellEnd"/>
      <w:r w:rsidRPr="009F7C62">
        <w:rPr>
          <w:bCs/>
          <w:color w:val="000000" w:themeColor="text1"/>
          <w:sz w:val="22"/>
          <w:szCs w:val="22"/>
        </w:rPr>
        <w:t xml:space="preserve"> </w:t>
      </w:r>
      <w:proofErr w:type="spellStart"/>
      <w:r w:rsidRPr="009F7C62">
        <w:rPr>
          <w:bCs/>
          <w:color w:val="000000" w:themeColor="text1"/>
          <w:sz w:val="22"/>
          <w:szCs w:val="22"/>
        </w:rPr>
        <w:t>предлозима</w:t>
      </w:r>
      <w:proofErr w:type="spellEnd"/>
      <w:r w:rsidRPr="009F7C62">
        <w:rPr>
          <w:bCs/>
          <w:color w:val="000000" w:themeColor="text1"/>
          <w:sz w:val="22"/>
          <w:szCs w:val="22"/>
          <w:lang w:val="sr-Cyrl-RS"/>
        </w:rPr>
        <w:t xml:space="preserve"> и инструкцијама </w:t>
      </w:r>
      <w:r w:rsidRPr="009F7C62">
        <w:rPr>
          <w:bCs/>
          <w:iCs/>
          <w:color w:val="000000" w:themeColor="text1"/>
          <w:sz w:val="22"/>
          <w:szCs w:val="22"/>
          <w:lang w:val="sr-Cyrl-RS"/>
        </w:rPr>
        <w:t>одговорног лица наручиоца ЈЛС,</w:t>
      </w:r>
      <w:r w:rsidRPr="009F7C62">
        <w:rPr>
          <w:bCs/>
          <w:color w:val="000000" w:themeColor="text1"/>
          <w:sz w:val="22"/>
          <w:szCs w:val="22"/>
        </w:rPr>
        <w:t xml:space="preserve"> у </w:t>
      </w:r>
      <w:proofErr w:type="spellStart"/>
      <w:r w:rsidRPr="009F7C62">
        <w:rPr>
          <w:bCs/>
          <w:color w:val="000000" w:themeColor="text1"/>
          <w:sz w:val="22"/>
          <w:szCs w:val="22"/>
        </w:rPr>
        <w:t>вези</w:t>
      </w:r>
      <w:proofErr w:type="spellEnd"/>
      <w:r w:rsidRPr="009F7C62">
        <w:rPr>
          <w:bCs/>
          <w:color w:val="000000" w:themeColor="text1"/>
          <w:sz w:val="22"/>
          <w:szCs w:val="22"/>
        </w:rPr>
        <w:t xml:space="preserve"> </w:t>
      </w:r>
      <w:proofErr w:type="spellStart"/>
      <w:r w:rsidRPr="009F7C62">
        <w:rPr>
          <w:bCs/>
          <w:color w:val="000000" w:themeColor="text1"/>
          <w:sz w:val="22"/>
          <w:szCs w:val="22"/>
        </w:rPr>
        <w:t>са</w:t>
      </w:r>
      <w:proofErr w:type="spellEnd"/>
      <w:r w:rsidRPr="009F7C62">
        <w:rPr>
          <w:bCs/>
          <w:color w:val="000000" w:themeColor="text1"/>
          <w:sz w:val="22"/>
          <w:szCs w:val="22"/>
        </w:rPr>
        <w:t xml:space="preserve"> </w:t>
      </w:r>
      <w:r>
        <w:rPr>
          <w:bCs/>
          <w:color w:val="000000" w:themeColor="text1"/>
          <w:sz w:val="22"/>
          <w:szCs w:val="22"/>
          <w:lang w:val="sr-Cyrl-RS"/>
        </w:rPr>
        <w:t xml:space="preserve">израдом </w:t>
      </w:r>
      <w:r w:rsidRPr="009F7C62">
        <w:rPr>
          <w:bCs/>
          <w:color w:val="000000" w:themeColor="text1"/>
          <w:sz w:val="22"/>
          <w:szCs w:val="22"/>
          <w:lang w:val="sr-Cyrl-RS"/>
        </w:rPr>
        <w:t>предлог</w:t>
      </w:r>
      <w:r>
        <w:rPr>
          <w:bCs/>
          <w:color w:val="000000" w:themeColor="text1"/>
          <w:sz w:val="22"/>
          <w:szCs w:val="22"/>
          <w:lang w:val="sr-Cyrl-RS"/>
        </w:rPr>
        <w:t>а</w:t>
      </w:r>
      <w:r w:rsidRPr="009F7C62">
        <w:rPr>
          <w:bCs/>
          <w:color w:val="000000" w:themeColor="text1"/>
          <w:sz w:val="22"/>
          <w:szCs w:val="22"/>
        </w:rPr>
        <w:t xml:space="preserve"> </w:t>
      </w:r>
      <w:bookmarkStart w:id="84" w:name="_Hlk164770849"/>
      <w:r>
        <w:rPr>
          <w:bCs/>
          <w:color w:val="000000" w:themeColor="text1"/>
          <w:sz w:val="22"/>
          <w:szCs w:val="22"/>
          <w:lang w:val="sr-Cyrl-RS"/>
        </w:rPr>
        <w:t>Плана</w:t>
      </w:r>
      <w:r w:rsidRPr="009F7C62">
        <w:rPr>
          <w:bCs/>
          <w:color w:val="000000" w:themeColor="text1"/>
          <w:sz w:val="22"/>
          <w:szCs w:val="22"/>
          <w:lang w:val="sr-Cyrl-RS"/>
        </w:rPr>
        <w:t xml:space="preserve"> </w:t>
      </w:r>
      <w:proofErr w:type="spellStart"/>
      <w:r w:rsidRPr="009F7C62">
        <w:rPr>
          <w:bCs/>
          <w:color w:val="000000" w:themeColor="text1"/>
          <w:sz w:val="22"/>
          <w:szCs w:val="22"/>
        </w:rPr>
        <w:t>набавки</w:t>
      </w:r>
      <w:proofErr w:type="spellEnd"/>
      <w:r w:rsidRPr="009F7C62">
        <w:rPr>
          <w:bCs/>
          <w:color w:val="000000" w:themeColor="text1"/>
          <w:sz w:val="22"/>
          <w:szCs w:val="22"/>
          <w:lang w:val="sr-Cyrl-RS"/>
        </w:rPr>
        <w:t xml:space="preserve"> на које се Закон не примењује</w:t>
      </w:r>
      <w:bookmarkEnd w:id="84"/>
      <w:r w:rsidRPr="009F7C62">
        <w:rPr>
          <w:bCs/>
          <w:color w:val="000000" w:themeColor="text1"/>
          <w:sz w:val="22"/>
          <w:szCs w:val="22"/>
          <w:lang w:val="sr-Cyrl-RS"/>
        </w:rPr>
        <w:t>, и врше неопходне измене</w:t>
      </w:r>
      <w:r>
        <w:rPr>
          <w:bCs/>
          <w:color w:val="000000" w:themeColor="text1"/>
          <w:sz w:val="22"/>
          <w:szCs w:val="22"/>
          <w:lang w:val="sr-Cyrl-RS"/>
        </w:rPr>
        <w:t>,</w:t>
      </w:r>
      <w:r w:rsidRPr="00D125D7">
        <w:t xml:space="preserve"> </w:t>
      </w:r>
      <w:r>
        <w:rPr>
          <w:bCs/>
          <w:color w:val="000000" w:themeColor="text1"/>
          <w:sz w:val="22"/>
          <w:szCs w:val="22"/>
          <w:lang w:val="sr-Cyrl-RS"/>
        </w:rPr>
        <w:t>све</w:t>
      </w:r>
      <w:r w:rsidRPr="00D125D7">
        <w:rPr>
          <w:bCs/>
          <w:color w:val="000000" w:themeColor="text1"/>
          <w:sz w:val="22"/>
          <w:szCs w:val="22"/>
          <w:lang w:val="sr-Cyrl-RS"/>
        </w:rPr>
        <w:t xml:space="preserve"> у складу са стратешким плановима наручиоца ЈЛС, утврђеним циљевима и развојним приоритетима</w:t>
      </w:r>
      <w:r w:rsidRPr="009F7C62">
        <w:rPr>
          <w:bCs/>
          <w:color w:val="000000" w:themeColor="text1"/>
          <w:sz w:val="22"/>
          <w:szCs w:val="22"/>
        </w:rPr>
        <w:t xml:space="preserve">. </w:t>
      </w:r>
    </w:p>
    <w:p w14:paraId="3DCC7107" w14:textId="77777777" w:rsidR="00F91485" w:rsidRPr="009F7C62" w:rsidRDefault="00F91485" w:rsidP="00F91485">
      <w:pPr>
        <w:spacing w:line="276" w:lineRule="auto"/>
        <w:ind w:firstLine="720"/>
        <w:jc w:val="both"/>
        <w:rPr>
          <w:bCs/>
          <w:color w:val="000000" w:themeColor="text1"/>
          <w:sz w:val="22"/>
          <w:szCs w:val="22"/>
        </w:rPr>
      </w:pPr>
      <w:proofErr w:type="spellStart"/>
      <w:r w:rsidRPr="009F7C62">
        <w:rPr>
          <w:bCs/>
          <w:color w:val="000000" w:themeColor="text1"/>
          <w:sz w:val="22"/>
          <w:szCs w:val="22"/>
        </w:rPr>
        <w:t>Након</w:t>
      </w:r>
      <w:proofErr w:type="spellEnd"/>
      <w:r w:rsidRPr="009F7C62">
        <w:rPr>
          <w:bCs/>
          <w:color w:val="000000" w:themeColor="text1"/>
          <w:sz w:val="22"/>
          <w:szCs w:val="22"/>
        </w:rPr>
        <w:t xml:space="preserve"> </w:t>
      </w:r>
      <w:proofErr w:type="spellStart"/>
      <w:r w:rsidRPr="009F7C62">
        <w:rPr>
          <w:bCs/>
          <w:color w:val="000000" w:themeColor="text1"/>
          <w:sz w:val="22"/>
          <w:szCs w:val="22"/>
        </w:rPr>
        <w:t>учињених</w:t>
      </w:r>
      <w:proofErr w:type="spellEnd"/>
      <w:r w:rsidRPr="009F7C62">
        <w:rPr>
          <w:bCs/>
          <w:color w:val="000000" w:themeColor="text1"/>
          <w:sz w:val="22"/>
          <w:szCs w:val="22"/>
        </w:rPr>
        <w:t xml:space="preserve"> </w:t>
      </w:r>
      <w:proofErr w:type="spellStart"/>
      <w:r w:rsidRPr="009F7C62">
        <w:rPr>
          <w:bCs/>
          <w:color w:val="000000" w:themeColor="text1"/>
          <w:sz w:val="22"/>
          <w:szCs w:val="22"/>
        </w:rPr>
        <w:t>измена</w:t>
      </w:r>
      <w:proofErr w:type="spellEnd"/>
      <w:r w:rsidRPr="009F7C62">
        <w:rPr>
          <w:bCs/>
          <w:color w:val="000000" w:themeColor="text1"/>
          <w:sz w:val="22"/>
          <w:szCs w:val="22"/>
        </w:rPr>
        <w:t xml:space="preserve"> </w:t>
      </w:r>
      <w:proofErr w:type="spellStart"/>
      <w:r w:rsidRPr="009F7C62">
        <w:rPr>
          <w:bCs/>
          <w:color w:val="000000" w:themeColor="text1"/>
          <w:sz w:val="22"/>
          <w:szCs w:val="22"/>
        </w:rPr>
        <w:t>из</w:t>
      </w:r>
      <w:proofErr w:type="spellEnd"/>
      <w:r w:rsidRPr="009F7C62">
        <w:rPr>
          <w:bCs/>
          <w:color w:val="000000" w:themeColor="text1"/>
          <w:sz w:val="22"/>
          <w:szCs w:val="22"/>
        </w:rPr>
        <w:t xml:space="preserve"> </w:t>
      </w:r>
      <w:r w:rsidRPr="009F7C62">
        <w:rPr>
          <w:bCs/>
          <w:color w:val="000000" w:themeColor="text1"/>
          <w:sz w:val="22"/>
          <w:szCs w:val="22"/>
          <w:lang w:val="sr-Cyrl-RS"/>
        </w:rPr>
        <w:t xml:space="preserve">претходног </w:t>
      </w:r>
      <w:proofErr w:type="spellStart"/>
      <w:r w:rsidRPr="009F7C62">
        <w:rPr>
          <w:bCs/>
          <w:color w:val="000000" w:themeColor="text1"/>
          <w:sz w:val="22"/>
          <w:szCs w:val="22"/>
        </w:rPr>
        <w:t>става</w:t>
      </w:r>
      <w:proofErr w:type="spellEnd"/>
      <w:r w:rsidRPr="009F7C62">
        <w:rPr>
          <w:bCs/>
          <w:color w:val="000000" w:themeColor="text1"/>
          <w:sz w:val="22"/>
          <w:szCs w:val="22"/>
        </w:rPr>
        <w:t xml:space="preserve"> </w:t>
      </w:r>
      <w:proofErr w:type="spellStart"/>
      <w:r w:rsidRPr="009F7C62">
        <w:rPr>
          <w:bCs/>
          <w:color w:val="000000" w:themeColor="text1"/>
          <w:sz w:val="22"/>
          <w:szCs w:val="22"/>
        </w:rPr>
        <w:t>овог</w:t>
      </w:r>
      <w:proofErr w:type="spellEnd"/>
      <w:r w:rsidRPr="009F7C62">
        <w:rPr>
          <w:bCs/>
          <w:color w:val="000000" w:themeColor="text1"/>
          <w:sz w:val="22"/>
          <w:szCs w:val="22"/>
        </w:rPr>
        <w:t xml:space="preserve"> </w:t>
      </w:r>
      <w:proofErr w:type="spellStart"/>
      <w:r w:rsidRPr="009F7C62">
        <w:rPr>
          <w:bCs/>
          <w:color w:val="000000" w:themeColor="text1"/>
          <w:sz w:val="22"/>
          <w:szCs w:val="22"/>
        </w:rPr>
        <w:t>члана</w:t>
      </w:r>
      <w:proofErr w:type="spellEnd"/>
      <w:r w:rsidRPr="009F7C62">
        <w:rPr>
          <w:bCs/>
          <w:color w:val="000000" w:themeColor="text1"/>
          <w:sz w:val="22"/>
          <w:szCs w:val="22"/>
        </w:rPr>
        <w:t xml:space="preserve">, </w:t>
      </w:r>
      <w:proofErr w:type="spellStart"/>
      <w:r w:rsidRPr="009F7C62">
        <w:rPr>
          <w:bCs/>
          <w:color w:val="000000" w:themeColor="text1"/>
          <w:sz w:val="22"/>
          <w:szCs w:val="22"/>
        </w:rPr>
        <w:t>носилац</w:t>
      </w:r>
      <w:proofErr w:type="spellEnd"/>
      <w:r w:rsidRPr="009F7C62">
        <w:rPr>
          <w:bCs/>
          <w:color w:val="000000" w:themeColor="text1"/>
          <w:sz w:val="22"/>
          <w:szCs w:val="22"/>
        </w:rPr>
        <w:t xml:space="preserve"> </w:t>
      </w:r>
      <w:proofErr w:type="spellStart"/>
      <w:r w:rsidRPr="009F7C62">
        <w:rPr>
          <w:bCs/>
          <w:color w:val="000000" w:themeColor="text1"/>
          <w:sz w:val="22"/>
          <w:szCs w:val="22"/>
        </w:rPr>
        <w:t>реализације</w:t>
      </w:r>
      <w:proofErr w:type="spellEnd"/>
      <w:r w:rsidRPr="009F7C62">
        <w:rPr>
          <w:bCs/>
          <w:color w:val="000000" w:themeColor="text1"/>
          <w:sz w:val="22"/>
          <w:szCs w:val="22"/>
        </w:rPr>
        <w:t xml:space="preserve">, </w:t>
      </w:r>
      <w:proofErr w:type="spellStart"/>
      <w:r w:rsidRPr="009F7C62">
        <w:rPr>
          <w:bCs/>
          <w:color w:val="000000" w:themeColor="text1"/>
          <w:sz w:val="22"/>
          <w:szCs w:val="22"/>
        </w:rPr>
        <w:t>уз</w:t>
      </w:r>
      <w:proofErr w:type="spellEnd"/>
      <w:r w:rsidRPr="009F7C62">
        <w:rPr>
          <w:bCs/>
          <w:color w:val="000000" w:themeColor="text1"/>
          <w:sz w:val="22"/>
          <w:szCs w:val="22"/>
        </w:rPr>
        <w:t xml:space="preserve"> </w:t>
      </w:r>
      <w:proofErr w:type="spellStart"/>
      <w:r w:rsidRPr="009F7C62">
        <w:rPr>
          <w:bCs/>
          <w:color w:val="000000" w:themeColor="text1"/>
          <w:sz w:val="22"/>
          <w:szCs w:val="22"/>
        </w:rPr>
        <w:t>стручну</w:t>
      </w:r>
      <w:proofErr w:type="spellEnd"/>
      <w:r w:rsidRPr="009F7C62">
        <w:rPr>
          <w:bCs/>
          <w:color w:val="000000" w:themeColor="text1"/>
          <w:sz w:val="22"/>
          <w:szCs w:val="22"/>
        </w:rPr>
        <w:t xml:space="preserve"> </w:t>
      </w:r>
      <w:proofErr w:type="spellStart"/>
      <w:r w:rsidRPr="009F7C62">
        <w:rPr>
          <w:bCs/>
          <w:color w:val="000000" w:themeColor="text1"/>
          <w:sz w:val="22"/>
          <w:szCs w:val="22"/>
        </w:rPr>
        <w:t>помоћ</w:t>
      </w:r>
      <w:proofErr w:type="spellEnd"/>
      <w:r w:rsidRPr="009F7C62">
        <w:rPr>
          <w:bCs/>
          <w:color w:val="000000" w:themeColor="text1"/>
          <w:sz w:val="22"/>
          <w:szCs w:val="22"/>
        </w:rPr>
        <w:t xml:space="preserve"> </w:t>
      </w:r>
      <w:proofErr w:type="spellStart"/>
      <w:r w:rsidRPr="009F7C62">
        <w:rPr>
          <w:bCs/>
          <w:color w:val="000000" w:themeColor="text1"/>
          <w:sz w:val="22"/>
          <w:szCs w:val="22"/>
        </w:rPr>
        <w:t>носиоца</w:t>
      </w:r>
      <w:proofErr w:type="spellEnd"/>
      <w:r w:rsidRPr="009F7C62">
        <w:rPr>
          <w:bCs/>
          <w:color w:val="000000" w:themeColor="text1"/>
          <w:sz w:val="22"/>
          <w:szCs w:val="22"/>
        </w:rPr>
        <w:t xml:space="preserve"> </w:t>
      </w:r>
      <w:proofErr w:type="spellStart"/>
      <w:r w:rsidRPr="009F7C62">
        <w:rPr>
          <w:bCs/>
          <w:color w:val="000000" w:themeColor="text1"/>
          <w:sz w:val="22"/>
          <w:szCs w:val="22"/>
        </w:rPr>
        <w:t>планирања</w:t>
      </w:r>
      <w:proofErr w:type="spellEnd"/>
      <w:r w:rsidRPr="009F7C62">
        <w:rPr>
          <w:bCs/>
          <w:color w:val="000000" w:themeColor="text1"/>
          <w:sz w:val="22"/>
          <w:szCs w:val="22"/>
          <w:lang w:val="sr-Cyrl-RS"/>
        </w:rPr>
        <w:t>,</w:t>
      </w:r>
      <w:r w:rsidRPr="009F7C62">
        <w:rPr>
          <w:color w:val="000000" w:themeColor="text1"/>
          <w:sz w:val="22"/>
          <w:szCs w:val="22"/>
        </w:rPr>
        <w:t xml:space="preserve"> </w:t>
      </w:r>
      <w:r w:rsidRPr="009F7C62">
        <w:rPr>
          <w:bCs/>
          <w:color w:val="000000" w:themeColor="text1"/>
          <w:sz w:val="22"/>
          <w:szCs w:val="22"/>
          <w:lang w:val="sr-Cyrl-RS"/>
        </w:rPr>
        <w:t xml:space="preserve">израђује коначни </w:t>
      </w:r>
      <w:proofErr w:type="spellStart"/>
      <w:r w:rsidRPr="009F7C62">
        <w:rPr>
          <w:bCs/>
          <w:color w:val="000000" w:themeColor="text1"/>
          <w:sz w:val="22"/>
          <w:szCs w:val="22"/>
        </w:rPr>
        <w:t>предлог</w:t>
      </w:r>
      <w:proofErr w:type="spellEnd"/>
      <w:r w:rsidRPr="009F7C62">
        <w:rPr>
          <w:bCs/>
          <w:color w:val="000000" w:themeColor="text1"/>
          <w:sz w:val="22"/>
          <w:szCs w:val="22"/>
        </w:rPr>
        <w:t xml:space="preserve"> </w:t>
      </w:r>
      <w:r>
        <w:rPr>
          <w:bCs/>
          <w:color w:val="000000" w:themeColor="text1"/>
          <w:sz w:val="22"/>
          <w:szCs w:val="22"/>
          <w:lang w:val="sr-Cyrl-RS"/>
        </w:rPr>
        <w:t>Плана</w:t>
      </w:r>
      <w:r w:rsidRPr="009F7C62">
        <w:rPr>
          <w:bCs/>
          <w:color w:val="000000" w:themeColor="text1"/>
          <w:sz w:val="22"/>
          <w:szCs w:val="22"/>
          <w:lang w:val="sr-Cyrl-RS"/>
        </w:rPr>
        <w:t xml:space="preserve"> набавки на које се Закон не примењује</w:t>
      </w:r>
      <w:r w:rsidRPr="009F7C62">
        <w:rPr>
          <w:bCs/>
          <w:color w:val="000000" w:themeColor="text1"/>
          <w:sz w:val="22"/>
          <w:szCs w:val="22"/>
        </w:rPr>
        <w:t xml:space="preserve">, </w:t>
      </w:r>
      <w:proofErr w:type="spellStart"/>
      <w:r w:rsidRPr="009F7C62">
        <w:rPr>
          <w:bCs/>
          <w:color w:val="000000" w:themeColor="text1"/>
          <w:sz w:val="22"/>
          <w:szCs w:val="22"/>
        </w:rPr>
        <w:t>кој</w:t>
      </w:r>
      <w:proofErr w:type="spellEnd"/>
      <w:r w:rsidRPr="009F7C62">
        <w:rPr>
          <w:bCs/>
          <w:color w:val="000000" w:themeColor="text1"/>
          <w:sz w:val="22"/>
          <w:szCs w:val="22"/>
          <w:lang w:val="sr-Cyrl-RS"/>
        </w:rPr>
        <w:t>и</w:t>
      </w:r>
      <w:r w:rsidRPr="009F7C62">
        <w:rPr>
          <w:bCs/>
          <w:color w:val="000000" w:themeColor="text1"/>
          <w:sz w:val="22"/>
          <w:szCs w:val="22"/>
        </w:rPr>
        <w:t xml:space="preserve"> </w:t>
      </w:r>
      <w:proofErr w:type="spellStart"/>
      <w:r w:rsidRPr="009F7C62">
        <w:rPr>
          <w:bCs/>
          <w:color w:val="000000" w:themeColor="text1"/>
          <w:sz w:val="22"/>
          <w:szCs w:val="22"/>
        </w:rPr>
        <w:t>достављају</w:t>
      </w:r>
      <w:proofErr w:type="spellEnd"/>
      <w:r w:rsidRPr="009F7C62">
        <w:rPr>
          <w:bCs/>
          <w:color w:val="000000" w:themeColor="text1"/>
          <w:sz w:val="22"/>
          <w:szCs w:val="22"/>
        </w:rPr>
        <w:t xml:space="preserve"> </w:t>
      </w:r>
      <w:proofErr w:type="spellStart"/>
      <w:r w:rsidRPr="009F7C62">
        <w:rPr>
          <w:bCs/>
          <w:color w:val="000000" w:themeColor="text1"/>
          <w:sz w:val="22"/>
          <w:szCs w:val="22"/>
        </w:rPr>
        <w:t>на</w:t>
      </w:r>
      <w:proofErr w:type="spellEnd"/>
      <w:r w:rsidRPr="009F7C62">
        <w:rPr>
          <w:bCs/>
          <w:color w:val="000000" w:themeColor="text1"/>
          <w:sz w:val="22"/>
          <w:szCs w:val="22"/>
          <w:lang w:val="sr-Cyrl-RS"/>
        </w:rPr>
        <w:t xml:space="preserve"> </w:t>
      </w:r>
      <w:proofErr w:type="spellStart"/>
      <w:r w:rsidRPr="009F7C62">
        <w:rPr>
          <w:bCs/>
          <w:color w:val="000000" w:themeColor="text1"/>
          <w:sz w:val="22"/>
          <w:szCs w:val="22"/>
        </w:rPr>
        <w:t>усвајање</w:t>
      </w:r>
      <w:proofErr w:type="spellEnd"/>
      <w:r w:rsidRPr="009F7C62">
        <w:rPr>
          <w:bCs/>
          <w:color w:val="000000" w:themeColor="text1"/>
          <w:sz w:val="22"/>
          <w:szCs w:val="22"/>
          <w:lang w:val="sr-Cyrl-RS"/>
        </w:rPr>
        <w:t xml:space="preserve"> одговорном лицу наручиоца ЈЛС</w:t>
      </w:r>
      <w:r w:rsidRPr="009F7C62">
        <w:rPr>
          <w:bCs/>
          <w:color w:val="000000" w:themeColor="text1"/>
          <w:sz w:val="22"/>
          <w:szCs w:val="22"/>
        </w:rPr>
        <w:t xml:space="preserve">.   </w:t>
      </w:r>
    </w:p>
    <w:p w14:paraId="6718DC27" w14:textId="77777777" w:rsidR="00F91485" w:rsidRPr="009F7C62" w:rsidRDefault="00F91485" w:rsidP="00F91485">
      <w:pPr>
        <w:spacing w:line="276" w:lineRule="auto"/>
        <w:ind w:firstLine="720"/>
        <w:jc w:val="both"/>
        <w:rPr>
          <w:color w:val="000000" w:themeColor="text1"/>
          <w:sz w:val="22"/>
          <w:szCs w:val="22"/>
          <w:lang w:val="sr-Cyrl-RS"/>
        </w:rPr>
      </w:pPr>
      <w:r w:rsidRPr="009F7C62">
        <w:rPr>
          <w:color w:val="000000" w:themeColor="text1"/>
          <w:sz w:val="22"/>
          <w:szCs w:val="22"/>
          <w:lang w:val="sr-Cyrl-RS"/>
        </w:rPr>
        <w:t xml:space="preserve">На предлог </w:t>
      </w:r>
      <w:r>
        <w:rPr>
          <w:color w:val="000000" w:themeColor="text1"/>
          <w:sz w:val="22"/>
          <w:szCs w:val="22"/>
          <w:lang w:val="sr-Cyrl-RS"/>
        </w:rPr>
        <w:t>Плана</w:t>
      </w:r>
      <w:r w:rsidRPr="009F7C62">
        <w:rPr>
          <w:color w:val="000000" w:themeColor="text1"/>
          <w:sz w:val="22"/>
          <w:szCs w:val="22"/>
          <w:lang w:val="sr-Cyrl-RS"/>
        </w:rPr>
        <w:t xml:space="preserve"> набавки на који се Закон не примењује парафирањем се саглашава одговорно лице наручиоца ЈЛС.</w:t>
      </w:r>
    </w:p>
    <w:p w14:paraId="3FC2B05D" w14:textId="77777777" w:rsidR="00F91485" w:rsidRDefault="00F91485" w:rsidP="00F91485">
      <w:pPr>
        <w:spacing w:line="276" w:lineRule="auto"/>
        <w:ind w:firstLine="720"/>
        <w:jc w:val="both"/>
        <w:rPr>
          <w:color w:val="000000" w:themeColor="text1"/>
          <w:sz w:val="22"/>
          <w:szCs w:val="22"/>
          <w:lang w:val="sr-Cyrl-RS"/>
        </w:rPr>
      </w:pPr>
      <w:r>
        <w:rPr>
          <w:color w:val="000000" w:themeColor="text1"/>
          <w:sz w:val="22"/>
          <w:szCs w:val="22"/>
          <w:lang w:val="sr-Cyrl-RS"/>
        </w:rPr>
        <w:t>План</w:t>
      </w:r>
      <w:r w:rsidRPr="009F7C62">
        <w:rPr>
          <w:color w:val="000000" w:themeColor="text1"/>
          <w:sz w:val="22"/>
          <w:szCs w:val="22"/>
          <w:lang w:val="sr-Cyrl-RS"/>
        </w:rPr>
        <w:t xml:space="preserve"> набавки на које се не примењује Закон, садржи</w:t>
      </w:r>
      <w:r w:rsidRPr="009F7C62">
        <w:rPr>
          <w:color w:val="000000" w:themeColor="text1"/>
          <w:sz w:val="22"/>
          <w:szCs w:val="22"/>
        </w:rPr>
        <w:t xml:space="preserve"> </w:t>
      </w:r>
      <w:r w:rsidRPr="009F7C62">
        <w:rPr>
          <w:color w:val="000000" w:themeColor="text1"/>
          <w:sz w:val="22"/>
          <w:szCs w:val="22"/>
          <w:lang w:val="sr-Cyrl-RS"/>
        </w:rPr>
        <w:t>предмет набавке, процењену вредност набавке, правни основ за изузеће, а може садржати и</w:t>
      </w:r>
      <w:r>
        <w:rPr>
          <w:color w:val="000000" w:themeColor="text1"/>
          <w:sz w:val="22"/>
          <w:szCs w:val="22"/>
          <w:lang w:val="sr-Cyrl-RS"/>
        </w:rPr>
        <w:t xml:space="preserve"> појединачне или</w:t>
      </w:r>
      <w:r w:rsidRPr="009F7C62">
        <w:rPr>
          <w:color w:val="000000" w:themeColor="text1"/>
          <w:sz w:val="22"/>
          <w:szCs w:val="22"/>
          <w:lang w:val="sr-Cyrl-RS"/>
        </w:rPr>
        <w:t xml:space="preserve"> групне позиције</w:t>
      </w:r>
      <w:r>
        <w:rPr>
          <w:color w:val="000000" w:themeColor="text1"/>
          <w:sz w:val="22"/>
          <w:szCs w:val="22"/>
          <w:lang w:val="sr-Cyrl-RS"/>
        </w:rPr>
        <w:t xml:space="preserve"> (конта) из финансијских планова наручиоца ЈЛС,</w:t>
      </w:r>
      <w:r w:rsidRPr="009F7C62">
        <w:rPr>
          <w:color w:val="000000" w:themeColor="text1"/>
          <w:sz w:val="22"/>
          <w:szCs w:val="22"/>
          <w:lang w:val="sr-Cyrl-RS"/>
        </w:rPr>
        <w:t xml:space="preserve"> са којих ће се покретати више поступака набавки у току године</w:t>
      </w:r>
      <w:r>
        <w:rPr>
          <w:color w:val="000000" w:themeColor="text1"/>
          <w:sz w:val="22"/>
          <w:szCs w:val="22"/>
          <w:lang w:val="sr-Cyrl-RS"/>
        </w:rPr>
        <w:t>,</w:t>
      </w:r>
      <w:r w:rsidRPr="009F7C62">
        <w:rPr>
          <w:color w:val="000000" w:themeColor="text1"/>
          <w:sz w:val="22"/>
          <w:szCs w:val="22"/>
          <w:lang w:val="sr-Cyrl-RS"/>
        </w:rPr>
        <w:t xml:space="preserve"> за коју је </w:t>
      </w:r>
      <w:r>
        <w:rPr>
          <w:color w:val="000000" w:themeColor="text1"/>
          <w:sz w:val="22"/>
          <w:szCs w:val="22"/>
          <w:lang w:val="sr-Cyrl-RS"/>
        </w:rPr>
        <w:t>план</w:t>
      </w:r>
      <w:r w:rsidRPr="009F7C62">
        <w:rPr>
          <w:color w:val="000000" w:themeColor="text1"/>
          <w:sz w:val="22"/>
          <w:szCs w:val="22"/>
          <w:lang w:val="sr-Cyrl-RS"/>
        </w:rPr>
        <w:t xml:space="preserve"> донет.</w:t>
      </w:r>
    </w:p>
    <w:p w14:paraId="2AF4C4B7" w14:textId="77777777" w:rsidR="00F91485" w:rsidRPr="00C140B5" w:rsidRDefault="00F91485" w:rsidP="00F91485">
      <w:pPr>
        <w:spacing w:line="276" w:lineRule="auto"/>
        <w:ind w:firstLine="720"/>
        <w:jc w:val="both"/>
        <w:rPr>
          <w:color w:val="000000" w:themeColor="text1"/>
          <w:sz w:val="22"/>
          <w:szCs w:val="22"/>
          <w:lang w:val="sr-Cyrl-RS"/>
        </w:rPr>
      </w:pPr>
      <w:r>
        <w:rPr>
          <w:color w:val="000000" w:themeColor="text1"/>
          <w:sz w:val="22"/>
          <w:szCs w:val="22"/>
          <w:lang w:val="sr-Cyrl-RS"/>
        </w:rPr>
        <w:t>План</w:t>
      </w:r>
      <w:r w:rsidRPr="00C140B5">
        <w:rPr>
          <w:color w:val="000000" w:themeColor="text1"/>
          <w:sz w:val="22"/>
          <w:szCs w:val="22"/>
          <w:lang w:val="sr-Cyrl-RS"/>
        </w:rPr>
        <w:t xml:space="preserve"> набавки на које се Закон не примењује, </w:t>
      </w:r>
      <w:r>
        <w:rPr>
          <w:color w:val="000000" w:themeColor="text1"/>
          <w:sz w:val="22"/>
          <w:szCs w:val="22"/>
          <w:lang w:val="sr-Cyrl-RS"/>
        </w:rPr>
        <w:t>одговорно лице н</w:t>
      </w:r>
      <w:r w:rsidRPr="00C140B5">
        <w:rPr>
          <w:color w:val="000000" w:themeColor="text1"/>
          <w:sz w:val="22"/>
          <w:szCs w:val="22"/>
          <w:lang w:val="sr-Cyrl-RS"/>
        </w:rPr>
        <w:t>аручи</w:t>
      </w:r>
      <w:r>
        <w:rPr>
          <w:color w:val="000000" w:themeColor="text1"/>
          <w:sz w:val="22"/>
          <w:szCs w:val="22"/>
          <w:lang w:val="sr-Cyrl-RS"/>
        </w:rPr>
        <w:t>оца</w:t>
      </w:r>
      <w:r w:rsidRPr="00C140B5">
        <w:rPr>
          <w:color w:val="000000" w:themeColor="text1"/>
          <w:sz w:val="22"/>
          <w:szCs w:val="22"/>
          <w:lang w:val="sr-Cyrl-RS"/>
        </w:rPr>
        <w:t xml:space="preserve"> ЈЛС доноси према својим потребама и опредељеним финансијским средствима у Финансијском плану и то у Word или Excel формату.</w:t>
      </w:r>
    </w:p>
    <w:p w14:paraId="0B2B6DA9" w14:textId="77777777" w:rsidR="00F91485" w:rsidRPr="009F7C62" w:rsidRDefault="00F91485" w:rsidP="00F91485">
      <w:pPr>
        <w:spacing w:after="120" w:line="276" w:lineRule="auto"/>
        <w:ind w:firstLine="720"/>
        <w:jc w:val="both"/>
        <w:rPr>
          <w:color w:val="000000" w:themeColor="text1"/>
          <w:sz w:val="22"/>
          <w:szCs w:val="22"/>
          <w:lang w:val="sr-Cyrl-RS"/>
        </w:rPr>
      </w:pPr>
      <w:r>
        <w:rPr>
          <w:color w:val="000000" w:themeColor="text1"/>
          <w:sz w:val="22"/>
          <w:szCs w:val="22"/>
          <w:lang w:val="sr-Cyrl-RS"/>
        </w:rPr>
        <w:t>План</w:t>
      </w:r>
      <w:r w:rsidRPr="00C140B5">
        <w:rPr>
          <w:color w:val="000000" w:themeColor="text1"/>
          <w:sz w:val="22"/>
          <w:szCs w:val="22"/>
          <w:lang w:val="sr-Cyrl-RS"/>
        </w:rPr>
        <w:t xml:space="preserve"> набавки на које се Закон не примењује</w:t>
      </w:r>
      <w:r>
        <w:rPr>
          <w:color w:val="000000" w:themeColor="text1"/>
          <w:sz w:val="22"/>
          <w:szCs w:val="22"/>
          <w:lang w:val="sr-Cyrl-RS"/>
        </w:rPr>
        <w:t>,</w:t>
      </w:r>
      <w:r w:rsidRPr="00C140B5">
        <w:rPr>
          <w:color w:val="000000" w:themeColor="text1"/>
          <w:sz w:val="22"/>
          <w:szCs w:val="22"/>
          <w:lang w:val="sr-Cyrl-RS"/>
        </w:rPr>
        <w:t xml:space="preserve"> након доношења се објављујe</w:t>
      </w:r>
      <w:r>
        <w:rPr>
          <w:color w:val="000000" w:themeColor="text1"/>
          <w:sz w:val="22"/>
          <w:szCs w:val="22"/>
          <w:lang w:val="sr-Cyrl-RS"/>
        </w:rPr>
        <w:t xml:space="preserve"> на интернет страници наручиоца ЈЛС</w:t>
      </w:r>
      <w:r w:rsidRPr="00C140B5">
        <w:rPr>
          <w:color w:val="000000" w:themeColor="text1"/>
          <w:sz w:val="22"/>
          <w:szCs w:val="22"/>
          <w:lang w:val="sr-Cyrl-RS"/>
        </w:rPr>
        <w:t>.</w:t>
      </w:r>
      <w:r w:rsidRPr="00B93CC8">
        <w:t xml:space="preserve"> </w:t>
      </w:r>
      <w:r w:rsidRPr="00B93CC8">
        <w:rPr>
          <w:color w:val="000000" w:themeColor="text1"/>
          <w:sz w:val="22"/>
          <w:szCs w:val="22"/>
          <w:lang w:val="sr-Cyrl-RS"/>
        </w:rPr>
        <w:t xml:space="preserve">У случају потребе, </w:t>
      </w:r>
      <w:r>
        <w:rPr>
          <w:color w:val="000000" w:themeColor="text1"/>
          <w:sz w:val="22"/>
          <w:szCs w:val="22"/>
          <w:lang w:val="sr-Cyrl-RS"/>
        </w:rPr>
        <w:t>План</w:t>
      </w:r>
      <w:r w:rsidRPr="00B93CC8">
        <w:rPr>
          <w:color w:val="000000" w:themeColor="text1"/>
          <w:sz w:val="22"/>
          <w:szCs w:val="22"/>
          <w:lang w:val="sr-Cyrl-RS"/>
        </w:rPr>
        <w:t xml:space="preserve"> набавки на које се Закон о јавним набавк</w:t>
      </w:r>
      <w:r>
        <w:rPr>
          <w:color w:val="000000" w:themeColor="text1"/>
          <w:sz w:val="22"/>
          <w:szCs w:val="22"/>
          <w:lang w:val="sr-Cyrl-RS"/>
        </w:rPr>
        <w:t>а</w:t>
      </w:r>
      <w:r w:rsidRPr="00B93CC8">
        <w:rPr>
          <w:color w:val="000000" w:themeColor="text1"/>
          <w:sz w:val="22"/>
          <w:szCs w:val="22"/>
          <w:lang w:val="sr-Cyrl-RS"/>
        </w:rPr>
        <w:t>ма не примењује</w:t>
      </w:r>
      <w:r>
        <w:rPr>
          <w:color w:val="000000" w:themeColor="text1"/>
          <w:sz w:val="22"/>
          <w:szCs w:val="22"/>
          <w:lang w:val="sr-Cyrl-RS"/>
        </w:rPr>
        <w:t xml:space="preserve"> </w:t>
      </w:r>
      <w:r w:rsidRPr="00B93CC8">
        <w:rPr>
          <w:color w:val="000000" w:themeColor="text1"/>
          <w:sz w:val="22"/>
          <w:szCs w:val="22"/>
          <w:lang w:val="sr-Cyrl-RS"/>
        </w:rPr>
        <w:t>се може изменити и измене се објављују.</w:t>
      </w:r>
    </w:p>
    <w:p w14:paraId="1C1AA352" w14:textId="77777777" w:rsidR="00F91485" w:rsidRPr="00DA5109" w:rsidRDefault="00F91485" w:rsidP="00F91485">
      <w:pPr>
        <w:spacing w:line="276" w:lineRule="auto"/>
        <w:jc w:val="center"/>
        <w:rPr>
          <w:rFonts w:eastAsia="Calibri"/>
          <w:b/>
          <w:sz w:val="22"/>
          <w:szCs w:val="22"/>
          <w:lang w:val="sr-Cyrl-RS"/>
        </w:rPr>
      </w:pPr>
      <w:bookmarkStart w:id="85" w:name="_Hlk197681734"/>
      <w:r>
        <w:rPr>
          <w:rFonts w:eastAsia="Calibri"/>
          <w:b/>
          <w:sz w:val="22"/>
          <w:szCs w:val="22"/>
          <w:lang w:val="sr-Cyrl-RS"/>
        </w:rPr>
        <w:t xml:space="preserve">Сврха спровођења набавки </w:t>
      </w:r>
      <w:bookmarkStart w:id="86" w:name="_Hlk163823739"/>
      <w:r>
        <w:rPr>
          <w:rFonts w:eastAsia="Calibri"/>
          <w:b/>
          <w:sz w:val="22"/>
          <w:szCs w:val="22"/>
          <w:lang w:val="sr-Cyrl-RS"/>
        </w:rPr>
        <w:t xml:space="preserve">на које се не примењује Закон </w:t>
      </w:r>
      <w:bookmarkEnd w:id="86"/>
    </w:p>
    <w:bookmarkEnd w:id="85"/>
    <w:p w14:paraId="44F839BC" w14:textId="77777777" w:rsidR="00F91485" w:rsidRPr="007B30BF" w:rsidRDefault="00F91485" w:rsidP="00F91485">
      <w:pPr>
        <w:spacing w:line="276" w:lineRule="auto"/>
        <w:jc w:val="center"/>
        <w:rPr>
          <w:b/>
          <w:bCs/>
          <w:sz w:val="22"/>
          <w:szCs w:val="22"/>
          <w:lang w:val="sr-Cyrl-RS"/>
        </w:rPr>
      </w:pPr>
      <w:r w:rsidRPr="007B30BF">
        <w:rPr>
          <w:b/>
          <w:bCs/>
          <w:sz w:val="22"/>
          <w:szCs w:val="22"/>
          <w:lang w:val="sr-Cyrl-RS"/>
        </w:rPr>
        <w:t xml:space="preserve">Члан </w:t>
      </w:r>
      <w:r w:rsidRPr="007B30BF">
        <w:rPr>
          <w:b/>
          <w:bCs/>
          <w:sz w:val="22"/>
          <w:szCs w:val="22"/>
        </w:rPr>
        <w:t>6</w:t>
      </w:r>
      <w:r w:rsidRPr="007B30BF">
        <w:rPr>
          <w:b/>
          <w:bCs/>
          <w:sz w:val="22"/>
          <w:szCs w:val="22"/>
          <w:lang w:val="sr-Cyrl-RS"/>
        </w:rPr>
        <w:t>8.</w:t>
      </w:r>
    </w:p>
    <w:p w14:paraId="01CBBCF0" w14:textId="77777777" w:rsidR="00F91485" w:rsidRPr="007B30BF" w:rsidRDefault="00F91485" w:rsidP="00F91485">
      <w:pPr>
        <w:spacing w:line="276" w:lineRule="auto"/>
        <w:ind w:firstLine="720"/>
        <w:jc w:val="both"/>
        <w:rPr>
          <w:sz w:val="22"/>
          <w:szCs w:val="22"/>
          <w:lang w:val="sr-Cyrl-RS"/>
        </w:rPr>
      </w:pPr>
      <w:r w:rsidRPr="007B30BF">
        <w:rPr>
          <w:sz w:val="22"/>
          <w:szCs w:val="22"/>
          <w:lang w:val="sr-Cyrl-RS"/>
        </w:rPr>
        <w:t xml:space="preserve">Поступци набавки на које се не примењује Закон се спроводе тако да се: </w:t>
      </w:r>
    </w:p>
    <w:p w14:paraId="001BFC49" w14:textId="77777777" w:rsidR="00F91485" w:rsidRPr="007B30BF" w:rsidRDefault="00F91485" w:rsidP="00F91485">
      <w:pPr>
        <w:spacing w:line="276" w:lineRule="auto"/>
        <w:ind w:left="720"/>
        <w:jc w:val="both"/>
        <w:rPr>
          <w:sz w:val="22"/>
          <w:szCs w:val="22"/>
          <w:lang w:val="sr-Cyrl-RS"/>
        </w:rPr>
      </w:pPr>
      <w:r w:rsidRPr="007B30BF">
        <w:rPr>
          <w:sz w:val="22"/>
          <w:szCs w:val="22"/>
          <w:lang w:val="sr-Cyrl-RS"/>
        </w:rPr>
        <w:t xml:space="preserve">- обезбеди примена свих начела Закона на начин који је примерен околностима конкретне набавке; </w:t>
      </w:r>
    </w:p>
    <w:p w14:paraId="4CAA3FBB" w14:textId="77777777" w:rsidR="00F91485" w:rsidRPr="007B30BF" w:rsidRDefault="00F91485" w:rsidP="00F91485">
      <w:pPr>
        <w:spacing w:line="276" w:lineRule="auto"/>
        <w:ind w:left="720"/>
        <w:jc w:val="both"/>
        <w:rPr>
          <w:sz w:val="22"/>
          <w:szCs w:val="22"/>
          <w:lang w:val="sr-Cyrl-RS"/>
        </w:rPr>
      </w:pPr>
      <w:r w:rsidRPr="007B30BF">
        <w:rPr>
          <w:sz w:val="22"/>
          <w:szCs w:val="22"/>
          <w:lang w:val="sr-Cyrl-RS"/>
        </w:rPr>
        <w:t xml:space="preserve">- обезбеде циљеви који су прописани у Правилнику о јавним набавкама;  </w:t>
      </w:r>
    </w:p>
    <w:p w14:paraId="3A5BD726" w14:textId="77777777" w:rsidR="00F91485" w:rsidRPr="007B30BF" w:rsidRDefault="00F91485" w:rsidP="00F91485">
      <w:pPr>
        <w:spacing w:line="276" w:lineRule="auto"/>
        <w:ind w:left="720"/>
        <w:jc w:val="both"/>
        <w:rPr>
          <w:sz w:val="22"/>
          <w:szCs w:val="22"/>
          <w:lang w:val="sr-Cyrl-RS"/>
        </w:rPr>
      </w:pPr>
      <w:r w:rsidRPr="007B30BF">
        <w:rPr>
          <w:sz w:val="22"/>
          <w:szCs w:val="22"/>
          <w:lang w:val="sr-Cyrl-RS"/>
        </w:rPr>
        <w:t>- спречи постојање сукоба интереса;</w:t>
      </w:r>
    </w:p>
    <w:p w14:paraId="70599DCD" w14:textId="77777777" w:rsidR="00F91485" w:rsidRDefault="00F91485" w:rsidP="00F91485">
      <w:pPr>
        <w:spacing w:after="240" w:line="276" w:lineRule="auto"/>
        <w:ind w:left="720"/>
        <w:jc w:val="both"/>
        <w:rPr>
          <w:sz w:val="22"/>
          <w:szCs w:val="22"/>
          <w:lang w:val="sr-Cyrl-RS"/>
        </w:rPr>
      </w:pPr>
      <w:r w:rsidRPr="007B30BF">
        <w:rPr>
          <w:sz w:val="22"/>
          <w:szCs w:val="22"/>
          <w:lang w:val="sr-Cyrl-RS"/>
        </w:rPr>
        <w:t xml:space="preserve">- уговори цена која није већа од упоредиве тржишне цене за предмет набавке захтеваног квалитета.  </w:t>
      </w:r>
    </w:p>
    <w:p w14:paraId="3907A8E0" w14:textId="77777777" w:rsidR="00F91485" w:rsidRDefault="00F91485" w:rsidP="00F91485">
      <w:pPr>
        <w:spacing w:line="276" w:lineRule="auto"/>
        <w:jc w:val="center"/>
        <w:rPr>
          <w:b/>
          <w:bCs/>
          <w:sz w:val="22"/>
          <w:szCs w:val="22"/>
          <w:lang w:val="sr-Cyrl-RS"/>
        </w:rPr>
      </w:pPr>
    </w:p>
    <w:p w14:paraId="75E66653" w14:textId="77777777" w:rsidR="00F91485" w:rsidRDefault="00F91485" w:rsidP="00F91485">
      <w:pPr>
        <w:spacing w:line="276" w:lineRule="auto"/>
        <w:jc w:val="center"/>
        <w:rPr>
          <w:b/>
          <w:bCs/>
          <w:sz w:val="22"/>
          <w:szCs w:val="22"/>
          <w:lang w:val="sr-Cyrl-RS"/>
        </w:rPr>
      </w:pPr>
      <w:r>
        <w:rPr>
          <w:b/>
          <w:bCs/>
          <w:sz w:val="22"/>
          <w:szCs w:val="22"/>
          <w:lang w:val="sr-Cyrl-RS"/>
        </w:rPr>
        <w:t xml:space="preserve">А) </w:t>
      </w:r>
      <w:bookmarkStart w:id="87" w:name="_Hlk197681762"/>
      <w:r w:rsidRPr="00E76664">
        <w:rPr>
          <w:b/>
          <w:bCs/>
          <w:sz w:val="22"/>
          <w:szCs w:val="22"/>
          <w:lang w:val="sr-Cyrl-RS"/>
        </w:rPr>
        <w:t>НАБАВКЕ ЧИЈА ЈЕ ПРОЦЕЊЕНА ВРЕДНОСТ МАЊА ОД ИЗНОСА ПРАГОВА ПРОПИСАНИХ ЧЛАНОМ 27. ЗАКОНА</w:t>
      </w:r>
      <w:bookmarkEnd w:id="87"/>
    </w:p>
    <w:p w14:paraId="22F06CE6" w14:textId="77777777" w:rsidR="00F91485" w:rsidRDefault="00F91485" w:rsidP="00F91485">
      <w:pPr>
        <w:spacing w:line="276" w:lineRule="auto"/>
        <w:jc w:val="center"/>
        <w:rPr>
          <w:b/>
          <w:bCs/>
          <w:sz w:val="22"/>
          <w:szCs w:val="22"/>
          <w:lang w:val="sr-Cyrl-RS"/>
        </w:rPr>
      </w:pPr>
    </w:p>
    <w:p w14:paraId="7C8E7903" w14:textId="77777777" w:rsidR="00F91485" w:rsidRPr="009F7C62" w:rsidRDefault="00F91485" w:rsidP="00F91485">
      <w:pPr>
        <w:spacing w:line="276" w:lineRule="auto"/>
        <w:jc w:val="center"/>
        <w:rPr>
          <w:rFonts w:eastAsia="Calibri"/>
          <w:b/>
          <w:color w:val="000000" w:themeColor="text1"/>
          <w:sz w:val="22"/>
          <w:szCs w:val="22"/>
          <w:lang w:val="sr-Cyrl-RS"/>
        </w:rPr>
      </w:pPr>
      <w:bookmarkStart w:id="88" w:name="_Hlk164755132"/>
      <w:bookmarkStart w:id="89" w:name="_Hlk197681777"/>
      <w:r w:rsidRPr="009F7C62">
        <w:rPr>
          <w:rFonts w:eastAsia="Calibri"/>
          <w:b/>
          <w:color w:val="000000" w:themeColor="text1"/>
          <w:sz w:val="22"/>
          <w:szCs w:val="22"/>
          <w:lang w:val="sr-Cyrl-RS"/>
        </w:rPr>
        <w:t xml:space="preserve">Иницирање </w:t>
      </w:r>
      <w:bookmarkEnd w:id="88"/>
      <w:r w:rsidRPr="009F7C62">
        <w:rPr>
          <w:rFonts w:eastAsia="Calibri"/>
          <w:b/>
          <w:color w:val="000000" w:themeColor="text1"/>
          <w:sz w:val="22"/>
          <w:szCs w:val="22"/>
          <w:lang w:val="sr-Cyrl-RS"/>
        </w:rPr>
        <w:t xml:space="preserve">поступка набавке </w:t>
      </w:r>
      <w:r>
        <w:rPr>
          <w:rFonts w:eastAsia="Calibri"/>
          <w:b/>
          <w:color w:val="000000" w:themeColor="text1"/>
          <w:sz w:val="22"/>
          <w:szCs w:val="22"/>
          <w:lang w:val="sr-Cyrl-RS"/>
        </w:rPr>
        <w:t>на које се Закон не примењује</w:t>
      </w:r>
      <w:r w:rsidRPr="009F7C62">
        <w:rPr>
          <w:rFonts w:eastAsia="Calibri"/>
          <w:b/>
          <w:color w:val="000000" w:themeColor="text1"/>
          <w:sz w:val="22"/>
          <w:szCs w:val="22"/>
          <w:lang w:val="sr-Cyrl-RS"/>
        </w:rPr>
        <w:t xml:space="preserve"> </w:t>
      </w:r>
    </w:p>
    <w:bookmarkEnd w:id="89"/>
    <w:p w14:paraId="00C5508B" w14:textId="77777777" w:rsidR="00F91485" w:rsidRDefault="00F91485" w:rsidP="00F91485">
      <w:pPr>
        <w:spacing w:line="276" w:lineRule="auto"/>
        <w:jc w:val="center"/>
        <w:rPr>
          <w:rFonts w:eastAsia="Calibri"/>
          <w:b/>
          <w:sz w:val="22"/>
          <w:szCs w:val="22"/>
          <w:lang w:val="sr-Cyrl-RS"/>
        </w:rPr>
      </w:pPr>
      <w:r w:rsidRPr="007B30BF">
        <w:rPr>
          <w:rFonts w:eastAsia="Calibri"/>
          <w:b/>
          <w:sz w:val="22"/>
          <w:szCs w:val="22"/>
          <w:lang w:val="sr-Cyrl-RS"/>
        </w:rPr>
        <w:t xml:space="preserve">Члан </w:t>
      </w:r>
      <w:r w:rsidRPr="007B30BF">
        <w:rPr>
          <w:rFonts w:eastAsia="Calibri"/>
          <w:b/>
          <w:sz w:val="22"/>
          <w:szCs w:val="22"/>
        </w:rPr>
        <w:t>6</w:t>
      </w:r>
      <w:r w:rsidRPr="007B30BF">
        <w:rPr>
          <w:rFonts w:eastAsia="Calibri"/>
          <w:b/>
          <w:sz w:val="22"/>
          <w:szCs w:val="22"/>
          <w:lang w:val="sr-Cyrl-RS"/>
        </w:rPr>
        <w:t>9.</w:t>
      </w:r>
    </w:p>
    <w:p w14:paraId="2CAFA011" w14:textId="77777777" w:rsidR="00F91485" w:rsidRPr="00617EF0" w:rsidRDefault="00F91485" w:rsidP="00F91485">
      <w:pPr>
        <w:spacing w:line="276" w:lineRule="auto"/>
        <w:ind w:firstLine="720"/>
        <w:jc w:val="both"/>
        <w:rPr>
          <w:bCs/>
          <w:sz w:val="22"/>
          <w:szCs w:val="22"/>
          <w:lang w:val="sr-Cyrl-RS"/>
        </w:rPr>
      </w:pPr>
      <w:r>
        <w:rPr>
          <w:bCs/>
          <w:sz w:val="22"/>
          <w:szCs w:val="22"/>
          <w:lang w:val="sr-Cyrl-RS"/>
        </w:rPr>
        <w:t xml:space="preserve">Иницијатори набавке </w:t>
      </w:r>
      <w:r w:rsidRPr="00D71B7A">
        <w:rPr>
          <w:bCs/>
          <w:sz w:val="22"/>
          <w:szCs w:val="22"/>
          <w:lang w:val="sr-Cyrl-RS"/>
        </w:rPr>
        <w:t>на које се не примењује Закон</w:t>
      </w:r>
      <w:r>
        <w:rPr>
          <w:bCs/>
          <w:sz w:val="22"/>
          <w:szCs w:val="22"/>
          <w:lang w:val="sr-Cyrl-RS"/>
        </w:rPr>
        <w:t>, су лица чије именовање и обавезе су описани чланом 8. овог Правилника.</w:t>
      </w:r>
    </w:p>
    <w:p w14:paraId="689C6F29" w14:textId="77777777" w:rsidR="00F91485" w:rsidRDefault="00F91485" w:rsidP="00F91485">
      <w:pPr>
        <w:spacing w:line="276" w:lineRule="auto"/>
        <w:ind w:firstLine="720"/>
        <w:jc w:val="both"/>
        <w:rPr>
          <w:bCs/>
          <w:sz w:val="22"/>
          <w:szCs w:val="22"/>
          <w:lang w:val="sr-Cyrl-RS"/>
        </w:rPr>
      </w:pPr>
      <w:r w:rsidRPr="00FC403F">
        <w:rPr>
          <w:bCs/>
          <w:sz w:val="22"/>
          <w:szCs w:val="22"/>
          <w:lang w:val="sr-Cyrl-RS"/>
        </w:rPr>
        <w:t>Иницијатор набавке пре</w:t>
      </w:r>
      <w:r>
        <w:rPr>
          <w:bCs/>
          <w:sz w:val="22"/>
          <w:szCs w:val="22"/>
          <w:lang w:val="sr-Latn-RS"/>
        </w:rPr>
        <w:t xml:space="preserve"> </w:t>
      </w:r>
      <w:r>
        <w:rPr>
          <w:bCs/>
          <w:sz w:val="22"/>
          <w:szCs w:val="22"/>
          <w:lang w:val="sr-Cyrl-RS"/>
        </w:rPr>
        <w:t xml:space="preserve">израде предлога буџета ЈЛС и финансијских планова наручилаца ЈЛС а </w:t>
      </w:r>
      <w:r w:rsidRPr="008D71AE">
        <w:rPr>
          <w:bCs/>
          <w:sz w:val="22"/>
          <w:szCs w:val="22"/>
          <w:lang w:val="sr-Cyrl-RS"/>
        </w:rPr>
        <w:t xml:space="preserve">најкасније до тренутка усклађивања са предлогом </w:t>
      </w:r>
      <w:r>
        <w:rPr>
          <w:bCs/>
          <w:sz w:val="22"/>
          <w:szCs w:val="22"/>
          <w:lang w:val="sr-Cyrl-RS"/>
        </w:rPr>
        <w:t>нацрта</w:t>
      </w:r>
      <w:r w:rsidRPr="008D71AE">
        <w:rPr>
          <w:bCs/>
          <w:sz w:val="22"/>
          <w:szCs w:val="22"/>
          <w:lang w:val="sr-Cyrl-RS"/>
        </w:rPr>
        <w:t xml:space="preserve"> </w:t>
      </w:r>
      <w:r>
        <w:rPr>
          <w:bCs/>
          <w:sz w:val="22"/>
          <w:szCs w:val="22"/>
          <w:lang w:val="sr-Cyrl-RS"/>
        </w:rPr>
        <w:t>буџета,</w:t>
      </w:r>
      <w:r w:rsidRPr="008D71AE">
        <w:rPr>
          <w:bCs/>
          <w:sz w:val="22"/>
          <w:szCs w:val="22"/>
          <w:lang w:val="sr-Cyrl-RS"/>
        </w:rPr>
        <w:t xml:space="preserve"> за планску буџетску годину</w:t>
      </w:r>
      <w:r>
        <w:rPr>
          <w:bCs/>
          <w:sz w:val="22"/>
          <w:szCs w:val="22"/>
          <w:lang w:val="sr-Cyrl-RS"/>
        </w:rPr>
        <w:t xml:space="preserve">, истражује тржиште, </w:t>
      </w:r>
      <w:r w:rsidRPr="004A1F16">
        <w:rPr>
          <w:bCs/>
          <w:sz w:val="22"/>
          <w:szCs w:val="22"/>
          <w:lang w:val="sr-Cyrl-RS"/>
        </w:rPr>
        <w:t>припрем</w:t>
      </w:r>
      <w:r>
        <w:rPr>
          <w:bCs/>
          <w:sz w:val="22"/>
          <w:szCs w:val="22"/>
          <w:lang w:val="sr-Cyrl-RS"/>
        </w:rPr>
        <w:t>а</w:t>
      </w:r>
      <w:r w:rsidRPr="004A1F16">
        <w:rPr>
          <w:bCs/>
          <w:sz w:val="22"/>
          <w:szCs w:val="22"/>
          <w:lang w:val="sr-Cyrl-RS"/>
        </w:rPr>
        <w:t xml:space="preserve"> и потпи</w:t>
      </w:r>
      <w:r>
        <w:rPr>
          <w:bCs/>
          <w:sz w:val="22"/>
          <w:szCs w:val="22"/>
          <w:lang w:val="sr-Cyrl-RS"/>
        </w:rPr>
        <w:t>сује</w:t>
      </w:r>
      <w:r w:rsidRPr="004A1F16">
        <w:rPr>
          <w:bCs/>
          <w:sz w:val="22"/>
          <w:szCs w:val="22"/>
          <w:lang w:val="sr-Cyrl-RS"/>
        </w:rPr>
        <w:t xml:space="preserve"> техничку спецификацију услуга и добара, односно предмер и предрачун потребних радова, уз обавезно навођење </w:t>
      </w:r>
      <w:r>
        <w:rPr>
          <w:bCs/>
          <w:sz w:val="22"/>
          <w:szCs w:val="22"/>
          <w:lang w:val="sr-Cyrl-RS"/>
        </w:rPr>
        <w:t xml:space="preserve">валидне </w:t>
      </w:r>
      <w:r w:rsidRPr="004A1F16">
        <w:rPr>
          <w:bCs/>
          <w:sz w:val="22"/>
          <w:szCs w:val="22"/>
          <w:lang w:val="sr-Cyrl-RS"/>
        </w:rPr>
        <w:t>процењене вредности, као и предлог најмање три потенцијална понуђача којима би се упутио позив за подношење понуде а за које је у току припреме спецификације односно предмера и предрачуна, установио да могу да изврше предметну набавку</w:t>
      </w:r>
      <w:r>
        <w:rPr>
          <w:bCs/>
          <w:sz w:val="22"/>
          <w:szCs w:val="22"/>
          <w:lang w:val="sr-Cyrl-RS"/>
        </w:rPr>
        <w:t xml:space="preserve">. </w:t>
      </w:r>
      <w:r w:rsidRPr="004A2E7E">
        <w:rPr>
          <w:bCs/>
          <w:sz w:val="22"/>
          <w:szCs w:val="22"/>
          <w:lang w:val="sr-Cyrl-RS"/>
        </w:rPr>
        <w:t>Од правилно утврђене процењене вредности зависи и да ли ће се спроводити изузетак од примене ЗЈН (члан 27. ЗЈН), или ће наручилац имати обавезу да спроводи поступак јавне набавке (ако је процењена вредност једнака или већа од прагова прописаних чланом 27. ЗЈН).</w:t>
      </w:r>
    </w:p>
    <w:p w14:paraId="54616C12" w14:textId="77777777" w:rsidR="00F91485" w:rsidRDefault="00F91485" w:rsidP="00F91485">
      <w:pPr>
        <w:spacing w:line="276" w:lineRule="auto"/>
        <w:ind w:firstLine="720"/>
        <w:jc w:val="both"/>
        <w:rPr>
          <w:bCs/>
          <w:sz w:val="22"/>
          <w:szCs w:val="22"/>
          <w:lang w:val="sr-Cyrl-RS"/>
        </w:rPr>
      </w:pPr>
      <w:r>
        <w:rPr>
          <w:bCs/>
          <w:sz w:val="22"/>
          <w:szCs w:val="22"/>
          <w:lang w:val="sr-Cyrl-RS"/>
        </w:rPr>
        <w:t>Све потребне податке утврђене истраживањем тржишта, иницијатор набавке доставља носиоцу планирања -</w:t>
      </w:r>
      <w:r w:rsidRPr="003F3F4F">
        <w:t xml:space="preserve"> </w:t>
      </w:r>
      <w:r w:rsidRPr="003F3F4F">
        <w:rPr>
          <w:bCs/>
          <w:sz w:val="22"/>
          <w:szCs w:val="22"/>
          <w:lang w:val="sr-Cyrl-RS"/>
        </w:rPr>
        <w:t>Одељењу за буџет и финансије</w:t>
      </w:r>
      <w:r>
        <w:rPr>
          <w:bCs/>
          <w:sz w:val="22"/>
          <w:szCs w:val="22"/>
          <w:lang w:val="sr-Cyrl-RS"/>
        </w:rPr>
        <w:t>, у циљу обезбеђења финансијских средстава, у складу са Законом о буџетском систему.</w:t>
      </w:r>
      <w:r w:rsidRPr="003F3F4F">
        <w:rPr>
          <w:bCs/>
          <w:sz w:val="22"/>
          <w:szCs w:val="22"/>
          <w:lang w:val="sr-Cyrl-RS"/>
        </w:rPr>
        <w:t xml:space="preserve"> </w:t>
      </w:r>
    </w:p>
    <w:p w14:paraId="387BCD8D" w14:textId="77777777" w:rsidR="00F91485" w:rsidRDefault="00F91485" w:rsidP="00F91485">
      <w:pPr>
        <w:spacing w:line="276" w:lineRule="auto"/>
        <w:ind w:firstLine="720"/>
        <w:jc w:val="both"/>
        <w:rPr>
          <w:bCs/>
          <w:sz w:val="22"/>
          <w:szCs w:val="22"/>
          <w:lang w:val="sr-Cyrl-RS"/>
        </w:rPr>
      </w:pPr>
      <w:r>
        <w:rPr>
          <w:bCs/>
          <w:sz w:val="22"/>
          <w:szCs w:val="22"/>
          <w:lang w:val="sr-Cyrl-RS"/>
        </w:rPr>
        <w:t>У</w:t>
      </w:r>
      <w:r w:rsidRPr="00F64456">
        <w:rPr>
          <w:bCs/>
          <w:sz w:val="22"/>
          <w:szCs w:val="22"/>
          <w:lang w:val="sr-Cyrl-RS"/>
        </w:rPr>
        <w:t xml:space="preserve">колико сам спроводи поступак, </w:t>
      </w:r>
      <w:r>
        <w:rPr>
          <w:bCs/>
          <w:sz w:val="22"/>
          <w:szCs w:val="22"/>
          <w:lang w:val="sr-Cyrl-RS"/>
        </w:rPr>
        <w:t>целокупну документацију око истраживања тржишта, иницијатор набавке је дужан да чува, до тренутка, када је заједно са осталом документацијом из предметне набавке, дужан да архивира у роковима одређеним Законом.</w:t>
      </w:r>
      <w:r w:rsidRPr="008912CB">
        <w:t xml:space="preserve"> </w:t>
      </w:r>
      <w:r>
        <w:rPr>
          <w:lang w:val="sr-Cyrl-RS"/>
        </w:rPr>
        <w:t>У</w:t>
      </w:r>
      <w:r w:rsidRPr="008912CB">
        <w:rPr>
          <w:bCs/>
          <w:sz w:val="22"/>
          <w:szCs w:val="22"/>
          <w:lang w:val="sr-Cyrl-RS"/>
        </w:rPr>
        <w:t>колико</w:t>
      </w:r>
      <w:r>
        <w:rPr>
          <w:bCs/>
          <w:sz w:val="22"/>
          <w:szCs w:val="22"/>
          <w:lang w:val="sr-Cyrl-RS"/>
        </w:rPr>
        <w:t xml:space="preserve"> иницијатор набавке</w:t>
      </w:r>
      <w:r w:rsidRPr="008912CB">
        <w:rPr>
          <w:bCs/>
          <w:sz w:val="22"/>
          <w:szCs w:val="22"/>
          <w:lang w:val="sr-Cyrl-RS"/>
        </w:rPr>
        <w:t xml:space="preserve"> не спроводи поступак набавке на које се закон не примењује, предаје наведену документацију (оригинал или копију) лицу/комисији овлашћеном за спровођење поступка</w:t>
      </w:r>
      <w:r>
        <w:rPr>
          <w:bCs/>
          <w:sz w:val="22"/>
          <w:szCs w:val="22"/>
        </w:rPr>
        <w:t>,</w:t>
      </w:r>
      <w:r>
        <w:rPr>
          <w:bCs/>
          <w:sz w:val="22"/>
          <w:szCs w:val="22"/>
          <w:lang w:val="sr-Cyrl-RS"/>
        </w:rPr>
        <w:t xml:space="preserve"> који је, након окончања поступка набавке, такође дужан да се придржава прописа</w:t>
      </w:r>
      <w:r>
        <w:rPr>
          <w:bCs/>
          <w:sz w:val="22"/>
          <w:szCs w:val="22"/>
        </w:rPr>
        <w:t xml:space="preserve"> </w:t>
      </w:r>
      <w:r>
        <w:rPr>
          <w:bCs/>
          <w:sz w:val="22"/>
          <w:szCs w:val="22"/>
          <w:lang w:val="sr-Cyrl-RS"/>
        </w:rPr>
        <w:t>којима се уређује област документарне грађе и архива (Члан 41.Закона)</w:t>
      </w:r>
    </w:p>
    <w:p w14:paraId="008959FE" w14:textId="77777777" w:rsidR="00F91485" w:rsidRDefault="00F91485" w:rsidP="00F91485">
      <w:pPr>
        <w:spacing w:line="276" w:lineRule="auto"/>
        <w:ind w:firstLine="720"/>
        <w:jc w:val="both"/>
        <w:rPr>
          <w:bCs/>
          <w:sz w:val="22"/>
          <w:szCs w:val="22"/>
          <w:lang w:val="sr-Cyrl-RS"/>
        </w:rPr>
      </w:pPr>
      <w:r>
        <w:rPr>
          <w:bCs/>
          <w:sz w:val="22"/>
          <w:szCs w:val="22"/>
          <w:lang w:val="sr-Cyrl-RS"/>
        </w:rPr>
        <w:t xml:space="preserve">Код нових набавки на које се Закон не примењује, у току године, а након истраживања тржишта и утврђивања валидне процењене вредности, иницијатор набавке је дужан да се консултује </w:t>
      </w:r>
      <w:r w:rsidRPr="0044446A">
        <w:rPr>
          <w:bCs/>
          <w:sz w:val="22"/>
          <w:szCs w:val="22"/>
          <w:lang w:val="sr-Cyrl-RS"/>
        </w:rPr>
        <w:t>са носиоцем планирања</w:t>
      </w:r>
      <w:r>
        <w:rPr>
          <w:bCs/>
          <w:sz w:val="22"/>
          <w:szCs w:val="22"/>
          <w:lang w:val="sr-Cyrl-RS"/>
        </w:rPr>
        <w:t>,</w:t>
      </w:r>
      <w:r w:rsidRPr="0044446A">
        <w:rPr>
          <w:bCs/>
          <w:sz w:val="22"/>
          <w:szCs w:val="22"/>
          <w:lang w:val="sr-Cyrl-RS"/>
        </w:rPr>
        <w:t xml:space="preserve"> око расположивости средстава у финансијском плану наручиоца ЈЛС</w:t>
      </w:r>
      <w:r>
        <w:rPr>
          <w:bCs/>
          <w:sz w:val="22"/>
          <w:szCs w:val="22"/>
          <w:lang w:val="sr-Cyrl-RS"/>
        </w:rPr>
        <w:t>.</w:t>
      </w:r>
    </w:p>
    <w:p w14:paraId="304E087E" w14:textId="77777777" w:rsidR="00F91485" w:rsidRDefault="00F91485" w:rsidP="00F91485">
      <w:pPr>
        <w:suppressAutoHyphens/>
        <w:spacing w:line="276" w:lineRule="auto"/>
        <w:ind w:firstLine="720"/>
        <w:jc w:val="both"/>
        <w:rPr>
          <w:rFonts w:eastAsia="Calibri"/>
          <w:sz w:val="22"/>
          <w:szCs w:val="22"/>
          <w:lang w:val="sr-Cyrl-RS"/>
        </w:rPr>
      </w:pPr>
      <w:r>
        <w:rPr>
          <w:rFonts w:eastAsia="Calibri"/>
          <w:sz w:val="22"/>
          <w:szCs w:val="22"/>
          <w:lang w:val="sr-Cyrl-RS"/>
        </w:rPr>
        <w:t>Уколико су финансијским планом наручиоца ЈЛС опредељена довољна финансијска средства за предметну набавку на које се Закон не примењује, иницијатор набавке обавештава одговорно лице наручиоца ЈЛС о потреби покретања набавке на које се не примењује закон, како би исто покренуло поступак набавке.</w:t>
      </w:r>
    </w:p>
    <w:p w14:paraId="3CA88B7D" w14:textId="77777777" w:rsidR="00F91485" w:rsidRDefault="00F91485" w:rsidP="00F91485">
      <w:pPr>
        <w:suppressAutoHyphens/>
        <w:spacing w:line="276" w:lineRule="auto"/>
        <w:ind w:firstLine="720"/>
        <w:jc w:val="both"/>
        <w:rPr>
          <w:rFonts w:eastAsia="Calibri"/>
          <w:sz w:val="22"/>
          <w:szCs w:val="22"/>
          <w:lang w:val="sr-Cyrl-RS"/>
        </w:rPr>
      </w:pPr>
      <w:r>
        <w:rPr>
          <w:rFonts w:eastAsia="Calibri"/>
          <w:sz w:val="22"/>
          <w:szCs w:val="22"/>
          <w:lang w:val="sr-Cyrl-RS"/>
        </w:rPr>
        <w:t xml:space="preserve">Уколико финансијским планом наручиоца ЈЛС, нису опредељена средства или није опредељено довољно финансисјких средстава, носилац планирања о томе обавештава одговорно лице наручиоца ЈЛС, које предузима законске процедуре у циљу обезбеђења потребних финансијских средстава.  </w:t>
      </w:r>
    </w:p>
    <w:p w14:paraId="28FC04DA" w14:textId="77777777" w:rsidR="00F91485" w:rsidRPr="00FC403F" w:rsidRDefault="00F91485" w:rsidP="00F91485">
      <w:pPr>
        <w:spacing w:line="276" w:lineRule="auto"/>
        <w:ind w:firstLine="720"/>
        <w:jc w:val="both"/>
        <w:rPr>
          <w:bCs/>
          <w:sz w:val="22"/>
          <w:szCs w:val="22"/>
          <w:lang w:val="sr-Cyrl-RS"/>
        </w:rPr>
      </w:pPr>
      <w:r>
        <w:rPr>
          <w:bCs/>
          <w:sz w:val="22"/>
          <w:szCs w:val="22"/>
          <w:lang w:val="sr-Cyrl-RS"/>
        </w:rPr>
        <w:t>Иницијатор набавке или лице/комисија које је овлашћено за спровођења поступка набавке на које се Закон не примењује, и пре</w:t>
      </w:r>
      <w:r w:rsidRPr="00FC403F">
        <w:rPr>
          <w:bCs/>
          <w:sz w:val="22"/>
          <w:szCs w:val="22"/>
          <w:lang w:val="sr-Cyrl-RS"/>
        </w:rPr>
        <w:t xml:space="preserve"> покретања поступака конкретне набавке, </w:t>
      </w:r>
      <w:r>
        <w:rPr>
          <w:bCs/>
          <w:sz w:val="22"/>
          <w:szCs w:val="22"/>
          <w:lang w:val="sr-Cyrl-RS"/>
        </w:rPr>
        <w:t xml:space="preserve">може да </w:t>
      </w:r>
      <w:r w:rsidRPr="00FC403F">
        <w:rPr>
          <w:bCs/>
          <w:sz w:val="22"/>
          <w:szCs w:val="22"/>
          <w:lang w:val="sr-Cyrl-RS"/>
        </w:rPr>
        <w:t>истраж</w:t>
      </w:r>
      <w:r>
        <w:rPr>
          <w:bCs/>
          <w:sz w:val="22"/>
          <w:szCs w:val="22"/>
          <w:lang w:val="sr-Cyrl-RS"/>
        </w:rPr>
        <w:t>и</w:t>
      </w:r>
      <w:r w:rsidRPr="00FC403F">
        <w:rPr>
          <w:bCs/>
          <w:sz w:val="22"/>
          <w:szCs w:val="22"/>
          <w:lang w:val="sr-Cyrl-RS"/>
        </w:rPr>
        <w:t xml:space="preserve"> тржиште.   </w:t>
      </w:r>
    </w:p>
    <w:p w14:paraId="6752F775" w14:textId="77777777" w:rsidR="00F91485" w:rsidRDefault="00F91485" w:rsidP="00F91485">
      <w:pPr>
        <w:spacing w:line="276" w:lineRule="auto"/>
        <w:ind w:firstLine="720"/>
        <w:jc w:val="both"/>
        <w:rPr>
          <w:bCs/>
          <w:sz w:val="22"/>
          <w:szCs w:val="22"/>
          <w:lang w:val="sr-Cyrl-RS"/>
        </w:rPr>
      </w:pPr>
      <w:r>
        <w:rPr>
          <w:bCs/>
          <w:sz w:val="22"/>
          <w:szCs w:val="22"/>
          <w:lang w:val="sr-Cyrl-RS"/>
        </w:rPr>
        <w:t xml:space="preserve">У техничкој спецификацији </w:t>
      </w:r>
      <w:r w:rsidRPr="00747999">
        <w:rPr>
          <w:bCs/>
          <w:sz w:val="22"/>
          <w:szCs w:val="22"/>
          <w:lang w:val="sr-Cyrl-RS"/>
        </w:rPr>
        <w:t>услуга и добара, односно предмер</w:t>
      </w:r>
      <w:r>
        <w:rPr>
          <w:bCs/>
          <w:sz w:val="22"/>
          <w:szCs w:val="22"/>
          <w:lang w:val="sr-Cyrl-RS"/>
        </w:rPr>
        <w:t>у</w:t>
      </w:r>
      <w:r w:rsidRPr="00747999">
        <w:rPr>
          <w:bCs/>
          <w:sz w:val="22"/>
          <w:szCs w:val="22"/>
          <w:lang w:val="sr-Cyrl-RS"/>
        </w:rPr>
        <w:t xml:space="preserve"> и предрачун</w:t>
      </w:r>
      <w:r>
        <w:rPr>
          <w:bCs/>
          <w:sz w:val="22"/>
          <w:szCs w:val="22"/>
          <w:lang w:val="sr-Cyrl-RS"/>
        </w:rPr>
        <w:t>у</w:t>
      </w:r>
      <w:r w:rsidRPr="00747999">
        <w:rPr>
          <w:bCs/>
          <w:sz w:val="22"/>
          <w:szCs w:val="22"/>
          <w:lang w:val="sr-Cyrl-RS"/>
        </w:rPr>
        <w:t xml:space="preserve"> потребних радова</w:t>
      </w:r>
      <w:r>
        <w:rPr>
          <w:bCs/>
          <w:sz w:val="22"/>
          <w:szCs w:val="22"/>
          <w:lang w:val="sr-Cyrl-RS"/>
        </w:rPr>
        <w:t>, иницијатор набавке може предложити и</w:t>
      </w:r>
      <w:r w:rsidRPr="0044446A">
        <w:rPr>
          <w:bCs/>
          <w:sz w:val="22"/>
          <w:szCs w:val="22"/>
          <w:lang w:val="sr-Cyrl-RS"/>
        </w:rPr>
        <w:t xml:space="preserve"> потребн</w:t>
      </w:r>
      <w:r>
        <w:rPr>
          <w:bCs/>
          <w:sz w:val="22"/>
          <w:szCs w:val="22"/>
          <w:lang w:val="sr-Cyrl-RS"/>
        </w:rPr>
        <w:t>е</w:t>
      </w:r>
      <w:r w:rsidRPr="0044446A">
        <w:rPr>
          <w:bCs/>
          <w:sz w:val="22"/>
          <w:szCs w:val="22"/>
          <w:lang w:val="sr-Cyrl-RS"/>
        </w:rPr>
        <w:t xml:space="preserve"> критеријум</w:t>
      </w:r>
      <w:r>
        <w:rPr>
          <w:bCs/>
          <w:sz w:val="22"/>
          <w:szCs w:val="22"/>
          <w:lang w:val="sr-Cyrl-RS"/>
        </w:rPr>
        <w:t>е</w:t>
      </w:r>
      <w:r w:rsidRPr="0044446A">
        <w:rPr>
          <w:bCs/>
          <w:sz w:val="22"/>
          <w:szCs w:val="22"/>
          <w:lang w:val="sr-Cyrl-RS"/>
        </w:rPr>
        <w:t xml:space="preserve"> за избор/доделу уговора/наруџбенице</w:t>
      </w:r>
      <w:r>
        <w:rPr>
          <w:bCs/>
          <w:sz w:val="22"/>
          <w:szCs w:val="22"/>
          <w:lang w:val="sr-Cyrl-RS"/>
        </w:rPr>
        <w:t>.</w:t>
      </w:r>
      <w:r w:rsidRPr="0044446A">
        <w:rPr>
          <w:bCs/>
          <w:sz w:val="22"/>
          <w:szCs w:val="22"/>
          <w:lang w:val="sr-Cyrl-RS"/>
        </w:rPr>
        <w:t xml:space="preserve"> </w:t>
      </w:r>
    </w:p>
    <w:p w14:paraId="74EC42A8" w14:textId="77777777" w:rsidR="00F91485" w:rsidRPr="007D33A3" w:rsidRDefault="00F91485" w:rsidP="00F91485">
      <w:pPr>
        <w:spacing w:line="276" w:lineRule="auto"/>
        <w:ind w:firstLine="720"/>
        <w:jc w:val="both"/>
        <w:rPr>
          <w:rFonts w:eastAsia="Calibri"/>
          <w:bCs/>
          <w:color w:val="C00000"/>
          <w:sz w:val="22"/>
          <w:szCs w:val="22"/>
          <w:lang w:val="sr-Cyrl-RS"/>
        </w:rPr>
      </w:pPr>
      <w:r w:rsidRPr="007D33A3">
        <w:rPr>
          <w:rFonts w:eastAsia="Calibri"/>
          <w:sz w:val="22"/>
          <w:szCs w:val="22"/>
          <w:lang w:val="sr-Cyrl-RS"/>
        </w:rPr>
        <w:t xml:space="preserve">Изузетно од става 2. овог члана, уколико </w:t>
      </w:r>
      <w:r>
        <w:rPr>
          <w:rFonts w:eastAsia="Calibri"/>
          <w:sz w:val="22"/>
          <w:szCs w:val="22"/>
          <w:lang w:val="sr-Cyrl-RS"/>
        </w:rPr>
        <w:t xml:space="preserve">иницијатор набавке </w:t>
      </w:r>
      <w:r w:rsidRPr="007D33A3">
        <w:rPr>
          <w:rFonts w:eastAsia="Calibri"/>
          <w:sz w:val="22"/>
          <w:szCs w:val="22"/>
          <w:lang w:val="sr-Cyrl-RS"/>
        </w:rPr>
        <w:t xml:space="preserve">у току припреме спецификације </w:t>
      </w:r>
      <w:r w:rsidRPr="007E11CA">
        <w:rPr>
          <w:rFonts w:eastAsia="Calibri"/>
          <w:sz w:val="22"/>
          <w:szCs w:val="22"/>
          <w:lang w:val="sr-Cyrl-RS"/>
        </w:rPr>
        <w:t>услуга и добара, односно предмер и предрачун потребних радова</w:t>
      </w:r>
      <w:r>
        <w:rPr>
          <w:rFonts w:eastAsia="Calibri"/>
          <w:sz w:val="22"/>
          <w:szCs w:val="22"/>
          <w:lang w:val="sr-Cyrl-RS"/>
        </w:rPr>
        <w:t>, установи да само одређени привредни субјект може да изврши набавку</w:t>
      </w:r>
      <w:r w:rsidRPr="007D33A3">
        <w:rPr>
          <w:rFonts w:eastAsia="Calibri"/>
          <w:sz w:val="22"/>
          <w:szCs w:val="22"/>
          <w:lang w:val="sr-Cyrl-RS"/>
        </w:rPr>
        <w:t xml:space="preserve">, дужан </w:t>
      </w:r>
      <w:r>
        <w:rPr>
          <w:rFonts w:eastAsia="Calibri"/>
          <w:sz w:val="22"/>
          <w:szCs w:val="22"/>
          <w:lang w:val="sr-Cyrl-RS"/>
        </w:rPr>
        <w:t xml:space="preserve">је </w:t>
      </w:r>
      <w:r w:rsidRPr="007D33A3">
        <w:rPr>
          <w:rFonts w:eastAsia="Calibri"/>
          <w:sz w:val="22"/>
          <w:szCs w:val="22"/>
          <w:lang w:val="sr-Cyrl-RS"/>
        </w:rPr>
        <w:t xml:space="preserve">да </w:t>
      </w:r>
      <w:r>
        <w:rPr>
          <w:rFonts w:eastAsia="Calibri"/>
          <w:sz w:val="22"/>
          <w:szCs w:val="22"/>
          <w:lang w:val="sr-Cyrl-RS"/>
        </w:rPr>
        <w:t>састави и потпише</w:t>
      </w:r>
      <w:r w:rsidRPr="007D33A3">
        <w:rPr>
          <w:rFonts w:eastAsia="Calibri"/>
          <w:sz w:val="22"/>
          <w:szCs w:val="22"/>
          <w:lang w:val="sr-Cyrl-RS"/>
        </w:rPr>
        <w:t xml:space="preserve"> пис</w:t>
      </w:r>
      <w:r>
        <w:rPr>
          <w:rFonts w:eastAsia="Calibri"/>
          <w:sz w:val="22"/>
          <w:szCs w:val="22"/>
          <w:lang w:val="sr-Cyrl-RS"/>
        </w:rPr>
        <w:t>а</w:t>
      </w:r>
      <w:r w:rsidRPr="007D33A3">
        <w:rPr>
          <w:rFonts w:eastAsia="Calibri"/>
          <w:sz w:val="22"/>
          <w:szCs w:val="22"/>
          <w:lang w:val="sr-Cyrl-RS"/>
        </w:rPr>
        <w:t>н</w:t>
      </w:r>
      <w:r>
        <w:rPr>
          <w:rFonts w:eastAsia="Calibri"/>
          <w:sz w:val="22"/>
          <w:szCs w:val="22"/>
          <w:lang w:val="sr-Cyrl-RS"/>
        </w:rPr>
        <w:t>у</w:t>
      </w:r>
      <w:r w:rsidRPr="007D33A3">
        <w:rPr>
          <w:rFonts w:eastAsia="Calibri"/>
          <w:sz w:val="22"/>
          <w:szCs w:val="22"/>
          <w:lang w:val="sr-Cyrl-RS"/>
        </w:rPr>
        <w:t xml:space="preserve"> </w:t>
      </w:r>
      <w:r>
        <w:rPr>
          <w:rFonts w:eastAsia="Calibri"/>
          <w:sz w:val="22"/>
          <w:szCs w:val="22"/>
          <w:lang w:val="sr-Cyrl-RS"/>
        </w:rPr>
        <w:t>изјаву</w:t>
      </w:r>
      <w:r w:rsidRPr="007D33A3">
        <w:rPr>
          <w:rFonts w:eastAsia="Calibri"/>
          <w:sz w:val="22"/>
          <w:szCs w:val="22"/>
          <w:lang w:val="sr-Cyrl-RS"/>
        </w:rPr>
        <w:t xml:space="preserve"> </w:t>
      </w:r>
      <w:r w:rsidRPr="00FB2B00">
        <w:rPr>
          <w:rFonts w:eastAsia="Calibri"/>
          <w:color w:val="000000" w:themeColor="text1"/>
          <w:sz w:val="22"/>
          <w:szCs w:val="22"/>
          <w:lang w:val="sr-Cyrl-RS"/>
        </w:rPr>
        <w:t>(</w:t>
      </w:r>
      <w:r w:rsidRPr="00FB2B00">
        <w:rPr>
          <w:rFonts w:eastAsia="Calibri"/>
          <w:b/>
          <w:i/>
          <w:color w:val="000000" w:themeColor="text1"/>
          <w:sz w:val="22"/>
          <w:szCs w:val="22"/>
          <w:lang w:val="sr-Cyrl-RS"/>
        </w:rPr>
        <w:t>Прилог 5 Правилника</w:t>
      </w:r>
      <w:r w:rsidRPr="00FB2B00">
        <w:rPr>
          <w:rFonts w:eastAsia="Calibri"/>
          <w:color w:val="000000" w:themeColor="text1"/>
          <w:sz w:val="22"/>
          <w:szCs w:val="22"/>
          <w:lang w:val="sr-Cyrl-RS"/>
        </w:rPr>
        <w:t>).</w:t>
      </w:r>
    </w:p>
    <w:p w14:paraId="26C60A3D" w14:textId="77777777" w:rsidR="00F91485" w:rsidRDefault="00F91485" w:rsidP="00F91485">
      <w:pPr>
        <w:spacing w:line="276" w:lineRule="auto"/>
        <w:ind w:firstLine="720"/>
        <w:jc w:val="both"/>
        <w:rPr>
          <w:rFonts w:eastAsia="Calibri"/>
          <w:bCs/>
          <w:sz w:val="22"/>
          <w:szCs w:val="22"/>
          <w:lang w:val="sr-Cyrl-RS"/>
        </w:rPr>
      </w:pPr>
      <w:r>
        <w:rPr>
          <w:rFonts w:eastAsia="Calibri"/>
          <w:bCs/>
          <w:sz w:val="22"/>
          <w:szCs w:val="22"/>
          <w:lang w:val="sr-Cyrl-RS"/>
        </w:rPr>
        <w:lastRenderedPageBreak/>
        <w:t xml:space="preserve">Иницијатор набавке, као стручно лице које поседује потребна знања из области предмета набавке, </w:t>
      </w:r>
      <w:r w:rsidRPr="007B30BF">
        <w:rPr>
          <w:rFonts w:eastAsia="Calibri"/>
          <w:bCs/>
          <w:sz w:val="22"/>
          <w:szCs w:val="22"/>
          <w:lang w:val="sr-Cyrl-RS"/>
        </w:rPr>
        <w:t xml:space="preserve">се сматра одговорном </w:t>
      </w:r>
      <w:r>
        <w:rPr>
          <w:rFonts w:eastAsia="Calibri"/>
          <w:bCs/>
          <w:sz w:val="22"/>
          <w:szCs w:val="22"/>
          <w:lang w:val="sr-Cyrl-RS"/>
        </w:rPr>
        <w:t>за поштовање процедуре иницирања</w:t>
      </w:r>
      <w:r w:rsidRPr="00AA72A8">
        <w:rPr>
          <w:rFonts w:eastAsia="Calibri"/>
          <w:bCs/>
          <w:sz w:val="22"/>
          <w:szCs w:val="22"/>
          <w:lang w:val="sr-Cyrl-RS"/>
        </w:rPr>
        <w:t xml:space="preserve"> набавки</w:t>
      </w:r>
      <w:r>
        <w:rPr>
          <w:rFonts w:eastAsia="Calibri"/>
          <w:bCs/>
          <w:sz w:val="22"/>
          <w:szCs w:val="22"/>
          <w:lang w:val="sr-Cyrl-RS"/>
        </w:rPr>
        <w:t xml:space="preserve"> на </w:t>
      </w:r>
      <w:r w:rsidRPr="003428F9">
        <w:rPr>
          <w:rFonts w:eastAsia="Calibri"/>
          <w:bCs/>
          <w:sz w:val="22"/>
          <w:szCs w:val="22"/>
          <w:lang w:val="sr-Cyrl-RS"/>
        </w:rPr>
        <w:t>које се не примењује Закон</w:t>
      </w:r>
      <w:r>
        <w:rPr>
          <w:rFonts w:eastAsia="Calibri"/>
          <w:bCs/>
          <w:sz w:val="22"/>
          <w:szCs w:val="22"/>
          <w:lang w:val="sr-Cyrl-RS"/>
        </w:rPr>
        <w:t>,</w:t>
      </w:r>
      <w:r w:rsidRPr="003428F9">
        <w:rPr>
          <w:rFonts w:eastAsia="Calibri"/>
          <w:bCs/>
          <w:sz w:val="22"/>
          <w:szCs w:val="22"/>
          <w:lang w:val="sr-Cyrl-RS"/>
        </w:rPr>
        <w:t xml:space="preserve"> </w:t>
      </w:r>
      <w:r>
        <w:rPr>
          <w:rFonts w:eastAsia="Calibri"/>
          <w:bCs/>
          <w:sz w:val="22"/>
          <w:szCs w:val="22"/>
          <w:lang w:val="sr-Cyrl-RS"/>
        </w:rPr>
        <w:t xml:space="preserve">за </w:t>
      </w:r>
      <w:r w:rsidRPr="007B30BF">
        <w:rPr>
          <w:rFonts w:eastAsia="Calibri"/>
          <w:bCs/>
          <w:sz w:val="22"/>
          <w:szCs w:val="22"/>
          <w:lang w:val="sr-Cyrl-RS"/>
        </w:rPr>
        <w:t>израђене техничке спецификације</w:t>
      </w:r>
      <w:r>
        <w:rPr>
          <w:rFonts w:eastAsia="Calibri"/>
          <w:bCs/>
          <w:sz w:val="22"/>
          <w:szCs w:val="22"/>
          <w:lang w:val="sr-Cyrl-RS"/>
        </w:rPr>
        <w:t>, процењену вредност</w:t>
      </w:r>
      <w:r w:rsidRPr="007B30BF">
        <w:rPr>
          <w:rFonts w:eastAsia="Calibri"/>
          <w:bCs/>
          <w:sz w:val="22"/>
          <w:szCs w:val="22"/>
          <w:lang w:val="sr-Cyrl-RS"/>
        </w:rPr>
        <w:t xml:space="preserve"> </w:t>
      </w:r>
      <w:r>
        <w:rPr>
          <w:rFonts w:eastAsia="Calibri"/>
          <w:bCs/>
          <w:sz w:val="22"/>
          <w:szCs w:val="22"/>
          <w:lang w:val="sr-Cyrl-RS"/>
        </w:rPr>
        <w:t xml:space="preserve">као </w:t>
      </w:r>
      <w:r w:rsidRPr="007B30BF">
        <w:rPr>
          <w:rFonts w:eastAsia="Calibri"/>
          <w:bCs/>
          <w:sz w:val="22"/>
          <w:szCs w:val="22"/>
          <w:lang w:val="sr-Cyrl-RS"/>
        </w:rPr>
        <w:t>и</w:t>
      </w:r>
      <w:r>
        <w:rPr>
          <w:rFonts w:eastAsia="Calibri"/>
          <w:bCs/>
          <w:sz w:val="22"/>
          <w:szCs w:val="22"/>
          <w:lang w:val="sr-Cyrl-RS"/>
        </w:rPr>
        <w:t xml:space="preserve"> за предложене</w:t>
      </w:r>
      <w:r w:rsidRPr="007B30BF">
        <w:rPr>
          <w:rFonts w:eastAsia="Calibri"/>
          <w:bCs/>
          <w:sz w:val="22"/>
          <w:szCs w:val="22"/>
          <w:lang w:val="sr-Cyrl-RS"/>
        </w:rPr>
        <w:t xml:space="preserve"> критеријуме за избор/критеријуме за доделу уговора</w:t>
      </w:r>
      <w:r>
        <w:rPr>
          <w:rFonts w:eastAsia="Calibri"/>
          <w:bCs/>
          <w:sz w:val="22"/>
          <w:szCs w:val="22"/>
          <w:lang w:val="sr-Cyrl-RS"/>
        </w:rPr>
        <w:t>/наруџбенице као и за предложене потенцијалне понуђаче за које је истраживањем тржишта установио да могу да изврше набавку</w:t>
      </w:r>
      <w:r w:rsidRPr="007B30BF">
        <w:rPr>
          <w:rFonts w:eastAsia="Calibri"/>
          <w:bCs/>
          <w:sz w:val="22"/>
          <w:szCs w:val="22"/>
          <w:lang w:val="sr-Cyrl-RS"/>
        </w:rPr>
        <w:t xml:space="preserve">. </w:t>
      </w:r>
    </w:p>
    <w:p w14:paraId="16838C85" w14:textId="77777777" w:rsidR="00F91485" w:rsidRDefault="00F91485" w:rsidP="00F91485">
      <w:pPr>
        <w:spacing w:line="276" w:lineRule="auto"/>
        <w:jc w:val="center"/>
        <w:rPr>
          <w:rFonts w:eastAsia="Calibri"/>
          <w:b/>
          <w:sz w:val="22"/>
          <w:szCs w:val="22"/>
          <w:lang w:val="sr-Cyrl-RS"/>
        </w:rPr>
      </w:pPr>
      <w:bookmarkStart w:id="90" w:name="_Hlk197681803"/>
    </w:p>
    <w:p w14:paraId="4FB2934C" w14:textId="77777777" w:rsidR="00F91485" w:rsidRPr="007B30BF" w:rsidRDefault="00F91485" w:rsidP="00F91485">
      <w:pPr>
        <w:spacing w:line="276" w:lineRule="auto"/>
        <w:jc w:val="center"/>
        <w:rPr>
          <w:rFonts w:eastAsia="Calibri"/>
          <w:b/>
          <w:sz w:val="22"/>
          <w:szCs w:val="22"/>
          <w:lang w:val="sr-Cyrl-RS"/>
        </w:rPr>
      </w:pPr>
      <w:r w:rsidRPr="007B30BF">
        <w:rPr>
          <w:rFonts w:eastAsia="Calibri"/>
          <w:b/>
          <w:sz w:val="22"/>
          <w:szCs w:val="22"/>
          <w:lang w:val="sr-Cyrl-RS"/>
        </w:rPr>
        <w:t xml:space="preserve">Начин поступања </w:t>
      </w:r>
      <w:r>
        <w:rPr>
          <w:rFonts w:eastAsia="Calibri"/>
          <w:b/>
          <w:sz w:val="22"/>
          <w:szCs w:val="22"/>
          <w:lang w:val="sr-Cyrl-RS"/>
        </w:rPr>
        <w:t>око</w:t>
      </w:r>
      <w:r w:rsidRPr="007B30BF">
        <w:rPr>
          <w:rFonts w:eastAsia="Calibri"/>
          <w:b/>
          <w:sz w:val="22"/>
          <w:szCs w:val="22"/>
          <w:lang w:val="sr-Cyrl-RS"/>
        </w:rPr>
        <w:t xml:space="preserve"> покретање поступка набавке</w:t>
      </w:r>
    </w:p>
    <w:bookmarkEnd w:id="90"/>
    <w:p w14:paraId="10C9A14E" w14:textId="77777777" w:rsidR="00F91485" w:rsidRDefault="00F91485" w:rsidP="00F91485">
      <w:pPr>
        <w:spacing w:line="276" w:lineRule="auto"/>
        <w:jc w:val="center"/>
        <w:rPr>
          <w:rFonts w:eastAsia="Calibri"/>
          <w:b/>
          <w:sz w:val="22"/>
          <w:szCs w:val="22"/>
          <w:lang w:val="sr-Cyrl-RS"/>
        </w:rPr>
      </w:pPr>
      <w:r w:rsidRPr="007B30BF">
        <w:rPr>
          <w:rFonts w:eastAsia="Calibri"/>
          <w:b/>
          <w:sz w:val="22"/>
          <w:szCs w:val="22"/>
          <w:lang w:val="sr-Cyrl-RS"/>
        </w:rPr>
        <w:t>Члан 70.</w:t>
      </w:r>
    </w:p>
    <w:p w14:paraId="223DE6E2" w14:textId="77777777" w:rsidR="00F91485" w:rsidRPr="007B30BF" w:rsidRDefault="00F91485" w:rsidP="00F91485">
      <w:pPr>
        <w:spacing w:line="276" w:lineRule="auto"/>
        <w:ind w:firstLine="720"/>
        <w:rPr>
          <w:rFonts w:eastAsia="Calibri"/>
          <w:b/>
          <w:sz w:val="22"/>
          <w:szCs w:val="22"/>
          <w:lang w:val="sr-Cyrl-RS"/>
        </w:rPr>
      </w:pPr>
      <w:bookmarkStart w:id="91" w:name="_Hlk162590879"/>
      <w:r w:rsidRPr="00AE28BA">
        <w:rPr>
          <w:rFonts w:eastAsia="Calibri"/>
          <w:bCs/>
          <w:sz w:val="22"/>
          <w:szCs w:val="22"/>
          <w:lang w:val="sr-Cyrl-RS"/>
        </w:rPr>
        <w:t xml:space="preserve">Динамику покретања набавки </w:t>
      </w:r>
      <w:bookmarkStart w:id="92" w:name="_Hlk164839924"/>
      <w:r w:rsidRPr="00AE28BA">
        <w:rPr>
          <w:rFonts w:eastAsia="Calibri"/>
          <w:bCs/>
          <w:sz w:val="22"/>
          <w:szCs w:val="22"/>
          <w:lang w:val="sr-Cyrl-RS"/>
        </w:rPr>
        <w:t>на који се Закон не примењује</w:t>
      </w:r>
      <w:bookmarkEnd w:id="92"/>
      <w:r>
        <w:rPr>
          <w:rFonts w:eastAsia="Calibri"/>
          <w:bCs/>
          <w:sz w:val="22"/>
          <w:szCs w:val="22"/>
          <w:lang w:val="sr-Cyrl-RS"/>
        </w:rPr>
        <w:t>,</w:t>
      </w:r>
      <w:r w:rsidRPr="00AE28BA">
        <w:rPr>
          <w:rFonts w:eastAsia="Calibri"/>
          <w:bCs/>
          <w:sz w:val="22"/>
          <w:szCs w:val="22"/>
          <w:lang w:val="sr-Cyrl-RS"/>
        </w:rPr>
        <w:t xml:space="preserve"> одређује одговорно лице наручиоца ЈЛС</w:t>
      </w:r>
      <w:bookmarkStart w:id="93" w:name="_Hlk162590580"/>
      <w:r w:rsidRPr="00AE28BA">
        <w:rPr>
          <w:rFonts w:eastAsia="Calibri"/>
          <w:bCs/>
          <w:sz w:val="22"/>
          <w:szCs w:val="22"/>
          <w:lang w:val="sr-Cyrl-RS"/>
        </w:rPr>
        <w:t>.</w:t>
      </w:r>
      <w:bookmarkEnd w:id="91"/>
      <w:bookmarkEnd w:id="93"/>
    </w:p>
    <w:p w14:paraId="3BCF32C2" w14:textId="77777777" w:rsidR="00F91485" w:rsidRDefault="00F91485" w:rsidP="00F91485">
      <w:pPr>
        <w:spacing w:line="276" w:lineRule="auto"/>
        <w:ind w:firstLine="720"/>
        <w:jc w:val="both"/>
        <w:rPr>
          <w:rFonts w:eastAsia="Calibri"/>
          <w:bCs/>
          <w:sz w:val="22"/>
          <w:szCs w:val="22"/>
          <w:lang w:val="sr-Cyrl-RS"/>
        </w:rPr>
      </w:pPr>
      <w:bookmarkStart w:id="94" w:name="_Hlk162589587"/>
      <w:r w:rsidRPr="007B30BF">
        <w:rPr>
          <w:rFonts w:eastAsia="Calibri"/>
          <w:bCs/>
          <w:sz w:val="22"/>
          <w:szCs w:val="22"/>
          <w:lang w:val="sr-Cyrl-RS"/>
        </w:rPr>
        <w:t xml:space="preserve">На основу </w:t>
      </w:r>
      <w:r>
        <w:rPr>
          <w:rFonts w:eastAsia="Calibri"/>
          <w:bCs/>
          <w:sz w:val="22"/>
          <w:szCs w:val="22"/>
          <w:lang w:val="sr-Cyrl-RS"/>
        </w:rPr>
        <w:t>техничке спецификације добара или услуга, односно предмера и предрачуна радова, које садрже процењене вредности (које су валидне у време покретања поступка), достављене од стране стручног лица иницијатора набавке</w:t>
      </w:r>
      <w:r w:rsidRPr="007B30BF">
        <w:rPr>
          <w:rFonts w:eastAsia="Calibri"/>
          <w:bCs/>
          <w:sz w:val="22"/>
          <w:szCs w:val="22"/>
          <w:lang w:val="sr-Cyrl-RS"/>
        </w:rPr>
        <w:t xml:space="preserve">, </w:t>
      </w:r>
      <w:r>
        <w:rPr>
          <w:rFonts w:eastAsia="Calibri"/>
          <w:bCs/>
          <w:sz w:val="22"/>
          <w:szCs w:val="22"/>
          <w:lang w:val="sr-Cyrl-RS"/>
        </w:rPr>
        <w:t xml:space="preserve">одговорно лице наручиоца ЈЛС, </w:t>
      </w:r>
      <w:bookmarkEnd w:id="94"/>
      <w:r w:rsidRPr="007B30BF">
        <w:rPr>
          <w:rFonts w:eastAsia="Calibri"/>
          <w:bCs/>
          <w:sz w:val="22"/>
          <w:szCs w:val="22"/>
          <w:lang w:val="sr-Cyrl-RS"/>
        </w:rPr>
        <w:t xml:space="preserve">без одлагања, а најкасније у року од три дана, сачињава </w:t>
      </w:r>
      <w:r>
        <w:rPr>
          <w:rFonts w:eastAsia="Calibri"/>
          <w:bCs/>
          <w:sz w:val="22"/>
          <w:szCs w:val="22"/>
          <w:lang w:val="sr-Cyrl-RS"/>
        </w:rPr>
        <w:t xml:space="preserve">предлог </w:t>
      </w:r>
      <w:r w:rsidRPr="007B30BF">
        <w:rPr>
          <w:rFonts w:eastAsia="Calibri"/>
          <w:bCs/>
          <w:sz w:val="22"/>
          <w:szCs w:val="22"/>
          <w:lang w:val="sr-Cyrl-RS"/>
        </w:rPr>
        <w:t>Налог</w:t>
      </w:r>
      <w:r>
        <w:rPr>
          <w:rFonts w:eastAsia="Calibri"/>
          <w:bCs/>
          <w:sz w:val="22"/>
          <w:szCs w:val="22"/>
          <w:lang w:val="sr-Cyrl-RS"/>
        </w:rPr>
        <w:t xml:space="preserve">а и упутства за покретање набавке изузете од примене Закона </w:t>
      </w:r>
      <w:r w:rsidRPr="00FB2B00">
        <w:rPr>
          <w:rFonts w:eastAsia="Calibri"/>
          <w:bCs/>
          <w:color w:val="000000" w:themeColor="text1"/>
          <w:sz w:val="22"/>
          <w:szCs w:val="22"/>
          <w:lang w:val="sr-Cyrl-RS"/>
        </w:rPr>
        <w:t>(</w:t>
      </w:r>
      <w:r w:rsidRPr="00FB2B00">
        <w:rPr>
          <w:b/>
          <w:bCs/>
          <w:i/>
          <w:color w:val="000000" w:themeColor="text1"/>
          <w:sz w:val="22"/>
          <w:szCs w:val="22"/>
        </w:rPr>
        <w:t>П</w:t>
      </w:r>
      <w:r w:rsidRPr="00FB2B00">
        <w:rPr>
          <w:b/>
          <w:bCs/>
          <w:i/>
          <w:color w:val="000000" w:themeColor="text1"/>
          <w:sz w:val="22"/>
          <w:szCs w:val="22"/>
          <w:lang w:val="sr-Cyrl-RS"/>
        </w:rPr>
        <w:t>рилог</w:t>
      </w:r>
      <w:r w:rsidRPr="00FB2B00">
        <w:rPr>
          <w:b/>
          <w:bCs/>
          <w:i/>
          <w:color w:val="000000" w:themeColor="text1"/>
          <w:sz w:val="22"/>
          <w:szCs w:val="22"/>
        </w:rPr>
        <w:t xml:space="preserve"> </w:t>
      </w:r>
      <w:r w:rsidRPr="00FB2B00">
        <w:rPr>
          <w:b/>
          <w:bCs/>
          <w:i/>
          <w:color w:val="000000" w:themeColor="text1"/>
          <w:sz w:val="22"/>
          <w:szCs w:val="22"/>
          <w:lang w:val="sr-Cyrl-RS"/>
        </w:rPr>
        <w:t xml:space="preserve">2 </w:t>
      </w:r>
      <w:r>
        <w:rPr>
          <w:b/>
          <w:bCs/>
          <w:i/>
          <w:color w:val="000000" w:themeColor="text1"/>
          <w:sz w:val="22"/>
          <w:szCs w:val="22"/>
          <w:lang w:val="sr-Cyrl-RS"/>
        </w:rPr>
        <w:t>–</w:t>
      </w:r>
      <w:r w:rsidRPr="00FB2B00">
        <w:rPr>
          <w:b/>
          <w:bCs/>
          <w:i/>
          <w:color w:val="000000" w:themeColor="text1"/>
          <w:sz w:val="22"/>
          <w:szCs w:val="22"/>
          <w:lang w:val="sr-Cyrl-RS"/>
        </w:rPr>
        <w:t xml:space="preserve"> Правилника</w:t>
      </w:r>
      <w:r w:rsidRPr="00FB2B00">
        <w:rPr>
          <w:bCs/>
          <w:color w:val="000000" w:themeColor="text1"/>
          <w:sz w:val="22"/>
          <w:szCs w:val="22"/>
          <w:lang w:val="sr-Cyrl-RS"/>
        </w:rPr>
        <w:t>),</w:t>
      </w:r>
      <w:r w:rsidRPr="00FB2B00">
        <w:rPr>
          <w:rFonts w:eastAsia="Calibri"/>
          <w:bCs/>
          <w:color w:val="000000" w:themeColor="text1"/>
          <w:sz w:val="22"/>
          <w:szCs w:val="22"/>
          <w:lang w:val="sr-Cyrl-RS"/>
        </w:rPr>
        <w:t xml:space="preserve"> </w:t>
      </w:r>
      <w:r w:rsidRPr="007B30BF">
        <w:rPr>
          <w:rFonts w:eastAsia="Calibri"/>
          <w:bCs/>
          <w:sz w:val="22"/>
          <w:szCs w:val="22"/>
          <w:lang w:val="sr-Cyrl-RS"/>
        </w:rPr>
        <w:t>кој</w:t>
      </w:r>
      <w:r>
        <w:rPr>
          <w:rFonts w:eastAsia="Calibri"/>
          <w:bCs/>
          <w:sz w:val="22"/>
          <w:szCs w:val="22"/>
          <w:lang w:val="sr-Cyrl-RS"/>
        </w:rPr>
        <w:t>и</w:t>
      </w:r>
      <w:r w:rsidRPr="007B30BF">
        <w:rPr>
          <w:rFonts w:eastAsia="Calibri"/>
          <w:bCs/>
          <w:sz w:val="22"/>
          <w:szCs w:val="22"/>
          <w:lang w:val="sr-Cyrl-RS"/>
        </w:rPr>
        <w:t xml:space="preserve"> </w:t>
      </w:r>
      <w:r>
        <w:rPr>
          <w:rFonts w:eastAsia="Calibri"/>
          <w:bCs/>
          <w:sz w:val="22"/>
          <w:szCs w:val="22"/>
          <w:lang w:val="sr-Cyrl-RS"/>
        </w:rPr>
        <w:t xml:space="preserve">обавезно </w:t>
      </w:r>
      <w:r w:rsidRPr="007B30BF">
        <w:rPr>
          <w:rFonts w:eastAsia="Calibri"/>
          <w:bCs/>
          <w:sz w:val="22"/>
          <w:szCs w:val="22"/>
          <w:lang w:val="sr-Cyrl-RS"/>
        </w:rPr>
        <w:t xml:space="preserve">садржи податке о: </w:t>
      </w:r>
      <w:r>
        <w:rPr>
          <w:rFonts w:eastAsia="Calibri"/>
          <w:bCs/>
          <w:sz w:val="22"/>
          <w:szCs w:val="22"/>
          <w:lang w:val="sr-Cyrl-RS"/>
        </w:rPr>
        <w:t xml:space="preserve">врсти и </w:t>
      </w:r>
      <w:r w:rsidRPr="007B30BF">
        <w:rPr>
          <w:rFonts w:eastAsia="Calibri"/>
          <w:bCs/>
          <w:sz w:val="22"/>
          <w:szCs w:val="22"/>
          <w:lang w:val="sr-Cyrl-RS"/>
        </w:rPr>
        <w:t>предмету набавке, процењеној вредности набавке</w:t>
      </w:r>
      <w:r w:rsidRPr="00790CE0">
        <w:rPr>
          <w:rFonts w:eastAsia="Calibri"/>
          <w:bCs/>
          <w:sz w:val="22"/>
          <w:szCs w:val="22"/>
          <w:lang w:val="sr-Cyrl-RS"/>
        </w:rPr>
        <w:t>, извору финансирања</w:t>
      </w:r>
      <w:r w:rsidRPr="007B30BF">
        <w:rPr>
          <w:rFonts w:eastAsia="Calibri"/>
          <w:bCs/>
          <w:sz w:val="22"/>
          <w:szCs w:val="22"/>
          <w:lang w:val="sr-Cyrl-RS"/>
        </w:rPr>
        <w:t xml:space="preserve"> и </w:t>
      </w:r>
      <w:bookmarkStart w:id="95" w:name="_Hlk195184748"/>
      <w:r w:rsidRPr="007B30BF">
        <w:rPr>
          <w:rFonts w:eastAsia="Calibri"/>
          <w:bCs/>
          <w:sz w:val="22"/>
          <w:szCs w:val="22"/>
          <w:lang w:val="sr-Cyrl-RS"/>
        </w:rPr>
        <w:t>лицу које је задужено за спровођење поступка набавке</w:t>
      </w:r>
      <w:bookmarkEnd w:id="95"/>
      <w:r w:rsidRPr="007B30BF">
        <w:rPr>
          <w:rFonts w:eastAsia="Calibri"/>
          <w:bCs/>
          <w:sz w:val="22"/>
          <w:szCs w:val="22"/>
          <w:lang w:val="sr-Cyrl-RS"/>
        </w:rPr>
        <w:t>, односно комисији</w:t>
      </w:r>
      <w:r>
        <w:rPr>
          <w:rFonts w:eastAsia="Calibri"/>
          <w:bCs/>
          <w:sz w:val="22"/>
          <w:szCs w:val="22"/>
          <w:lang w:val="sr-Cyrl-RS"/>
        </w:rPr>
        <w:t>,</w:t>
      </w:r>
      <w:r w:rsidRPr="007B30BF">
        <w:rPr>
          <w:rFonts w:eastAsia="Calibri"/>
          <w:bCs/>
          <w:sz w:val="22"/>
          <w:szCs w:val="22"/>
          <w:lang w:val="sr-Cyrl-RS"/>
        </w:rPr>
        <w:t xml:space="preserve"> за набавку</w:t>
      </w:r>
      <w:r w:rsidRPr="0006148F">
        <w:t xml:space="preserve"> </w:t>
      </w:r>
      <w:r w:rsidRPr="0006148F">
        <w:rPr>
          <w:rFonts w:eastAsia="Calibri"/>
          <w:bCs/>
          <w:sz w:val="22"/>
          <w:szCs w:val="22"/>
          <w:lang w:val="sr-Cyrl-RS"/>
        </w:rPr>
        <w:t>на који се Закон не примењује</w:t>
      </w:r>
      <w:r>
        <w:rPr>
          <w:rFonts w:eastAsia="Calibri"/>
          <w:bCs/>
          <w:sz w:val="22"/>
          <w:szCs w:val="22"/>
          <w:lang w:val="sr-Cyrl-RS"/>
        </w:rPr>
        <w:t xml:space="preserve">, а може садржати и електронске адресе потенцијалних понуђача, којима ће се упутити позив а </w:t>
      </w:r>
      <w:r w:rsidRPr="00521A51">
        <w:rPr>
          <w:rFonts w:eastAsia="Calibri"/>
          <w:bCs/>
          <w:sz w:val="22"/>
          <w:szCs w:val="22"/>
          <w:lang w:val="sr-Cyrl-RS"/>
        </w:rPr>
        <w:t>која су према сазнањима лица задуженог за истраживање тржишта способна да изврше набавку</w:t>
      </w:r>
      <w:r w:rsidRPr="007B30BF">
        <w:rPr>
          <w:rFonts w:eastAsia="Calibri"/>
          <w:bCs/>
          <w:sz w:val="22"/>
          <w:szCs w:val="22"/>
          <w:lang w:val="sr-Cyrl-RS"/>
        </w:rPr>
        <w:t>.</w:t>
      </w:r>
    </w:p>
    <w:p w14:paraId="16DB2155" w14:textId="77777777" w:rsidR="00F91485" w:rsidRPr="007B30BF" w:rsidRDefault="00F91485" w:rsidP="00F91485">
      <w:pPr>
        <w:spacing w:line="276" w:lineRule="auto"/>
        <w:ind w:firstLine="720"/>
        <w:jc w:val="both"/>
        <w:rPr>
          <w:rFonts w:eastAsia="Calibri"/>
          <w:bCs/>
          <w:sz w:val="22"/>
          <w:szCs w:val="22"/>
          <w:lang w:val="sr-Cyrl-RS"/>
        </w:rPr>
      </w:pPr>
      <w:r w:rsidRPr="007B30BF">
        <w:rPr>
          <w:rFonts w:eastAsia="Calibri"/>
          <w:bCs/>
          <w:sz w:val="22"/>
          <w:szCs w:val="22"/>
          <w:lang w:val="sr-Cyrl-RS"/>
        </w:rPr>
        <w:t xml:space="preserve">На предлог налога из става 1. овог члана парафирањем се саглашава </w:t>
      </w:r>
      <w:r>
        <w:rPr>
          <w:rFonts w:eastAsia="Calibri"/>
          <w:bCs/>
          <w:sz w:val="22"/>
          <w:szCs w:val="22"/>
          <w:lang w:val="sr-Cyrl-RS"/>
        </w:rPr>
        <w:t xml:space="preserve">руководилац </w:t>
      </w:r>
      <w:r w:rsidRPr="007B30BF">
        <w:rPr>
          <w:rFonts w:eastAsia="Calibri"/>
          <w:bCs/>
          <w:sz w:val="22"/>
          <w:szCs w:val="22"/>
          <w:lang w:val="sr-Cyrl-RS"/>
        </w:rPr>
        <w:t>носи</w:t>
      </w:r>
      <w:r>
        <w:rPr>
          <w:rFonts w:eastAsia="Calibri"/>
          <w:bCs/>
          <w:sz w:val="22"/>
          <w:szCs w:val="22"/>
          <w:lang w:val="sr-Cyrl-RS"/>
        </w:rPr>
        <w:t>оца</w:t>
      </w:r>
      <w:r w:rsidRPr="007B30BF">
        <w:rPr>
          <w:rFonts w:eastAsia="Calibri"/>
          <w:bCs/>
          <w:sz w:val="22"/>
          <w:szCs w:val="22"/>
          <w:lang w:val="sr-Cyrl-RS"/>
        </w:rPr>
        <w:t xml:space="preserve"> планирања</w:t>
      </w:r>
      <w:r>
        <w:rPr>
          <w:rFonts w:eastAsia="Calibri"/>
          <w:bCs/>
          <w:sz w:val="22"/>
          <w:szCs w:val="22"/>
          <w:lang w:val="sr-Cyrl-RS"/>
        </w:rPr>
        <w:t xml:space="preserve"> чиме потврђује</w:t>
      </w:r>
      <w:r w:rsidRPr="007B30BF">
        <w:rPr>
          <w:rFonts w:eastAsia="Calibri"/>
          <w:bCs/>
          <w:sz w:val="22"/>
          <w:szCs w:val="22"/>
          <w:lang w:val="sr-Cyrl-RS"/>
        </w:rPr>
        <w:t xml:space="preserve"> да наручилац</w:t>
      </w:r>
      <w:r>
        <w:rPr>
          <w:rFonts w:eastAsia="Calibri"/>
          <w:bCs/>
          <w:sz w:val="22"/>
          <w:szCs w:val="22"/>
          <w:lang w:val="sr-Cyrl-RS"/>
        </w:rPr>
        <w:t xml:space="preserve"> ЈЛС</w:t>
      </w:r>
      <w:r w:rsidRPr="007B30BF">
        <w:rPr>
          <w:rFonts w:eastAsia="Calibri"/>
          <w:bCs/>
          <w:sz w:val="22"/>
          <w:szCs w:val="22"/>
          <w:lang w:val="sr-Cyrl-RS"/>
        </w:rPr>
        <w:t xml:space="preserve"> </w:t>
      </w:r>
      <w:r>
        <w:rPr>
          <w:rFonts w:eastAsia="Calibri"/>
          <w:bCs/>
          <w:sz w:val="22"/>
          <w:szCs w:val="22"/>
          <w:lang w:val="sr-Cyrl-RS"/>
        </w:rPr>
        <w:t>располаже са довољно</w:t>
      </w:r>
      <w:r w:rsidRPr="007B30BF">
        <w:rPr>
          <w:rFonts w:eastAsia="Calibri"/>
          <w:bCs/>
          <w:sz w:val="22"/>
          <w:szCs w:val="22"/>
          <w:lang w:val="sr-Cyrl-RS"/>
        </w:rPr>
        <w:t xml:space="preserve"> средства</w:t>
      </w:r>
      <w:r>
        <w:rPr>
          <w:rFonts w:eastAsia="Calibri"/>
          <w:bCs/>
          <w:sz w:val="22"/>
          <w:szCs w:val="22"/>
          <w:lang w:val="sr-Cyrl-RS"/>
        </w:rPr>
        <w:t xml:space="preserve"> у финансијском плану,</w:t>
      </w:r>
      <w:r w:rsidRPr="007B30BF">
        <w:rPr>
          <w:rFonts w:eastAsia="Calibri"/>
          <w:bCs/>
          <w:sz w:val="22"/>
          <w:szCs w:val="22"/>
          <w:lang w:val="sr-Cyrl-RS"/>
        </w:rPr>
        <w:t xml:space="preserve"> за реализацију конкретне набавке.</w:t>
      </w:r>
    </w:p>
    <w:p w14:paraId="6F9A8016" w14:textId="77777777" w:rsidR="00F91485" w:rsidRPr="007B30BF" w:rsidRDefault="00F91485" w:rsidP="00F91485">
      <w:pPr>
        <w:spacing w:line="276" w:lineRule="auto"/>
        <w:ind w:firstLine="720"/>
        <w:jc w:val="both"/>
        <w:rPr>
          <w:rFonts w:eastAsia="Calibri"/>
          <w:bCs/>
          <w:sz w:val="22"/>
          <w:szCs w:val="22"/>
          <w:lang w:val="sr-Cyrl-RS"/>
        </w:rPr>
      </w:pPr>
      <w:r w:rsidRPr="007B30BF">
        <w:rPr>
          <w:rFonts w:eastAsia="Calibri"/>
          <w:bCs/>
          <w:sz w:val="22"/>
          <w:szCs w:val="22"/>
          <w:lang w:val="sr-Cyrl-RS"/>
        </w:rPr>
        <w:t>Налог</w:t>
      </w:r>
      <w:r>
        <w:rPr>
          <w:rFonts w:eastAsia="Calibri"/>
          <w:bCs/>
          <w:sz w:val="22"/>
          <w:szCs w:val="22"/>
          <w:lang w:val="sr-Cyrl-RS"/>
        </w:rPr>
        <w:t>,</w:t>
      </w:r>
      <w:r w:rsidRPr="007B30BF">
        <w:rPr>
          <w:rFonts w:eastAsia="Calibri"/>
          <w:bCs/>
          <w:sz w:val="22"/>
          <w:szCs w:val="22"/>
          <w:lang w:val="sr-Cyrl-RS"/>
        </w:rPr>
        <w:t xml:space="preserve"> </w:t>
      </w:r>
      <w:r>
        <w:rPr>
          <w:rFonts w:eastAsia="Calibri"/>
          <w:bCs/>
          <w:sz w:val="22"/>
          <w:szCs w:val="22"/>
          <w:lang w:val="sr-Cyrl-RS"/>
        </w:rPr>
        <w:t xml:space="preserve">након претходних радњи, </w:t>
      </w:r>
      <w:r w:rsidRPr="007B30BF">
        <w:rPr>
          <w:rFonts w:eastAsia="Calibri"/>
          <w:bCs/>
          <w:sz w:val="22"/>
          <w:szCs w:val="22"/>
          <w:lang w:val="sr-Cyrl-RS"/>
        </w:rPr>
        <w:t>потпис</w:t>
      </w:r>
      <w:r>
        <w:rPr>
          <w:rFonts w:eastAsia="Calibri"/>
          <w:bCs/>
          <w:sz w:val="22"/>
          <w:szCs w:val="22"/>
          <w:lang w:val="sr-Cyrl-RS"/>
        </w:rPr>
        <w:t>ује одговорно лице наручиоца ЈЛС</w:t>
      </w:r>
      <w:r w:rsidRPr="007B30BF">
        <w:rPr>
          <w:rFonts w:eastAsia="Calibri"/>
          <w:bCs/>
          <w:sz w:val="22"/>
          <w:szCs w:val="22"/>
          <w:lang w:val="sr-Cyrl-RS"/>
        </w:rPr>
        <w:t>.</w:t>
      </w:r>
    </w:p>
    <w:p w14:paraId="1530AD67" w14:textId="77777777" w:rsidR="00F91485" w:rsidRDefault="00F91485" w:rsidP="00F91485">
      <w:pPr>
        <w:spacing w:line="276" w:lineRule="auto"/>
        <w:ind w:firstLine="720"/>
        <w:jc w:val="both"/>
        <w:rPr>
          <w:rFonts w:eastAsia="Calibri"/>
          <w:bCs/>
          <w:sz w:val="22"/>
          <w:szCs w:val="22"/>
          <w:lang w:val="sr-Cyrl-RS"/>
        </w:rPr>
      </w:pPr>
      <w:r w:rsidRPr="007B30BF">
        <w:rPr>
          <w:rFonts w:eastAsia="Calibri"/>
          <w:bCs/>
          <w:sz w:val="22"/>
          <w:szCs w:val="22"/>
          <w:lang w:val="sr-Cyrl-RS"/>
        </w:rPr>
        <w:t>Након потписивања, примерак налога из става 1. овог члана се доставља лицу које је задужено за спровођење поступка набавке, односно комисији за набавку, наредног дана од дана доношења</w:t>
      </w:r>
      <w:r>
        <w:rPr>
          <w:rFonts w:eastAsia="Calibri"/>
          <w:bCs/>
          <w:sz w:val="22"/>
          <w:szCs w:val="22"/>
          <w:lang w:val="sr-Cyrl-RS"/>
        </w:rPr>
        <w:t xml:space="preserve"> а копија налога се доставља носиоцу реализације.</w:t>
      </w:r>
      <w:r w:rsidRPr="007B30BF">
        <w:rPr>
          <w:rFonts w:eastAsia="Calibri"/>
          <w:bCs/>
          <w:sz w:val="22"/>
          <w:szCs w:val="22"/>
          <w:lang w:val="sr-Cyrl-RS"/>
        </w:rPr>
        <w:t xml:space="preserve"> </w:t>
      </w:r>
    </w:p>
    <w:p w14:paraId="077900FE" w14:textId="77777777" w:rsidR="00F91485" w:rsidRPr="007B30BF" w:rsidRDefault="00F91485" w:rsidP="00F91485">
      <w:pPr>
        <w:spacing w:line="276" w:lineRule="auto"/>
        <w:ind w:firstLine="720"/>
        <w:jc w:val="both"/>
        <w:rPr>
          <w:rFonts w:eastAsia="Calibri"/>
          <w:bCs/>
          <w:sz w:val="22"/>
          <w:szCs w:val="22"/>
          <w:lang w:val="sr-Cyrl-RS"/>
        </w:rPr>
      </w:pPr>
    </w:p>
    <w:p w14:paraId="4827C912" w14:textId="77777777" w:rsidR="00F91485" w:rsidRPr="007B30BF" w:rsidRDefault="00F91485" w:rsidP="00F91485">
      <w:pPr>
        <w:spacing w:line="276" w:lineRule="auto"/>
        <w:jc w:val="center"/>
        <w:rPr>
          <w:rFonts w:eastAsia="Calibri"/>
          <w:b/>
          <w:sz w:val="22"/>
          <w:szCs w:val="22"/>
          <w:lang w:val="sr-Cyrl-RS"/>
        </w:rPr>
      </w:pPr>
      <w:bookmarkStart w:id="96" w:name="_Hlk197681819"/>
      <w:r w:rsidRPr="007B30BF">
        <w:rPr>
          <w:rFonts w:eastAsia="Calibri"/>
          <w:b/>
          <w:sz w:val="22"/>
          <w:szCs w:val="22"/>
          <w:lang w:val="sr-Cyrl-RS"/>
        </w:rPr>
        <w:t>Лице задужено за спровођење поступка набавке и комисија за набавку</w:t>
      </w:r>
    </w:p>
    <w:bookmarkEnd w:id="96"/>
    <w:p w14:paraId="3959853E" w14:textId="77777777" w:rsidR="00F91485" w:rsidRPr="007B30BF" w:rsidRDefault="00F91485" w:rsidP="00F91485">
      <w:pPr>
        <w:spacing w:after="120" w:line="276" w:lineRule="auto"/>
        <w:jc w:val="center"/>
        <w:rPr>
          <w:rFonts w:eastAsia="Calibri"/>
          <w:b/>
          <w:sz w:val="22"/>
          <w:szCs w:val="22"/>
          <w:lang w:val="sr-Cyrl-RS"/>
        </w:rPr>
      </w:pPr>
      <w:r w:rsidRPr="007B30BF">
        <w:rPr>
          <w:rFonts w:eastAsia="Calibri"/>
          <w:b/>
          <w:sz w:val="22"/>
          <w:szCs w:val="22"/>
          <w:lang w:val="sr-Cyrl-RS"/>
        </w:rPr>
        <w:t>Члан 71.</w:t>
      </w:r>
    </w:p>
    <w:p w14:paraId="3A595CDD" w14:textId="77777777" w:rsidR="00F91485" w:rsidRDefault="00F91485" w:rsidP="00F91485">
      <w:pPr>
        <w:spacing w:line="276" w:lineRule="auto"/>
        <w:ind w:firstLine="720"/>
        <w:jc w:val="both"/>
        <w:rPr>
          <w:rFonts w:eastAsia="Calibri"/>
          <w:bCs/>
          <w:sz w:val="22"/>
          <w:szCs w:val="22"/>
          <w:lang w:val="sr-Cyrl-RS"/>
        </w:rPr>
      </w:pPr>
      <w:r w:rsidRPr="007B30BF">
        <w:rPr>
          <w:rFonts w:eastAsia="Calibri"/>
          <w:bCs/>
          <w:sz w:val="22"/>
          <w:szCs w:val="22"/>
          <w:lang w:val="sr-Cyrl-RS"/>
        </w:rPr>
        <w:t xml:space="preserve">Налог о спровођењу поступка набавке садржи податке о лицу задуженом за спровођење поступка набавке, односно комисији за набавку. </w:t>
      </w:r>
    </w:p>
    <w:p w14:paraId="114C4CC0" w14:textId="77777777" w:rsidR="00F91485" w:rsidRDefault="00F91485" w:rsidP="00F91485">
      <w:pPr>
        <w:spacing w:line="276" w:lineRule="auto"/>
        <w:ind w:firstLine="720"/>
        <w:jc w:val="both"/>
        <w:rPr>
          <w:rFonts w:eastAsia="Calibri"/>
          <w:bCs/>
          <w:sz w:val="22"/>
          <w:szCs w:val="22"/>
          <w:lang w:val="sr-Cyrl-RS"/>
        </w:rPr>
      </w:pPr>
      <w:r>
        <w:rPr>
          <w:rFonts w:eastAsia="Calibri"/>
          <w:bCs/>
          <w:sz w:val="22"/>
          <w:szCs w:val="22"/>
          <w:lang w:val="sr-Cyrl-RS"/>
        </w:rPr>
        <w:t>За н</w:t>
      </w:r>
      <w:r w:rsidRPr="00423244">
        <w:rPr>
          <w:rFonts w:eastAsia="Calibri"/>
          <w:bCs/>
          <w:sz w:val="22"/>
          <w:szCs w:val="22"/>
          <w:lang w:val="sr-Cyrl-RS"/>
        </w:rPr>
        <w:t xml:space="preserve">абавке </w:t>
      </w:r>
      <w:bookmarkStart w:id="97" w:name="_Hlk195176237"/>
      <w:r w:rsidRPr="00423244">
        <w:rPr>
          <w:rFonts w:eastAsia="Calibri"/>
          <w:bCs/>
          <w:sz w:val="22"/>
          <w:szCs w:val="22"/>
          <w:lang w:val="sr-Cyrl-RS"/>
        </w:rPr>
        <w:t>на које се Закон не примењује</w:t>
      </w:r>
      <w:bookmarkEnd w:id="97"/>
      <w:r>
        <w:rPr>
          <w:rFonts w:eastAsia="Calibri"/>
          <w:bCs/>
          <w:sz w:val="22"/>
          <w:szCs w:val="22"/>
          <w:lang w:val="sr-Cyrl-RS"/>
        </w:rPr>
        <w:t>,</w:t>
      </w:r>
      <w:r w:rsidRPr="00423244">
        <w:rPr>
          <w:rFonts w:eastAsia="Calibri"/>
          <w:bCs/>
          <w:sz w:val="22"/>
          <w:szCs w:val="22"/>
          <w:lang w:val="sr-Cyrl-RS"/>
        </w:rPr>
        <w:t xml:space="preserve"> </w:t>
      </w:r>
      <w:r w:rsidRPr="007B30BF">
        <w:rPr>
          <w:rFonts w:eastAsia="Calibri"/>
          <w:bCs/>
          <w:sz w:val="22"/>
          <w:szCs w:val="22"/>
          <w:lang w:val="sr-Cyrl-RS"/>
        </w:rPr>
        <w:t xml:space="preserve">не постоји обавеза именовања комисије за набавку, у ком случају поступак набавке спроводи лице </w:t>
      </w:r>
      <w:r>
        <w:rPr>
          <w:rFonts w:eastAsia="Calibri"/>
          <w:bCs/>
          <w:sz w:val="22"/>
          <w:szCs w:val="22"/>
          <w:lang w:val="sr-Cyrl-RS"/>
        </w:rPr>
        <w:t>задужено</w:t>
      </w:r>
      <w:r w:rsidRPr="007B30BF">
        <w:rPr>
          <w:rFonts w:eastAsia="Calibri"/>
          <w:bCs/>
          <w:sz w:val="22"/>
          <w:szCs w:val="22"/>
          <w:lang w:val="sr-Cyrl-RS"/>
        </w:rPr>
        <w:t xml:space="preserve"> за спровођење поступка набавке. </w:t>
      </w:r>
    </w:p>
    <w:p w14:paraId="372919A6" w14:textId="77777777" w:rsidR="00F91485" w:rsidRPr="007B30BF" w:rsidRDefault="00F91485" w:rsidP="00F91485">
      <w:pPr>
        <w:spacing w:line="276" w:lineRule="auto"/>
        <w:ind w:firstLine="720"/>
        <w:jc w:val="both"/>
        <w:rPr>
          <w:rFonts w:eastAsia="Calibri"/>
          <w:bCs/>
          <w:sz w:val="22"/>
          <w:szCs w:val="22"/>
          <w:lang w:val="sr-Cyrl-RS"/>
        </w:rPr>
      </w:pPr>
      <w:r w:rsidRPr="003131A8">
        <w:rPr>
          <w:rFonts w:eastAsia="Calibri"/>
          <w:bCs/>
          <w:sz w:val="22"/>
          <w:szCs w:val="22"/>
          <w:lang w:val="sr-Cyrl-RS"/>
        </w:rPr>
        <w:t xml:space="preserve">Лице </w:t>
      </w:r>
      <w:r>
        <w:rPr>
          <w:rFonts w:eastAsia="Calibri"/>
          <w:bCs/>
          <w:sz w:val="22"/>
          <w:szCs w:val="22"/>
          <w:lang w:val="sr-Cyrl-RS"/>
        </w:rPr>
        <w:t>задужено</w:t>
      </w:r>
      <w:r w:rsidRPr="003131A8">
        <w:rPr>
          <w:rFonts w:eastAsia="Calibri"/>
          <w:bCs/>
          <w:sz w:val="22"/>
          <w:szCs w:val="22"/>
          <w:lang w:val="sr-Cyrl-RS"/>
        </w:rPr>
        <w:t xml:space="preserve"> за спровођење поступка набавке може бити иницијатор набавке или друго лице запошљено код наручиоца ЈЛС које поседује потребна знања из области предмета набавке.</w:t>
      </w:r>
    </w:p>
    <w:p w14:paraId="3EC9BC1D" w14:textId="77777777" w:rsidR="00F91485" w:rsidRPr="00173C64" w:rsidRDefault="00F91485" w:rsidP="00F91485">
      <w:pPr>
        <w:spacing w:line="276" w:lineRule="auto"/>
        <w:ind w:firstLine="720"/>
        <w:jc w:val="both"/>
        <w:rPr>
          <w:rFonts w:eastAsia="Calibri"/>
          <w:bCs/>
          <w:color w:val="000000" w:themeColor="text1"/>
          <w:sz w:val="22"/>
          <w:szCs w:val="22"/>
          <w:lang w:val="sr-Cyrl-RS"/>
        </w:rPr>
      </w:pPr>
      <w:r w:rsidRPr="00173C64">
        <w:rPr>
          <w:rFonts w:eastAsia="Calibri"/>
          <w:bCs/>
          <w:color w:val="000000" w:themeColor="text1"/>
          <w:sz w:val="22"/>
          <w:szCs w:val="22"/>
          <w:lang w:val="sr-Cyrl-RS"/>
        </w:rPr>
        <w:t xml:space="preserve">Лице </w:t>
      </w:r>
      <w:r>
        <w:rPr>
          <w:rFonts w:eastAsia="Calibri"/>
          <w:bCs/>
          <w:color w:val="000000" w:themeColor="text1"/>
          <w:sz w:val="22"/>
          <w:szCs w:val="22"/>
          <w:lang w:val="sr-Cyrl-RS"/>
        </w:rPr>
        <w:t>задужено</w:t>
      </w:r>
      <w:r w:rsidRPr="00173C64">
        <w:rPr>
          <w:rFonts w:eastAsia="Calibri"/>
          <w:bCs/>
          <w:color w:val="000000" w:themeColor="text1"/>
          <w:sz w:val="22"/>
          <w:szCs w:val="22"/>
          <w:lang w:val="sr-Cyrl-RS"/>
        </w:rPr>
        <w:t xml:space="preserve"> за спровођење поступка набавке, стара се о законитости спровођења поступка. </w:t>
      </w:r>
    </w:p>
    <w:p w14:paraId="5C4270F6" w14:textId="77777777" w:rsidR="00F91485" w:rsidRPr="00173C64" w:rsidRDefault="00F91485" w:rsidP="00F91485">
      <w:pPr>
        <w:spacing w:after="120" w:line="276" w:lineRule="auto"/>
        <w:ind w:firstLine="720"/>
        <w:jc w:val="both"/>
        <w:rPr>
          <w:rFonts w:eastAsia="Calibri"/>
          <w:bCs/>
          <w:color w:val="000000" w:themeColor="text1"/>
          <w:sz w:val="22"/>
          <w:szCs w:val="22"/>
          <w:lang w:val="sr-Cyrl-RS"/>
        </w:rPr>
      </w:pPr>
      <w:r w:rsidRPr="00173C64">
        <w:rPr>
          <w:rFonts w:eastAsia="Calibri"/>
          <w:bCs/>
          <w:color w:val="000000" w:themeColor="text1"/>
          <w:sz w:val="22"/>
          <w:szCs w:val="22"/>
          <w:lang w:val="sr-Cyrl-RS"/>
        </w:rPr>
        <w:t>Уколико наведено лице није радило истраживање тржишта обавеза је лица које је истраживало тржиште</w:t>
      </w:r>
      <w:r>
        <w:rPr>
          <w:rFonts w:eastAsia="Calibri"/>
          <w:bCs/>
          <w:color w:val="000000" w:themeColor="text1"/>
          <w:sz w:val="22"/>
          <w:szCs w:val="22"/>
          <w:lang w:val="sr-Cyrl-RS"/>
        </w:rPr>
        <w:t>, иницијатора набавке</w:t>
      </w:r>
      <w:r w:rsidRPr="00173C64">
        <w:rPr>
          <w:rFonts w:eastAsia="Calibri"/>
          <w:bCs/>
          <w:color w:val="000000" w:themeColor="text1"/>
          <w:sz w:val="22"/>
          <w:szCs w:val="22"/>
          <w:lang w:val="sr-Cyrl-RS"/>
        </w:rPr>
        <w:t xml:space="preserve"> да </w:t>
      </w:r>
      <w:r>
        <w:rPr>
          <w:rFonts w:eastAsia="Calibri"/>
          <w:bCs/>
          <w:color w:val="000000" w:themeColor="text1"/>
          <w:sz w:val="22"/>
          <w:szCs w:val="22"/>
          <w:lang w:val="sr-Cyrl-RS"/>
        </w:rPr>
        <w:t>лицу задуженом за спровођење поступка,</w:t>
      </w:r>
      <w:r w:rsidRPr="00173C64">
        <w:rPr>
          <w:rFonts w:eastAsia="Calibri"/>
          <w:bCs/>
          <w:color w:val="000000" w:themeColor="text1"/>
          <w:sz w:val="22"/>
          <w:szCs w:val="22"/>
          <w:lang w:val="sr-Cyrl-RS"/>
        </w:rPr>
        <w:t xml:space="preserve"> обезбеди </w:t>
      </w:r>
      <w:r>
        <w:rPr>
          <w:rFonts w:eastAsia="Calibri"/>
          <w:bCs/>
          <w:color w:val="000000" w:themeColor="text1"/>
          <w:sz w:val="22"/>
          <w:szCs w:val="22"/>
          <w:lang w:val="sr-Cyrl-RS"/>
        </w:rPr>
        <w:t>електронске</w:t>
      </w:r>
      <w:r w:rsidRPr="00173C64">
        <w:rPr>
          <w:rFonts w:eastAsia="Calibri"/>
          <w:bCs/>
          <w:color w:val="000000" w:themeColor="text1"/>
          <w:sz w:val="22"/>
          <w:szCs w:val="22"/>
          <w:lang w:val="sr-Cyrl-RS"/>
        </w:rPr>
        <w:t xml:space="preserve"> адресе потенцијалних понуђача</w:t>
      </w:r>
      <w:r>
        <w:rPr>
          <w:rFonts w:eastAsia="Calibri"/>
          <w:bCs/>
          <w:color w:val="000000" w:themeColor="text1"/>
          <w:sz w:val="22"/>
          <w:szCs w:val="22"/>
          <w:lang w:val="sr-Cyrl-RS"/>
        </w:rPr>
        <w:t xml:space="preserve"> за које је иницијатор набавке на основу истраживања тржишта утврдио да су способни да изврше набавку, као и</w:t>
      </w:r>
      <w:r>
        <w:rPr>
          <w:rFonts w:eastAsia="Calibri"/>
          <w:bCs/>
          <w:color w:val="000000" w:themeColor="text1"/>
          <w:sz w:val="22"/>
          <w:szCs w:val="22"/>
          <w:lang w:val="sr-Latn-RS"/>
        </w:rPr>
        <w:t xml:space="preserve"> </w:t>
      </w:r>
      <w:r>
        <w:rPr>
          <w:rFonts w:eastAsia="Calibri"/>
          <w:bCs/>
          <w:color w:val="000000" w:themeColor="text1"/>
          <w:sz w:val="22"/>
          <w:szCs w:val="22"/>
          <w:lang w:val="sr-Cyrl-RS"/>
        </w:rPr>
        <w:t>да пружи све потребне информације у вези предметне набавке</w:t>
      </w:r>
      <w:r w:rsidRPr="00173C64">
        <w:rPr>
          <w:rFonts w:eastAsia="Calibri"/>
          <w:bCs/>
          <w:color w:val="000000" w:themeColor="text1"/>
          <w:sz w:val="22"/>
          <w:szCs w:val="22"/>
          <w:lang w:val="sr-Cyrl-RS"/>
        </w:rPr>
        <w:t>.</w:t>
      </w:r>
    </w:p>
    <w:p w14:paraId="7BF471B1" w14:textId="77777777" w:rsidR="00F91485" w:rsidRPr="007B30BF" w:rsidRDefault="00F91485" w:rsidP="00F91485">
      <w:pPr>
        <w:suppressAutoHyphens/>
        <w:spacing w:line="276" w:lineRule="auto"/>
        <w:jc w:val="center"/>
        <w:rPr>
          <w:rFonts w:eastAsia="Arial Unicode MS"/>
          <w:b/>
          <w:kern w:val="1"/>
          <w:sz w:val="22"/>
          <w:szCs w:val="22"/>
          <w:lang w:val="sr-Cyrl-RS" w:eastAsia="ar-SA"/>
        </w:rPr>
      </w:pPr>
      <w:r w:rsidRPr="007B30BF">
        <w:rPr>
          <w:rFonts w:eastAsia="Calibri"/>
          <w:b/>
          <w:kern w:val="1"/>
          <w:sz w:val="22"/>
          <w:szCs w:val="22"/>
          <w:lang w:val="sr-Cyrl-RS" w:eastAsia="ar-SA"/>
        </w:rPr>
        <w:t>Члан 72.</w:t>
      </w:r>
    </w:p>
    <w:p w14:paraId="6BBA9BD1" w14:textId="77777777" w:rsidR="00F91485" w:rsidRPr="007B30BF" w:rsidRDefault="00F91485" w:rsidP="00F91485">
      <w:pPr>
        <w:suppressAutoHyphens/>
        <w:spacing w:line="276" w:lineRule="auto"/>
        <w:ind w:firstLine="720"/>
        <w:jc w:val="both"/>
        <w:rPr>
          <w:rFonts w:eastAsia="Arial Unicode MS"/>
          <w:kern w:val="1"/>
          <w:sz w:val="22"/>
          <w:szCs w:val="22"/>
          <w:lang w:val="sr-Cyrl-RS" w:eastAsia="ar-SA"/>
        </w:rPr>
      </w:pPr>
      <w:r w:rsidRPr="007B30BF">
        <w:rPr>
          <w:rFonts w:eastAsia="Arial Unicode MS"/>
          <w:kern w:val="1"/>
          <w:sz w:val="22"/>
          <w:szCs w:val="22"/>
          <w:lang w:val="sr-Cyrl-RS" w:eastAsia="ar-SA"/>
        </w:rPr>
        <w:t xml:space="preserve">Задаци </w:t>
      </w:r>
      <w:bookmarkStart w:id="98" w:name="_Hlk163824187"/>
      <w:r w:rsidRPr="007B30BF">
        <w:rPr>
          <w:rFonts w:eastAsia="Arial Unicode MS"/>
          <w:kern w:val="1"/>
          <w:sz w:val="22"/>
          <w:szCs w:val="22"/>
          <w:lang w:val="sr-Cyrl-RS" w:eastAsia="ar-SA"/>
        </w:rPr>
        <w:t xml:space="preserve">лица </w:t>
      </w:r>
      <w:r>
        <w:rPr>
          <w:rFonts w:eastAsia="Arial Unicode MS"/>
          <w:kern w:val="1"/>
          <w:sz w:val="22"/>
          <w:szCs w:val="22"/>
          <w:lang w:val="sr-Cyrl-RS" w:eastAsia="ar-SA"/>
        </w:rPr>
        <w:t>задуженог</w:t>
      </w:r>
      <w:r w:rsidRPr="007B30BF">
        <w:rPr>
          <w:rFonts w:eastAsia="Arial Unicode MS"/>
          <w:kern w:val="1"/>
          <w:sz w:val="22"/>
          <w:szCs w:val="22"/>
          <w:lang w:val="sr-Cyrl-RS" w:eastAsia="ar-SA"/>
        </w:rPr>
        <w:t xml:space="preserve"> за спровођење поступка</w:t>
      </w:r>
      <w:bookmarkEnd w:id="98"/>
      <w:r w:rsidRPr="007B30BF">
        <w:rPr>
          <w:rFonts w:eastAsia="Arial Unicode MS"/>
          <w:kern w:val="1"/>
          <w:sz w:val="22"/>
          <w:szCs w:val="22"/>
          <w:lang w:val="sr-Cyrl-RS" w:eastAsia="ar-SA"/>
        </w:rPr>
        <w:t xml:space="preserve">, су да: </w:t>
      </w:r>
    </w:p>
    <w:p w14:paraId="70F89F54" w14:textId="77777777" w:rsidR="00F91485" w:rsidRDefault="00F91485" w:rsidP="00F91485">
      <w:pPr>
        <w:suppressAutoHyphens/>
        <w:spacing w:line="276" w:lineRule="auto"/>
        <w:jc w:val="both"/>
        <w:rPr>
          <w:rFonts w:eastAsia="Arial Unicode MS"/>
          <w:kern w:val="1"/>
          <w:sz w:val="22"/>
          <w:szCs w:val="22"/>
          <w:lang w:val="sr-Cyrl-RS" w:eastAsia="ar-SA"/>
        </w:rPr>
      </w:pPr>
      <w:r w:rsidRPr="007B30BF">
        <w:rPr>
          <w:rFonts w:eastAsia="Calibri"/>
          <w:sz w:val="22"/>
          <w:szCs w:val="22"/>
          <w:lang w:val="sr-Cyrl-RS"/>
        </w:rPr>
        <w:t>- припреми позив за подношење понуда и друге акте у поступку набавке</w:t>
      </w:r>
      <w:r w:rsidRPr="007B30BF">
        <w:rPr>
          <w:rFonts w:eastAsia="Arial Unicode MS"/>
          <w:kern w:val="1"/>
          <w:sz w:val="22"/>
          <w:szCs w:val="22"/>
          <w:lang w:val="sr-Cyrl-RS" w:eastAsia="ar-SA"/>
        </w:rPr>
        <w:t>;</w:t>
      </w:r>
    </w:p>
    <w:p w14:paraId="0D0543D8" w14:textId="77777777" w:rsidR="00F91485" w:rsidRPr="007B30BF" w:rsidRDefault="00F91485" w:rsidP="00F91485">
      <w:pPr>
        <w:suppressAutoHyphens/>
        <w:spacing w:line="276" w:lineRule="auto"/>
        <w:jc w:val="both"/>
        <w:rPr>
          <w:rFonts w:eastAsia="Arial Unicode MS"/>
          <w:kern w:val="1"/>
          <w:sz w:val="22"/>
          <w:szCs w:val="22"/>
          <w:lang w:val="sr-Cyrl-RS" w:eastAsia="ar-SA"/>
        </w:rPr>
      </w:pPr>
      <w:r>
        <w:rPr>
          <w:rFonts w:eastAsia="Arial Unicode MS"/>
          <w:kern w:val="1"/>
          <w:sz w:val="22"/>
          <w:szCs w:val="22"/>
          <w:lang w:val="sr-Cyrl-RS" w:eastAsia="ar-SA"/>
        </w:rPr>
        <w:t xml:space="preserve">-упути позив (меилом, </w:t>
      </w:r>
      <w:bookmarkStart w:id="99" w:name="_Hlk163824389"/>
      <w:r w:rsidRPr="00C8295B">
        <w:rPr>
          <w:sz w:val="22"/>
          <w:szCs w:val="22"/>
          <w:lang w:val="sr-Cyrl-RS"/>
        </w:rPr>
        <w:t>доставниц</w:t>
      </w:r>
      <w:r>
        <w:rPr>
          <w:sz w:val="22"/>
          <w:szCs w:val="22"/>
          <w:lang w:val="sr-Cyrl-RS"/>
        </w:rPr>
        <w:t>ом</w:t>
      </w:r>
      <w:r w:rsidRPr="00C8295B">
        <w:rPr>
          <w:sz w:val="22"/>
          <w:szCs w:val="22"/>
          <w:lang w:val="sr-Cyrl-RS"/>
        </w:rPr>
        <w:t xml:space="preserve"> или</w:t>
      </w:r>
      <w:r>
        <w:rPr>
          <w:rFonts w:eastAsia="Arial Unicode MS"/>
          <w:kern w:val="1"/>
          <w:sz w:val="22"/>
          <w:szCs w:val="22"/>
          <w:lang w:val="sr-Cyrl-RS" w:eastAsia="ar-SA"/>
        </w:rPr>
        <w:t xml:space="preserve"> објави позив на интернет страници ЈЛС)</w:t>
      </w:r>
      <w:r w:rsidRPr="00C8295B">
        <w:rPr>
          <w:rFonts w:eastAsia="Arial Unicode MS"/>
          <w:kern w:val="1"/>
          <w:sz w:val="22"/>
          <w:szCs w:val="22"/>
          <w:lang w:val="sr-Cyrl-RS" w:eastAsia="ar-SA"/>
        </w:rPr>
        <w:t xml:space="preserve"> </w:t>
      </w:r>
      <w:r>
        <w:rPr>
          <w:rFonts w:eastAsia="Arial Unicode MS"/>
          <w:kern w:val="1"/>
          <w:sz w:val="22"/>
          <w:szCs w:val="22"/>
          <w:lang w:val="sr-Cyrl-RS" w:eastAsia="ar-SA"/>
        </w:rPr>
        <w:t xml:space="preserve">потенцијалним понуђачима </w:t>
      </w:r>
      <w:r w:rsidRPr="00404D14">
        <w:rPr>
          <w:rFonts w:eastAsia="Arial Unicode MS"/>
          <w:kern w:val="1"/>
          <w:sz w:val="22"/>
          <w:szCs w:val="22"/>
          <w:lang w:val="sr-Cyrl-RS" w:eastAsia="ar-SA"/>
        </w:rPr>
        <w:t>кој</w:t>
      </w:r>
      <w:r>
        <w:rPr>
          <w:rFonts w:eastAsia="Arial Unicode MS"/>
          <w:kern w:val="1"/>
          <w:sz w:val="22"/>
          <w:szCs w:val="22"/>
          <w:lang w:val="sr-Cyrl-RS" w:eastAsia="ar-SA"/>
        </w:rPr>
        <w:t>и</w:t>
      </w:r>
      <w:r w:rsidRPr="00404D14">
        <w:rPr>
          <w:rFonts w:eastAsia="Arial Unicode MS"/>
          <w:kern w:val="1"/>
          <w:sz w:val="22"/>
          <w:szCs w:val="22"/>
          <w:lang w:val="sr-Cyrl-RS" w:eastAsia="ar-SA"/>
        </w:rPr>
        <w:t xml:space="preserve"> су према сазнањима</w:t>
      </w:r>
      <w:r>
        <w:rPr>
          <w:rFonts w:eastAsia="Arial Unicode MS"/>
          <w:kern w:val="1"/>
          <w:sz w:val="22"/>
          <w:szCs w:val="22"/>
          <w:lang w:val="sr-Cyrl-RS" w:eastAsia="ar-SA"/>
        </w:rPr>
        <w:t xml:space="preserve"> лица које је истраживало тржиште, </w:t>
      </w:r>
      <w:r w:rsidRPr="00404D14">
        <w:rPr>
          <w:rFonts w:eastAsia="Arial Unicode MS"/>
          <w:kern w:val="1"/>
          <w:sz w:val="22"/>
          <w:szCs w:val="22"/>
          <w:lang w:val="sr-Cyrl-RS" w:eastAsia="ar-SA"/>
        </w:rPr>
        <w:t>способна</w:t>
      </w:r>
      <w:r>
        <w:rPr>
          <w:rFonts w:eastAsia="Arial Unicode MS"/>
          <w:kern w:val="1"/>
          <w:sz w:val="22"/>
          <w:szCs w:val="22"/>
          <w:lang w:val="sr-Cyrl-RS" w:eastAsia="ar-SA"/>
        </w:rPr>
        <w:t xml:space="preserve"> </w:t>
      </w:r>
      <w:r w:rsidRPr="00404D14">
        <w:rPr>
          <w:rFonts w:eastAsia="Arial Unicode MS"/>
          <w:kern w:val="1"/>
          <w:sz w:val="22"/>
          <w:szCs w:val="22"/>
          <w:lang w:val="sr-Cyrl-RS" w:eastAsia="ar-SA"/>
        </w:rPr>
        <w:t>да изврше набавку</w:t>
      </w:r>
      <w:bookmarkEnd w:id="99"/>
      <w:r>
        <w:rPr>
          <w:rFonts w:eastAsia="Arial Unicode MS"/>
          <w:kern w:val="1"/>
          <w:sz w:val="22"/>
          <w:szCs w:val="22"/>
          <w:lang w:val="sr-Cyrl-RS" w:eastAsia="ar-SA"/>
        </w:rPr>
        <w:t>;</w:t>
      </w:r>
    </w:p>
    <w:p w14:paraId="1E085F5B" w14:textId="77777777" w:rsidR="00F91485" w:rsidRDefault="00F91485" w:rsidP="00F91485">
      <w:pPr>
        <w:suppressAutoHyphens/>
        <w:spacing w:line="276" w:lineRule="auto"/>
        <w:jc w:val="both"/>
        <w:rPr>
          <w:rFonts w:eastAsia="Arial Unicode MS"/>
          <w:kern w:val="1"/>
          <w:sz w:val="22"/>
          <w:szCs w:val="22"/>
          <w:lang w:val="sr-Cyrl-RS" w:eastAsia="ar-SA"/>
        </w:rPr>
      </w:pPr>
      <w:r w:rsidRPr="007B30BF">
        <w:rPr>
          <w:rFonts w:eastAsia="Arial Unicode MS"/>
          <w:kern w:val="1"/>
          <w:sz w:val="22"/>
          <w:szCs w:val="22"/>
          <w:lang w:val="sr-Cyrl-RS" w:eastAsia="ar-SA"/>
        </w:rPr>
        <w:t xml:space="preserve">- </w:t>
      </w:r>
      <w:r>
        <w:rPr>
          <w:rFonts w:eastAsia="Arial Unicode MS"/>
          <w:kern w:val="1"/>
          <w:sz w:val="22"/>
          <w:szCs w:val="22"/>
          <w:lang w:val="sr-Cyrl-RS" w:eastAsia="ar-SA"/>
        </w:rPr>
        <w:t>изврши пријем понуда;</w:t>
      </w:r>
    </w:p>
    <w:p w14:paraId="423EEE24" w14:textId="77777777" w:rsidR="00F91485" w:rsidRDefault="00F91485" w:rsidP="00F91485">
      <w:pPr>
        <w:suppressAutoHyphens/>
        <w:spacing w:line="276" w:lineRule="auto"/>
        <w:jc w:val="both"/>
        <w:rPr>
          <w:rFonts w:eastAsia="Arial Unicode MS"/>
          <w:kern w:val="1"/>
          <w:sz w:val="22"/>
          <w:szCs w:val="22"/>
          <w:lang w:val="sr-Cyrl-RS" w:eastAsia="ar-SA"/>
        </w:rPr>
      </w:pPr>
      <w:r>
        <w:rPr>
          <w:rFonts w:eastAsia="Arial Unicode MS"/>
          <w:kern w:val="1"/>
          <w:sz w:val="22"/>
          <w:szCs w:val="22"/>
          <w:lang w:val="sr-Cyrl-RS" w:eastAsia="ar-SA"/>
        </w:rPr>
        <w:lastRenderedPageBreak/>
        <w:t xml:space="preserve">- </w:t>
      </w:r>
      <w:r w:rsidRPr="007B30BF">
        <w:rPr>
          <w:rFonts w:eastAsia="Arial Unicode MS"/>
          <w:kern w:val="1"/>
          <w:sz w:val="22"/>
          <w:szCs w:val="22"/>
          <w:lang w:val="sr-Cyrl-RS" w:eastAsia="ar-SA"/>
        </w:rPr>
        <w:t>отвори и прегледа понуде;</w:t>
      </w:r>
    </w:p>
    <w:p w14:paraId="0342AAE1" w14:textId="77777777" w:rsidR="00F91485" w:rsidRPr="007B30BF" w:rsidRDefault="00F91485" w:rsidP="00F91485">
      <w:pPr>
        <w:suppressAutoHyphens/>
        <w:spacing w:line="276" w:lineRule="auto"/>
        <w:jc w:val="both"/>
        <w:rPr>
          <w:rFonts w:eastAsia="Arial Unicode MS"/>
          <w:kern w:val="1"/>
          <w:sz w:val="22"/>
          <w:szCs w:val="22"/>
          <w:lang w:val="sr-Cyrl-RS" w:eastAsia="ar-SA"/>
        </w:rPr>
      </w:pPr>
      <w:r>
        <w:rPr>
          <w:rFonts w:eastAsia="Arial Unicode MS"/>
          <w:kern w:val="1"/>
          <w:sz w:val="22"/>
          <w:szCs w:val="22"/>
          <w:lang w:val="sr-Cyrl-RS" w:eastAsia="ar-SA"/>
        </w:rPr>
        <w:t>- сачини извештај о спроведеном поступку набавке;</w:t>
      </w:r>
    </w:p>
    <w:p w14:paraId="2FA23E60" w14:textId="77777777" w:rsidR="00F91485" w:rsidRDefault="00F91485" w:rsidP="00F91485">
      <w:pPr>
        <w:suppressAutoHyphens/>
        <w:spacing w:line="276" w:lineRule="auto"/>
        <w:jc w:val="both"/>
        <w:rPr>
          <w:rFonts w:eastAsia="Arial Unicode MS"/>
          <w:kern w:val="1"/>
          <w:sz w:val="22"/>
          <w:szCs w:val="22"/>
          <w:lang w:val="sr-Cyrl-RS" w:eastAsia="ar-SA"/>
        </w:rPr>
      </w:pPr>
      <w:r w:rsidRPr="007B30BF">
        <w:rPr>
          <w:rFonts w:eastAsia="Arial Unicode MS"/>
          <w:kern w:val="1"/>
          <w:sz w:val="22"/>
          <w:szCs w:val="22"/>
          <w:lang w:val="sr-Cyrl-RS" w:eastAsia="ar-SA"/>
        </w:rPr>
        <w:t xml:space="preserve">- предузима све друге потребне радње у вези са спровођењем поступка набавке. </w:t>
      </w:r>
    </w:p>
    <w:p w14:paraId="7E3FAB09" w14:textId="77777777" w:rsidR="00F91485" w:rsidRDefault="00F91485" w:rsidP="00F91485">
      <w:pPr>
        <w:suppressAutoHyphens/>
        <w:spacing w:line="276" w:lineRule="auto"/>
        <w:jc w:val="both"/>
        <w:rPr>
          <w:rFonts w:eastAsia="Arial Unicode MS"/>
          <w:kern w:val="1"/>
          <w:sz w:val="22"/>
          <w:szCs w:val="22"/>
          <w:lang w:val="sr-Cyrl-RS" w:eastAsia="ar-SA"/>
        </w:rPr>
      </w:pPr>
    </w:p>
    <w:p w14:paraId="6B917805" w14:textId="77777777" w:rsidR="00F91485" w:rsidRPr="007B30BF" w:rsidRDefault="00F91485" w:rsidP="00F91485">
      <w:pPr>
        <w:spacing w:line="276" w:lineRule="auto"/>
        <w:jc w:val="center"/>
        <w:rPr>
          <w:rFonts w:eastAsia="Calibri"/>
          <w:b/>
          <w:sz w:val="22"/>
          <w:szCs w:val="22"/>
          <w:lang w:val="sr-Cyrl-RS"/>
        </w:rPr>
      </w:pPr>
      <w:bookmarkStart w:id="100" w:name="_Hlk197681834"/>
      <w:r w:rsidRPr="007B30BF">
        <w:rPr>
          <w:rFonts w:eastAsia="Calibri"/>
          <w:b/>
          <w:sz w:val="22"/>
          <w:szCs w:val="22"/>
          <w:lang w:val="sr-Cyrl-RS"/>
        </w:rPr>
        <w:t>Начин пружања стручне помоћи лицу задуженом за спровођење поступка набавке</w:t>
      </w:r>
    </w:p>
    <w:bookmarkEnd w:id="100"/>
    <w:p w14:paraId="46B64C7B" w14:textId="77777777" w:rsidR="00F91485" w:rsidRPr="007B30BF" w:rsidRDefault="00F91485" w:rsidP="00F91485">
      <w:pPr>
        <w:spacing w:line="276" w:lineRule="auto"/>
        <w:jc w:val="center"/>
        <w:rPr>
          <w:rFonts w:eastAsia="Calibri"/>
          <w:b/>
          <w:sz w:val="22"/>
          <w:szCs w:val="22"/>
          <w:lang w:val="sr-Cyrl-RS"/>
        </w:rPr>
      </w:pPr>
      <w:r w:rsidRPr="007B30BF">
        <w:rPr>
          <w:rFonts w:eastAsia="Calibri"/>
          <w:b/>
          <w:sz w:val="22"/>
          <w:szCs w:val="22"/>
          <w:lang w:val="sr-Cyrl-RS"/>
        </w:rPr>
        <w:t>Члан 73.</w:t>
      </w:r>
    </w:p>
    <w:p w14:paraId="5AA0DD7A" w14:textId="77777777" w:rsidR="00F91485" w:rsidRDefault="00F91485" w:rsidP="00F91485">
      <w:pPr>
        <w:spacing w:line="276" w:lineRule="auto"/>
        <w:ind w:firstLine="720"/>
        <w:jc w:val="both"/>
        <w:rPr>
          <w:rFonts w:eastAsia="Calibri"/>
          <w:bCs/>
          <w:sz w:val="22"/>
          <w:szCs w:val="22"/>
          <w:lang w:val="sr-Cyrl-RS"/>
        </w:rPr>
      </w:pPr>
      <w:r>
        <w:rPr>
          <w:rFonts w:eastAsia="Calibri"/>
          <w:bCs/>
          <w:sz w:val="22"/>
          <w:szCs w:val="22"/>
          <w:lang w:val="sr-Cyrl-RS"/>
        </w:rPr>
        <w:t>С</w:t>
      </w:r>
      <w:r w:rsidRPr="007B30BF">
        <w:rPr>
          <w:rFonts w:eastAsia="Calibri"/>
          <w:bCs/>
          <w:sz w:val="22"/>
          <w:szCs w:val="22"/>
          <w:lang w:val="sr-Cyrl-RS"/>
        </w:rPr>
        <w:t>ве организационе јединице дужне су да у оквиру</w:t>
      </w:r>
      <w:r>
        <w:rPr>
          <w:rFonts w:eastAsia="Calibri"/>
          <w:bCs/>
          <w:sz w:val="22"/>
          <w:szCs w:val="22"/>
          <w:lang w:val="sr-Cyrl-RS"/>
        </w:rPr>
        <w:t xml:space="preserve"> свог опсега знања и искуства, у вези предмета набавке као и</w:t>
      </w:r>
      <w:r w:rsidRPr="007B30BF">
        <w:rPr>
          <w:rFonts w:eastAsia="Calibri"/>
          <w:bCs/>
          <w:sz w:val="22"/>
          <w:szCs w:val="22"/>
          <w:lang w:val="sr-Cyrl-RS"/>
        </w:rPr>
        <w:t xml:space="preserve"> свој</w:t>
      </w:r>
      <w:r>
        <w:rPr>
          <w:rFonts w:eastAsia="Calibri"/>
          <w:bCs/>
          <w:sz w:val="22"/>
          <w:szCs w:val="22"/>
          <w:lang w:val="sr-Cyrl-RS"/>
        </w:rPr>
        <w:t>их</w:t>
      </w:r>
      <w:r w:rsidRPr="007B30BF">
        <w:rPr>
          <w:rFonts w:eastAsia="Calibri"/>
          <w:bCs/>
          <w:sz w:val="22"/>
          <w:szCs w:val="22"/>
          <w:lang w:val="sr-Cyrl-RS"/>
        </w:rPr>
        <w:t xml:space="preserve"> </w:t>
      </w:r>
      <w:r>
        <w:rPr>
          <w:rFonts w:eastAsia="Calibri"/>
          <w:bCs/>
          <w:sz w:val="22"/>
          <w:szCs w:val="22"/>
          <w:lang w:val="sr-Cyrl-RS"/>
        </w:rPr>
        <w:t>овлашћења,</w:t>
      </w:r>
      <w:r w:rsidRPr="007B30BF">
        <w:rPr>
          <w:rFonts w:eastAsia="Calibri"/>
          <w:bCs/>
          <w:sz w:val="22"/>
          <w:szCs w:val="22"/>
          <w:lang w:val="sr-Cyrl-RS"/>
        </w:rPr>
        <w:t xml:space="preserve"> пруже стручну помоћ лицу </w:t>
      </w:r>
      <w:r>
        <w:rPr>
          <w:rFonts w:eastAsia="Calibri"/>
          <w:bCs/>
          <w:sz w:val="22"/>
          <w:szCs w:val="22"/>
          <w:lang w:val="sr-Cyrl-RS"/>
        </w:rPr>
        <w:t>задуженом</w:t>
      </w:r>
      <w:r w:rsidRPr="007B30BF">
        <w:rPr>
          <w:rFonts w:eastAsia="Calibri"/>
          <w:bCs/>
          <w:sz w:val="22"/>
          <w:szCs w:val="22"/>
          <w:lang w:val="sr-Cyrl-RS"/>
        </w:rPr>
        <w:t xml:space="preserve"> за спровођење поступка набавке.</w:t>
      </w:r>
    </w:p>
    <w:p w14:paraId="685D8682" w14:textId="77777777" w:rsidR="00F91485" w:rsidRPr="007B30BF" w:rsidRDefault="00F91485" w:rsidP="00F91485">
      <w:pPr>
        <w:spacing w:line="276" w:lineRule="auto"/>
        <w:ind w:firstLine="720"/>
        <w:jc w:val="both"/>
        <w:rPr>
          <w:rFonts w:eastAsia="Calibri"/>
          <w:bCs/>
          <w:sz w:val="22"/>
          <w:szCs w:val="22"/>
          <w:lang w:val="sr-Cyrl-RS"/>
        </w:rPr>
      </w:pPr>
    </w:p>
    <w:p w14:paraId="66FE065C" w14:textId="77777777" w:rsidR="00F91485" w:rsidRPr="007B30BF" w:rsidRDefault="00F91485" w:rsidP="00F91485">
      <w:pPr>
        <w:spacing w:line="276" w:lineRule="auto"/>
        <w:jc w:val="center"/>
        <w:rPr>
          <w:rFonts w:eastAsia="Calibri"/>
          <w:b/>
          <w:sz w:val="22"/>
          <w:szCs w:val="22"/>
          <w:lang w:val="sr-Cyrl-RS"/>
        </w:rPr>
      </w:pPr>
      <w:bookmarkStart w:id="101" w:name="_Hlk197681845"/>
      <w:r w:rsidRPr="007B30BF">
        <w:rPr>
          <w:rFonts w:eastAsia="Calibri"/>
          <w:b/>
          <w:sz w:val="22"/>
          <w:szCs w:val="22"/>
          <w:lang w:val="sr-Cyrl-RS"/>
        </w:rPr>
        <w:t>Позив за подношење понуда</w:t>
      </w:r>
    </w:p>
    <w:bookmarkEnd w:id="101"/>
    <w:p w14:paraId="3A46EF28" w14:textId="77777777" w:rsidR="00F91485" w:rsidRDefault="00F91485" w:rsidP="00F91485">
      <w:pPr>
        <w:spacing w:line="276" w:lineRule="auto"/>
        <w:jc w:val="center"/>
        <w:rPr>
          <w:rFonts w:eastAsia="Calibri"/>
          <w:b/>
          <w:sz w:val="22"/>
          <w:szCs w:val="22"/>
          <w:lang w:val="sr-Cyrl-RS"/>
        </w:rPr>
      </w:pPr>
      <w:r w:rsidRPr="007B30BF">
        <w:rPr>
          <w:rFonts w:eastAsia="Calibri"/>
          <w:b/>
          <w:sz w:val="22"/>
          <w:szCs w:val="22"/>
          <w:lang w:val="sr-Cyrl-RS"/>
        </w:rPr>
        <w:t>Члан 74.</w:t>
      </w:r>
    </w:p>
    <w:p w14:paraId="4E51B569" w14:textId="77777777" w:rsidR="00F91485" w:rsidRPr="00790CE0" w:rsidRDefault="00F91485" w:rsidP="00F91485">
      <w:pPr>
        <w:spacing w:line="276" w:lineRule="auto"/>
        <w:ind w:firstLine="720"/>
        <w:jc w:val="both"/>
        <w:rPr>
          <w:rFonts w:eastAsia="Calibri"/>
          <w:bCs/>
          <w:sz w:val="22"/>
          <w:szCs w:val="22"/>
          <w:lang w:val="sr-Cyrl-RS"/>
        </w:rPr>
      </w:pPr>
      <w:r w:rsidRPr="000600D7">
        <w:rPr>
          <w:rFonts w:eastAsia="Calibri"/>
          <w:bCs/>
          <w:sz w:val="22"/>
          <w:szCs w:val="22"/>
          <w:lang w:val="sr-Cyrl-RS"/>
        </w:rPr>
        <w:t xml:space="preserve">Лице задужено за спровођење поступка набавке </w:t>
      </w:r>
      <w:r>
        <w:rPr>
          <w:rFonts w:eastAsia="Calibri"/>
          <w:bCs/>
          <w:sz w:val="22"/>
          <w:szCs w:val="22"/>
          <w:lang w:val="sr-Cyrl-RS"/>
        </w:rPr>
        <w:t xml:space="preserve">саставља Позив за подношење понуда </w:t>
      </w:r>
      <w:r w:rsidRPr="00FB2B00">
        <w:rPr>
          <w:rFonts w:eastAsia="Calibri"/>
          <w:b/>
          <w:i/>
          <w:iCs/>
          <w:color w:val="000000" w:themeColor="text1"/>
          <w:sz w:val="22"/>
          <w:szCs w:val="22"/>
          <w:lang w:val="sr-Cyrl-RS"/>
        </w:rPr>
        <w:t>(Прилог 3 Правилника)</w:t>
      </w:r>
    </w:p>
    <w:p w14:paraId="2FA95BDB" w14:textId="77777777" w:rsidR="00F91485" w:rsidRPr="007B30BF" w:rsidRDefault="00F91485" w:rsidP="00F91485">
      <w:pPr>
        <w:spacing w:line="276" w:lineRule="auto"/>
        <w:ind w:firstLine="720"/>
        <w:jc w:val="both"/>
        <w:rPr>
          <w:rFonts w:eastAsia="Calibri"/>
          <w:bCs/>
          <w:sz w:val="22"/>
          <w:szCs w:val="22"/>
          <w:lang w:val="sr-Cyrl-RS"/>
        </w:rPr>
      </w:pPr>
      <w:r w:rsidRPr="007B30BF">
        <w:rPr>
          <w:rFonts w:eastAsia="Calibri"/>
          <w:bCs/>
          <w:sz w:val="22"/>
          <w:szCs w:val="22"/>
          <w:lang w:val="sr-Cyrl-RS"/>
        </w:rPr>
        <w:t>Позив за подношење понуда садржи предмет набавке, техничке спецификације, количину, јединицу мере, рок за достављање понуда и начин подношења понуда, критеријуме, рок испоруке, елементе понуде око којих ће се преговарати и начин преговора, контакт за тражење додатних појашњења у вези са сачињавањем понуде а у случају потребе и друге елементе, с обзиром на предмет</w:t>
      </w:r>
      <w:r>
        <w:rPr>
          <w:rFonts w:eastAsia="Calibri"/>
          <w:bCs/>
          <w:sz w:val="22"/>
          <w:szCs w:val="22"/>
          <w:lang w:val="sr-Cyrl-RS"/>
        </w:rPr>
        <w:t xml:space="preserve"> конкретне </w:t>
      </w:r>
      <w:r w:rsidRPr="007B30BF">
        <w:rPr>
          <w:rFonts w:eastAsia="Calibri"/>
          <w:bCs/>
          <w:sz w:val="22"/>
          <w:szCs w:val="22"/>
          <w:lang w:val="sr-Cyrl-RS"/>
        </w:rPr>
        <w:t xml:space="preserve">набавке. </w:t>
      </w:r>
    </w:p>
    <w:p w14:paraId="0F35AAD1" w14:textId="77777777" w:rsidR="00F91485" w:rsidRPr="007B30BF" w:rsidRDefault="00F91485" w:rsidP="00F91485">
      <w:pPr>
        <w:spacing w:line="276" w:lineRule="auto"/>
        <w:ind w:firstLine="720"/>
        <w:jc w:val="both"/>
        <w:rPr>
          <w:rFonts w:eastAsia="Calibri"/>
          <w:bCs/>
          <w:sz w:val="22"/>
          <w:szCs w:val="22"/>
          <w:lang w:val="sr-Cyrl-RS"/>
        </w:rPr>
      </w:pPr>
      <w:r w:rsidRPr="007B30BF">
        <w:rPr>
          <w:rFonts w:eastAsia="Calibri"/>
          <w:bCs/>
          <w:sz w:val="22"/>
          <w:szCs w:val="22"/>
          <w:lang w:val="sr-Cyrl-RS"/>
        </w:rPr>
        <w:t>Позив за подношење понуда и други потребни документи сачињавају се</w:t>
      </w:r>
      <w:r>
        <w:rPr>
          <w:rFonts w:eastAsia="Calibri"/>
          <w:bCs/>
          <w:sz w:val="22"/>
          <w:szCs w:val="22"/>
          <w:lang w:val="sr-Cyrl-RS"/>
        </w:rPr>
        <w:t xml:space="preserve"> одмах, а најкасније </w:t>
      </w:r>
      <w:r w:rsidRPr="007B30BF">
        <w:rPr>
          <w:rFonts w:eastAsia="Calibri"/>
          <w:bCs/>
          <w:sz w:val="22"/>
          <w:szCs w:val="22"/>
          <w:lang w:val="sr-Cyrl-RS"/>
        </w:rPr>
        <w:t xml:space="preserve">у оквирном року </w:t>
      </w:r>
      <w:r>
        <w:rPr>
          <w:rFonts w:eastAsia="Calibri"/>
          <w:bCs/>
          <w:sz w:val="22"/>
          <w:szCs w:val="22"/>
          <w:lang w:val="sr-Cyrl-RS"/>
        </w:rPr>
        <w:t>до</w:t>
      </w:r>
      <w:r w:rsidRPr="007B30BF">
        <w:rPr>
          <w:rFonts w:eastAsia="Calibri"/>
          <w:bCs/>
          <w:sz w:val="22"/>
          <w:szCs w:val="22"/>
          <w:lang w:val="sr-Cyrl-RS"/>
        </w:rPr>
        <w:t xml:space="preserve"> пет радних дана од дана доношења налога о спровођењу поступка набавке.  </w:t>
      </w:r>
    </w:p>
    <w:p w14:paraId="18E6C7A1" w14:textId="77777777" w:rsidR="00F91485" w:rsidRDefault="00F91485" w:rsidP="00F91485">
      <w:pPr>
        <w:spacing w:line="276" w:lineRule="auto"/>
        <w:ind w:firstLine="720"/>
        <w:jc w:val="both"/>
        <w:rPr>
          <w:rFonts w:eastAsia="Calibri"/>
          <w:bCs/>
          <w:sz w:val="22"/>
          <w:szCs w:val="22"/>
          <w:lang w:val="sr-Cyrl-RS"/>
        </w:rPr>
      </w:pPr>
      <w:r w:rsidRPr="00344F64">
        <w:rPr>
          <w:rFonts w:eastAsia="Calibri"/>
          <w:bCs/>
          <w:sz w:val="22"/>
          <w:szCs w:val="22"/>
          <w:lang w:val="sr-Cyrl-RS"/>
        </w:rPr>
        <w:t xml:space="preserve">Лице задужено за спровођење поступка набавке </w:t>
      </w:r>
      <w:r>
        <w:rPr>
          <w:rFonts w:eastAsia="Calibri"/>
          <w:bCs/>
          <w:sz w:val="22"/>
          <w:szCs w:val="22"/>
          <w:lang w:val="sr-Cyrl-RS"/>
        </w:rPr>
        <w:t>након консултација са одговорним лицем наручиоца ЈЛС утврђује начин упућивања позива за подношење понуда, водећи строго рачуна о поштовању начела Закона о јавним набавкама.</w:t>
      </w:r>
    </w:p>
    <w:p w14:paraId="68852BB3" w14:textId="77777777" w:rsidR="00F91485" w:rsidRDefault="00F91485" w:rsidP="00F91485">
      <w:pPr>
        <w:spacing w:line="276" w:lineRule="auto"/>
        <w:ind w:firstLine="720"/>
        <w:jc w:val="both"/>
        <w:rPr>
          <w:rFonts w:eastAsia="Calibri"/>
          <w:bCs/>
          <w:sz w:val="22"/>
          <w:szCs w:val="22"/>
          <w:lang w:val="sr-Cyrl-RS"/>
        </w:rPr>
      </w:pPr>
      <w:r>
        <w:rPr>
          <w:rFonts w:eastAsia="Calibri"/>
          <w:bCs/>
          <w:sz w:val="22"/>
          <w:szCs w:val="22"/>
          <w:lang w:val="sr-Cyrl-RS"/>
        </w:rPr>
        <w:t>Позив може бити упућен на један од следећих начина како би се испоштовала начела Закона и то:</w:t>
      </w:r>
    </w:p>
    <w:p w14:paraId="57EA656A" w14:textId="77777777" w:rsidR="00F91485" w:rsidRDefault="00F91485" w:rsidP="00F91485">
      <w:pPr>
        <w:spacing w:line="276" w:lineRule="auto"/>
        <w:ind w:firstLine="720"/>
        <w:jc w:val="both"/>
        <w:rPr>
          <w:rFonts w:eastAsia="Calibri"/>
          <w:bCs/>
          <w:sz w:val="22"/>
          <w:szCs w:val="22"/>
          <w:lang w:val="sr-Cyrl-RS"/>
        </w:rPr>
      </w:pPr>
      <w:r w:rsidRPr="00F500A7">
        <w:rPr>
          <w:rFonts w:eastAsia="Calibri"/>
          <w:bCs/>
          <w:sz w:val="22"/>
          <w:szCs w:val="22"/>
          <w:lang w:val="sr-Cyrl-RS"/>
        </w:rPr>
        <w:t>- може бити упућен</w:t>
      </w:r>
      <w:r>
        <w:rPr>
          <w:rFonts w:eastAsia="Calibri"/>
          <w:bCs/>
          <w:sz w:val="22"/>
          <w:szCs w:val="22"/>
          <w:lang w:val="sr-Cyrl-RS"/>
        </w:rPr>
        <w:t xml:space="preserve"> личним </w:t>
      </w:r>
      <w:r w:rsidRPr="00F500A7">
        <w:rPr>
          <w:rFonts w:eastAsia="Calibri"/>
          <w:bCs/>
          <w:sz w:val="22"/>
          <w:szCs w:val="22"/>
          <w:lang w:val="sr-Cyrl-RS"/>
        </w:rPr>
        <w:t>меилом на маил адресе потенцијалних понуђача</w:t>
      </w:r>
      <w:r>
        <w:rPr>
          <w:rFonts w:eastAsia="Calibri"/>
          <w:bCs/>
          <w:sz w:val="22"/>
          <w:szCs w:val="22"/>
          <w:lang w:val="sr-Cyrl-RS"/>
        </w:rPr>
        <w:t>,</w:t>
      </w:r>
      <w:r>
        <w:rPr>
          <w:rFonts w:eastAsia="Calibri"/>
          <w:bCs/>
          <w:sz w:val="22"/>
          <w:szCs w:val="22"/>
          <w:lang w:val="sr-Latn-RS"/>
        </w:rPr>
        <w:t xml:space="preserve"> </w:t>
      </w:r>
      <w:r w:rsidRPr="00F500A7">
        <w:rPr>
          <w:rFonts w:eastAsia="Calibri"/>
          <w:bCs/>
          <w:sz w:val="22"/>
          <w:szCs w:val="22"/>
          <w:lang w:val="sr-Cyrl-RS"/>
        </w:rPr>
        <w:t>која су према сазнањима лица задуженог за истраживање тржишта</w:t>
      </w:r>
      <w:r>
        <w:rPr>
          <w:rFonts w:eastAsia="Calibri"/>
          <w:bCs/>
          <w:sz w:val="22"/>
          <w:szCs w:val="22"/>
          <w:lang w:val="sr-Cyrl-RS"/>
        </w:rPr>
        <w:t>,</w:t>
      </w:r>
      <w:r w:rsidRPr="00F500A7">
        <w:rPr>
          <w:rFonts w:eastAsia="Calibri"/>
          <w:bCs/>
          <w:sz w:val="22"/>
          <w:szCs w:val="22"/>
          <w:lang w:val="sr-Cyrl-RS"/>
        </w:rPr>
        <w:t xml:space="preserve"> способна да изврше набавку</w:t>
      </w:r>
      <w:r>
        <w:rPr>
          <w:rFonts w:eastAsia="Calibri"/>
          <w:bCs/>
          <w:sz w:val="22"/>
          <w:szCs w:val="22"/>
          <w:lang w:val="sr-Cyrl-RS"/>
        </w:rPr>
        <w:t>;</w:t>
      </w:r>
    </w:p>
    <w:p w14:paraId="56418938" w14:textId="77777777" w:rsidR="00F91485" w:rsidRDefault="00F91485" w:rsidP="00F91485">
      <w:pPr>
        <w:spacing w:line="276" w:lineRule="auto"/>
        <w:ind w:firstLine="720"/>
        <w:jc w:val="both"/>
        <w:rPr>
          <w:rFonts w:eastAsia="Calibri"/>
          <w:bCs/>
          <w:sz w:val="22"/>
          <w:szCs w:val="22"/>
          <w:lang w:val="sr-Cyrl-RS"/>
        </w:rPr>
      </w:pPr>
      <w:r>
        <w:rPr>
          <w:rFonts w:eastAsia="Calibri"/>
          <w:bCs/>
          <w:sz w:val="22"/>
          <w:szCs w:val="22"/>
          <w:lang w:val="sr-Cyrl-RS"/>
        </w:rPr>
        <w:t>-може бити упућен путем доставнице директно на адресе потенцијалних понуђача;</w:t>
      </w:r>
    </w:p>
    <w:p w14:paraId="2B3A10E5" w14:textId="77777777" w:rsidR="00F91485" w:rsidRDefault="00F91485" w:rsidP="00F91485">
      <w:pPr>
        <w:spacing w:line="276" w:lineRule="auto"/>
        <w:ind w:firstLine="720"/>
        <w:jc w:val="both"/>
        <w:rPr>
          <w:rFonts w:eastAsia="Calibri"/>
          <w:bCs/>
          <w:sz w:val="22"/>
          <w:szCs w:val="22"/>
          <w:lang w:val="sr-Cyrl-RS"/>
        </w:rPr>
      </w:pPr>
      <w:r>
        <w:rPr>
          <w:rFonts w:eastAsia="Calibri"/>
          <w:bCs/>
          <w:sz w:val="22"/>
          <w:szCs w:val="22"/>
          <w:lang w:val="sr-Cyrl-RS"/>
        </w:rPr>
        <w:t>- може бити објављен само на званичном сајту ЈЛС и</w:t>
      </w:r>
    </w:p>
    <w:p w14:paraId="6DA6FC14" w14:textId="77777777" w:rsidR="00F91485" w:rsidRDefault="00F91485" w:rsidP="00F91485">
      <w:pPr>
        <w:spacing w:line="276" w:lineRule="auto"/>
        <w:ind w:firstLine="720"/>
        <w:jc w:val="both"/>
        <w:rPr>
          <w:rFonts w:eastAsia="Calibri"/>
          <w:bCs/>
          <w:sz w:val="22"/>
          <w:szCs w:val="22"/>
          <w:lang w:val="sr-Cyrl-RS"/>
        </w:rPr>
      </w:pPr>
      <w:r w:rsidRPr="00F500A7">
        <w:rPr>
          <w:rFonts w:eastAsia="Calibri"/>
          <w:bCs/>
          <w:sz w:val="22"/>
          <w:szCs w:val="22"/>
          <w:lang w:val="sr-Cyrl-RS"/>
        </w:rPr>
        <w:t xml:space="preserve">- може бити </w:t>
      </w:r>
      <w:r>
        <w:rPr>
          <w:rFonts w:eastAsia="Calibri"/>
          <w:bCs/>
          <w:sz w:val="22"/>
          <w:szCs w:val="22"/>
          <w:lang w:val="sr-Cyrl-RS"/>
        </w:rPr>
        <w:t xml:space="preserve"> истовремено </w:t>
      </w:r>
      <w:r w:rsidRPr="00F500A7">
        <w:rPr>
          <w:rFonts w:eastAsia="Calibri"/>
          <w:bCs/>
          <w:sz w:val="22"/>
          <w:szCs w:val="22"/>
          <w:lang w:val="sr-Cyrl-RS"/>
        </w:rPr>
        <w:t xml:space="preserve">упућен </w:t>
      </w:r>
      <w:r>
        <w:rPr>
          <w:rFonts w:eastAsia="Calibri"/>
          <w:bCs/>
          <w:sz w:val="22"/>
          <w:szCs w:val="22"/>
          <w:lang w:val="sr-Cyrl-RS"/>
        </w:rPr>
        <w:t xml:space="preserve">личним </w:t>
      </w:r>
      <w:r w:rsidRPr="00F500A7">
        <w:rPr>
          <w:rFonts w:eastAsia="Calibri"/>
          <w:bCs/>
          <w:sz w:val="22"/>
          <w:szCs w:val="22"/>
          <w:lang w:val="sr-Cyrl-RS"/>
        </w:rPr>
        <w:t xml:space="preserve">меилом </w:t>
      </w:r>
      <w:bookmarkStart w:id="102" w:name="_Hlk200091898"/>
      <w:r w:rsidRPr="00F500A7">
        <w:rPr>
          <w:rFonts w:eastAsia="Calibri"/>
          <w:bCs/>
          <w:sz w:val="22"/>
          <w:szCs w:val="22"/>
          <w:lang w:val="sr-Cyrl-RS"/>
        </w:rPr>
        <w:t>на маил адресе потенцијалних понуђача</w:t>
      </w:r>
      <w:bookmarkEnd w:id="102"/>
      <w:r>
        <w:rPr>
          <w:rFonts w:eastAsia="Calibri"/>
          <w:bCs/>
          <w:sz w:val="22"/>
          <w:szCs w:val="22"/>
          <w:lang w:val="sr-Cyrl-RS"/>
        </w:rPr>
        <w:t xml:space="preserve">, достављен путем доставнице </w:t>
      </w:r>
      <w:r w:rsidRPr="0069560A">
        <w:rPr>
          <w:rFonts w:eastAsia="Calibri"/>
          <w:bCs/>
          <w:sz w:val="22"/>
          <w:szCs w:val="22"/>
          <w:lang w:val="sr-Cyrl-RS"/>
        </w:rPr>
        <w:t>на адресе потенцијалних понуђача</w:t>
      </w:r>
      <w:r>
        <w:rPr>
          <w:rFonts w:eastAsia="Calibri"/>
          <w:bCs/>
          <w:sz w:val="22"/>
          <w:szCs w:val="22"/>
          <w:lang w:val="sr-Cyrl-RS"/>
        </w:rPr>
        <w:t>,</w:t>
      </w:r>
      <w:r w:rsidRPr="00F500A7">
        <w:rPr>
          <w:rFonts w:eastAsia="Calibri"/>
          <w:bCs/>
          <w:sz w:val="22"/>
          <w:szCs w:val="22"/>
          <w:lang w:val="sr-Cyrl-RS"/>
        </w:rPr>
        <w:t xml:space="preserve"> која су према сазнањима лица задуженог за истраживање тржишта</w:t>
      </w:r>
      <w:r>
        <w:rPr>
          <w:rFonts w:eastAsia="Calibri"/>
          <w:bCs/>
          <w:sz w:val="22"/>
          <w:szCs w:val="22"/>
          <w:lang w:val="sr-Cyrl-RS"/>
        </w:rPr>
        <w:t>,</w:t>
      </w:r>
      <w:r w:rsidRPr="00F500A7">
        <w:rPr>
          <w:rFonts w:eastAsia="Calibri"/>
          <w:bCs/>
          <w:sz w:val="22"/>
          <w:szCs w:val="22"/>
          <w:lang w:val="sr-Cyrl-RS"/>
        </w:rPr>
        <w:t xml:space="preserve"> способна да изврше набавку и истовремено објављен на званичном сајту ЈЛС;</w:t>
      </w:r>
      <w:r>
        <w:rPr>
          <w:rFonts w:eastAsia="Calibri"/>
          <w:bCs/>
          <w:sz w:val="22"/>
          <w:szCs w:val="22"/>
          <w:lang w:val="sr-Cyrl-RS"/>
        </w:rPr>
        <w:t xml:space="preserve"> </w:t>
      </w:r>
    </w:p>
    <w:p w14:paraId="3A2171C5" w14:textId="77777777" w:rsidR="00F91485" w:rsidRDefault="00F91485" w:rsidP="00F91485">
      <w:pPr>
        <w:spacing w:line="276" w:lineRule="auto"/>
        <w:ind w:firstLine="720"/>
        <w:jc w:val="both"/>
        <w:rPr>
          <w:rFonts w:eastAsia="Calibri"/>
          <w:bCs/>
          <w:sz w:val="22"/>
          <w:szCs w:val="22"/>
          <w:lang w:val="sr-Cyrl-RS"/>
        </w:rPr>
      </w:pPr>
      <w:r w:rsidRPr="00002AD8">
        <w:rPr>
          <w:rFonts w:eastAsia="Calibri"/>
          <w:bCs/>
          <w:sz w:val="22"/>
          <w:szCs w:val="22"/>
          <w:lang w:val="sr-Cyrl-RS"/>
        </w:rPr>
        <w:t xml:space="preserve">Лице задужено за спровођење поступка набавке </w:t>
      </w:r>
      <w:r>
        <w:rPr>
          <w:rFonts w:eastAsia="Calibri"/>
          <w:bCs/>
          <w:sz w:val="22"/>
          <w:szCs w:val="22"/>
          <w:lang w:val="sr-Cyrl-RS"/>
        </w:rPr>
        <w:t>након</w:t>
      </w:r>
      <w:r w:rsidRPr="00002AD8">
        <w:rPr>
          <w:rFonts w:eastAsia="Calibri"/>
          <w:bCs/>
          <w:sz w:val="22"/>
          <w:szCs w:val="22"/>
          <w:lang w:val="sr-Cyrl-RS"/>
        </w:rPr>
        <w:t xml:space="preserve"> консултациј</w:t>
      </w:r>
      <w:r>
        <w:rPr>
          <w:rFonts w:eastAsia="Calibri"/>
          <w:bCs/>
          <w:sz w:val="22"/>
          <w:szCs w:val="22"/>
          <w:lang w:val="sr-Cyrl-RS"/>
        </w:rPr>
        <w:t>а</w:t>
      </w:r>
      <w:r w:rsidRPr="00002AD8">
        <w:rPr>
          <w:rFonts w:eastAsia="Calibri"/>
          <w:bCs/>
          <w:sz w:val="22"/>
          <w:szCs w:val="22"/>
          <w:lang w:val="sr-Cyrl-RS"/>
        </w:rPr>
        <w:t xml:space="preserve"> са одговорним лицем наручиоца ЈЛС одређује примерене рокове за подношење понуда и пријава, посебно узимајући у обзир сложеност предмета набавке и време потребно</w:t>
      </w:r>
      <w:r>
        <w:rPr>
          <w:rFonts w:eastAsia="Calibri"/>
          <w:bCs/>
          <w:sz w:val="22"/>
          <w:szCs w:val="22"/>
          <w:lang w:val="sr-Cyrl-RS"/>
        </w:rPr>
        <w:t xml:space="preserve"> потенцијалном понуђачу</w:t>
      </w:r>
      <w:r w:rsidRPr="00002AD8">
        <w:rPr>
          <w:rFonts w:eastAsia="Calibri"/>
          <w:bCs/>
          <w:sz w:val="22"/>
          <w:szCs w:val="22"/>
          <w:lang w:val="sr-Cyrl-RS"/>
        </w:rPr>
        <w:t xml:space="preserve"> за израду пријава и понуда</w:t>
      </w:r>
      <w:r>
        <w:rPr>
          <w:rFonts w:eastAsia="Calibri"/>
          <w:bCs/>
          <w:sz w:val="22"/>
          <w:szCs w:val="22"/>
          <w:lang w:val="sr-Cyrl-RS"/>
        </w:rPr>
        <w:t xml:space="preserve">. </w:t>
      </w:r>
      <w:r w:rsidRPr="007B30BF">
        <w:rPr>
          <w:rFonts w:eastAsia="Calibri"/>
          <w:bCs/>
          <w:sz w:val="22"/>
          <w:szCs w:val="22"/>
          <w:lang w:val="sr-Cyrl-RS"/>
        </w:rPr>
        <w:t>Рок за подношење понуда</w:t>
      </w:r>
      <w:r>
        <w:rPr>
          <w:rFonts w:eastAsia="Calibri"/>
          <w:bCs/>
          <w:sz w:val="22"/>
          <w:szCs w:val="22"/>
          <w:lang w:val="sr-Cyrl-RS"/>
        </w:rPr>
        <w:t xml:space="preserve"> и пријава</w:t>
      </w:r>
      <w:r w:rsidRPr="007B30BF">
        <w:rPr>
          <w:rFonts w:eastAsia="Calibri"/>
          <w:bCs/>
          <w:sz w:val="22"/>
          <w:szCs w:val="22"/>
          <w:lang w:val="sr-Cyrl-RS"/>
        </w:rPr>
        <w:t xml:space="preserve"> утврђује се</w:t>
      </w:r>
      <w:r>
        <w:rPr>
          <w:rFonts w:eastAsia="Calibri"/>
          <w:bCs/>
          <w:sz w:val="22"/>
          <w:szCs w:val="22"/>
          <w:lang w:val="sr-Cyrl-RS"/>
        </w:rPr>
        <w:t xml:space="preserve"> посебно</w:t>
      </w:r>
      <w:r w:rsidRPr="007B30BF">
        <w:rPr>
          <w:rFonts w:eastAsia="Calibri"/>
          <w:bCs/>
          <w:sz w:val="22"/>
          <w:szCs w:val="22"/>
          <w:lang w:val="sr-Cyrl-RS"/>
        </w:rPr>
        <w:t xml:space="preserve"> за сваки појединачни поступак набавке</w:t>
      </w:r>
      <w:r w:rsidRPr="000623DA">
        <w:t xml:space="preserve"> </w:t>
      </w:r>
      <w:r w:rsidRPr="000623DA">
        <w:rPr>
          <w:rFonts w:eastAsia="Calibri"/>
          <w:bCs/>
          <w:sz w:val="22"/>
          <w:szCs w:val="22"/>
          <w:lang w:val="sr-Cyrl-RS"/>
        </w:rPr>
        <w:t>на које се Закон не примењује</w:t>
      </w:r>
      <w:r w:rsidRPr="007B30BF">
        <w:rPr>
          <w:rFonts w:eastAsia="Calibri"/>
          <w:bCs/>
          <w:sz w:val="22"/>
          <w:szCs w:val="22"/>
          <w:lang w:val="sr-Cyrl-RS"/>
        </w:rPr>
        <w:t xml:space="preserve">. </w:t>
      </w:r>
    </w:p>
    <w:p w14:paraId="301658A0" w14:textId="77777777" w:rsidR="00F91485" w:rsidRPr="007B30BF" w:rsidRDefault="00F91485" w:rsidP="00F91485">
      <w:pPr>
        <w:spacing w:line="276" w:lineRule="auto"/>
        <w:ind w:firstLine="720"/>
        <w:jc w:val="both"/>
        <w:rPr>
          <w:rFonts w:eastAsia="Calibri"/>
          <w:bCs/>
          <w:sz w:val="22"/>
          <w:szCs w:val="22"/>
          <w:lang w:val="sr-Cyrl-RS"/>
        </w:rPr>
      </w:pPr>
    </w:p>
    <w:p w14:paraId="6452C598" w14:textId="77777777" w:rsidR="00F91485" w:rsidRPr="007B30BF" w:rsidRDefault="00F91485" w:rsidP="00F91485">
      <w:pPr>
        <w:spacing w:line="276" w:lineRule="auto"/>
        <w:jc w:val="center"/>
        <w:rPr>
          <w:rFonts w:eastAsia="Calibri"/>
          <w:b/>
          <w:sz w:val="22"/>
          <w:szCs w:val="22"/>
          <w:lang w:val="sr-Cyrl-RS"/>
        </w:rPr>
      </w:pPr>
      <w:bookmarkStart w:id="103" w:name="_Hlk197681856"/>
      <w:r w:rsidRPr="007B30BF">
        <w:rPr>
          <w:rFonts w:eastAsia="Calibri"/>
          <w:b/>
          <w:sz w:val="22"/>
          <w:szCs w:val="22"/>
          <w:lang w:val="sr-Cyrl-RS"/>
        </w:rPr>
        <w:t xml:space="preserve">Начин </w:t>
      </w:r>
      <w:r>
        <w:rPr>
          <w:rFonts w:eastAsia="Calibri"/>
          <w:b/>
          <w:sz w:val="22"/>
          <w:szCs w:val="22"/>
          <w:lang w:val="sr-Cyrl-RS"/>
        </w:rPr>
        <w:t>прикупљања</w:t>
      </w:r>
      <w:r w:rsidRPr="007B30BF">
        <w:rPr>
          <w:rFonts w:eastAsia="Calibri"/>
          <w:b/>
          <w:sz w:val="22"/>
          <w:szCs w:val="22"/>
          <w:lang w:val="sr-Cyrl-RS"/>
        </w:rPr>
        <w:t xml:space="preserve"> понуд</w:t>
      </w:r>
      <w:r>
        <w:rPr>
          <w:rFonts w:eastAsia="Calibri"/>
          <w:b/>
          <w:sz w:val="22"/>
          <w:szCs w:val="22"/>
          <w:lang w:val="sr-Cyrl-RS"/>
        </w:rPr>
        <w:t>а</w:t>
      </w:r>
      <w:r w:rsidRPr="007B30BF">
        <w:rPr>
          <w:rFonts w:eastAsia="Calibri"/>
          <w:b/>
          <w:sz w:val="22"/>
          <w:szCs w:val="22"/>
          <w:lang w:val="sr-Cyrl-RS"/>
        </w:rPr>
        <w:t xml:space="preserve"> и отварање понуда</w:t>
      </w:r>
    </w:p>
    <w:bookmarkEnd w:id="103"/>
    <w:p w14:paraId="56733F65" w14:textId="77777777" w:rsidR="00F91485" w:rsidRPr="007B30BF" w:rsidRDefault="00F91485" w:rsidP="00F91485">
      <w:pPr>
        <w:spacing w:line="276" w:lineRule="auto"/>
        <w:jc w:val="center"/>
        <w:rPr>
          <w:rFonts w:eastAsia="Calibri"/>
          <w:b/>
          <w:sz w:val="22"/>
          <w:szCs w:val="22"/>
          <w:lang w:val="sr-Cyrl-RS"/>
        </w:rPr>
      </w:pPr>
      <w:r w:rsidRPr="007B30BF">
        <w:rPr>
          <w:rFonts w:eastAsia="Calibri"/>
          <w:b/>
          <w:sz w:val="22"/>
          <w:szCs w:val="22"/>
          <w:lang w:val="sr-Cyrl-RS"/>
        </w:rPr>
        <w:t>Члан 75.</w:t>
      </w:r>
    </w:p>
    <w:p w14:paraId="1E53E41A" w14:textId="77777777" w:rsidR="00F91485" w:rsidRPr="007B30BF" w:rsidRDefault="00F91485" w:rsidP="00F91485">
      <w:pPr>
        <w:spacing w:line="276" w:lineRule="auto"/>
        <w:ind w:firstLine="720"/>
        <w:jc w:val="both"/>
        <w:rPr>
          <w:rFonts w:eastAsia="Calibri"/>
          <w:bCs/>
          <w:sz w:val="22"/>
          <w:szCs w:val="22"/>
          <w:lang w:val="sr-Cyrl-RS"/>
        </w:rPr>
      </w:pPr>
      <w:r>
        <w:rPr>
          <w:rFonts w:eastAsia="Calibri"/>
          <w:bCs/>
          <w:sz w:val="22"/>
          <w:szCs w:val="22"/>
          <w:lang w:val="sr-Cyrl-RS"/>
        </w:rPr>
        <w:t xml:space="preserve">Прикупљање </w:t>
      </w:r>
      <w:r w:rsidRPr="007B30BF">
        <w:rPr>
          <w:rFonts w:eastAsia="Calibri"/>
          <w:bCs/>
          <w:sz w:val="22"/>
          <w:szCs w:val="22"/>
          <w:lang w:val="sr-Cyrl-RS"/>
        </w:rPr>
        <w:t xml:space="preserve">понуда </w:t>
      </w:r>
      <w:r>
        <w:rPr>
          <w:rFonts w:eastAsia="Calibri"/>
          <w:bCs/>
          <w:sz w:val="22"/>
          <w:szCs w:val="22"/>
          <w:lang w:val="sr-Cyrl-RS"/>
        </w:rPr>
        <w:t>врши се</w:t>
      </w:r>
      <w:r w:rsidRPr="007B30BF">
        <w:rPr>
          <w:rFonts w:eastAsia="Calibri"/>
          <w:bCs/>
          <w:sz w:val="22"/>
          <w:szCs w:val="22"/>
          <w:lang w:val="sr-Cyrl-RS"/>
        </w:rPr>
        <w:t xml:space="preserve"> </w:t>
      </w:r>
      <w:r>
        <w:rPr>
          <w:rFonts w:eastAsia="Calibri"/>
          <w:bCs/>
          <w:sz w:val="22"/>
          <w:szCs w:val="22"/>
          <w:lang w:val="sr-Cyrl-RS"/>
        </w:rPr>
        <w:t xml:space="preserve">обавезно </w:t>
      </w:r>
      <w:r w:rsidRPr="007B30BF">
        <w:rPr>
          <w:rFonts w:eastAsia="Calibri"/>
          <w:bCs/>
          <w:sz w:val="22"/>
          <w:szCs w:val="22"/>
          <w:lang w:val="sr-Cyrl-RS"/>
        </w:rPr>
        <w:t>електронским путем</w:t>
      </w:r>
      <w:r>
        <w:rPr>
          <w:rFonts w:eastAsia="Calibri"/>
          <w:bCs/>
          <w:sz w:val="22"/>
          <w:szCs w:val="22"/>
          <w:lang w:val="sr-Cyrl-RS"/>
        </w:rPr>
        <w:t xml:space="preserve"> (меил) а изузетно и преко</w:t>
      </w:r>
      <w:r w:rsidRPr="002423EE">
        <w:t xml:space="preserve"> </w:t>
      </w:r>
      <w:r>
        <w:rPr>
          <w:rFonts w:eastAsia="Calibri"/>
          <w:bCs/>
          <w:sz w:val="22"/>
          <w:szCs w:val="22"/>
          <w:lang w:val="sr-Cyrl-RS"/>
        </w:rPr>
        <w:t>писарнице наручиоца ЈЛС.</w:t>
      </w:r>
    </w:p>
    <w:p w14:paraId="13628E31" w14:textId="77777777" w:rsidR="00F91485" w:rsidRPr="007B30BF" w:rsidRDefault="00F91485" w:rsidP="00F91485">
      <w:pPr>
        <w:spacing w:line="276" w:lineRule="auto"/>
        <w:ind w:firstLine="720"/>
        <w:jc w:val="both"/>
        <w:rPr>
          <w:rFonts w:eastAsia="Calibri"/>
          <w:bCs/>
          <w:sz w:val="22"/>
          <w:szCs w:val="22"/>
          <w:lang w:val="sr-Cyrl-RS"/>
        </w:rPr>
      </w:pPr>
      <w:r w:rsidRPr="007B30BF">
        <w:rPr>
          <w:rFonts w:eastAsia="Calibri"/>
          <w:bCs/>
          <w:sz w:val="22"/>
          <w:szCs w:val="22"/>
          <w:lang w:val="sr-Cyrl-RS"/>
        </w:rPr>
        <w:t>Понуде</w:t>
      </w:r>
      <w:r>
        <w:rPr>
          <w:rFonts w:eastAsia="Calibri"/>
          <w:bCs/>
          <w:sz w:val="22"/>
          <w:szCs w:val="22"/>
          <w:lang w:val="sr-Cyrl-RS"/>
        </w:rPr>
        <w:t>,</w:t>
      </w:r>
      <w:r w:rsidRPr="007B30BF">
        <w:rPr>
          <w:rFonts w:eastAsia="Calibri"/>
          <w:bCs/>
          <w:sz w:val="22"/>
          <w:szCs w:val="22"/>
          <w:lang w:val="sr-Cyrl-RS"/>
        </w:rPr>
        <w:t xml:space="preserve"> поднете непосредно или путем поште евидентира у посебну евиденцију о примљеним понудама</w:t>
      </w:r>
      <w:r>
        <w:rPr>
          <w:rFonts w:eastAsia="Calibri"/>
          <w:bCs/>
          <w:sz w:val="22"/>
          <w:szCs w:val="22"/>
          <w:lang w:val="sr-Cyrl-RS"/>
        </w:rPr>
        <w:t>,</w:t>
      </w:r>
      <w:r w:rsidRPr="007B30BF">
        <w:rPr>
          <w:rFonts w:eastAsia="Calibri"/>
          <w:bCs/>
          <w:sz w:val="22"/>
          <w:szCs w:val="22"/>
          <w:lang w:val="sr-Cyrl-RS"/>
        </w:rPr>
        <w:t xml:space="preserve"> </w:t>
      </w:r>
      <w:bookmarkStart w:id="104" w:name="_Hlk162592380"/>
      <w:r w:rsidRPr="007B30BF">
        <w:rPr>
          <w:rFonts w:eastAsia="Calibri"/>
          <w:bCs/>
          <w:sz w:val="22"/>
          <w:szCs w:val="22"/>
          <w:lang w:val="sr-Cyrl-RS"/>
        </w:rPr>
        <w:t xml:space="preserve">организациона јединица у чијем су делокругу послови </w:t>
      </w:r>
      <w:bookmarkEnd w:id="104"/>
      <w:r w:rsidRPr="007B30BF">
        <w:rPr>
          <w:rFonts w:eastAsia="Calibri"/>
          <w:bCs/>
          <w:sz w:val="22"/>
          <w:szCs w:val="22"/>
          <w:lang w:val="sr-Cyrl-RS"/>
        </w:rPr>
        <w:t>писарнице</w:t>
      </w:r>
      <w:r>
        <w:rPr>
          <w:rFonts w:eastAsia="Calibri"/>
          <w:bCs/>
          <w:sz w:val="22"/>
          <w:szCs w:val="22"/>
          <w:lang w:val="sr-Cyrl-RS"/>
        </w:rPr>
        <w:t xml:space="preserve"> и предаје лицу овлашћеном за спровођење поступка набавке</w:t>
      </w:r>
      <w:r w:rsidRPr="007B30BF">
        <w:rPr>
          <w:rFonts w:eastAsia="Calibri"/>
          <w:bCs/>
          <w:sz w:val="22"/>
          <w:szCs w:val="22"/>
          <w:lang w:val="sr-Cyrl-RS"/>
        </w:rPr>
        <w:t xml:space="preserve">, док понуде поднете електронским средствима </w:t>
      </w:r>
      <w:r w:rsidRPr="008D0616">
        <w:rPr>
          <w:rFonts w:eastAsia="Calibri"/>
          <w:bCs/>
          <w:sz w:val="22"/>
          <w:szCs w:val="22"/>
          <w:lang w:val="sr-Cyrl-RS"/>
        </w:rPr>
        <w:t xml:space="preserve">(и-мејл) </w:t>
      </w:r>
      <w:r w:rsidRPr="007B30BF">
        <w:rPr>
          <w:rFonts w:eastAsia="Calibri"/>
          <w:bCs/>
          <w:sz w:val="22"/>
          <w:szCs w:val="22"/>
          <w:lang w:val="sr-Cyrl-RS"/>
        </w:rPr>
        <w:t xml:space="preserve">евидентира </w:t>
      </w:r>
      <w:r>
        <w:rPr>
          <w:rFonts w:eastAsia="Calibri"/>
          <w:bCs/>
          <w:sz w:val="22"/>
          <w:szCs w:val="22"/>
          <w:lang w:val="sr-Cyrl-RS"/>
        </w:rPr>
        <w:t>само лице овлашћено за спровођење поступка набавке</w:t>
      </w:r>
      <w:r w:rsidRPr="007B30BF">
        <w:rPr>
          <w:rFonts w:eastAsia="Calibri"/>
          <w:bCs/>
          <w:sz w:val="22"/>
          <w:szCs w:val="22"/>
          <w:lang w:val="sr-Cyrl-RS"/>
        </w:rPr>
        <w:t xml:space="preserve">.      </w:t>
      </w:r>
    </w:p>
    <w:p w14:paraId="46F5B1FC" w14:textId="77777777" w:rsidR="00F91485" w:rsidRPr="007B30BF" w:rsidRDefault="00F91485" w:rsidP="00F91485">
      <w:pPr>
        <w:spacing w:line="276" w:lineRule="auto"/>
        <w:ind w:firstLine="720"/>
        <w:jc w:val="both"/>
        <w:rPr>
          <w:rFonts w:eastAsia="Calibri"/>
          <w:bCs/>
          <w:sz w:val="22"/>
          <w:szCs w:val="22"/>
          <w:lang w:val="sr-Cyrl-RS"/>
        </w:rPr>
      </w:pPr>
      <w:r w:rsidRPr="007B30BF">
        <w:rPr>
          <w:rFonts w:eastAsia="Calibri"/>
          <w:bCs/>
          <w:sz w:val="22"/>
          <w:szCs w:val="22"/>
          <w:lang w:val="sr-Cyrl-RS"/>
        </w:rPr>
        <w:lastRenderedPageBreak/>
        <w:t xml:space="preserve">Понуде се отварају непосредно по истеку рока за подношење понуда, а на поступак отварања понуда сходно се примењују одредбе </w:t>
      </w:r>
      <w:r>
        <w:rPr>
          <w:rFonts w:eastAsia="Calibri"/>
          <w:bCs/>
          <w:sz w:val="22"/>
          <w:szCs w:val="22"/>
          <w:lang w:val="sr-Cyrl-RS"/>
        </w:rPr>
        <w:t>П</w:t>
      </w:r>
      <w:r w:rsidRPr="007B30BF">
        <w:rPr>
          <w:rFonts w:eastAsia="Calibri"/>
          <w:bCs/>
          <w:sz w:val="22"/>
          <w:szCs w:val="22"/>
          <w:lang w:val="sr-Cyrl-RS"/>
        </w:rPr>
        <w:t xml:space="preserve">равилника. </w:t>
      </w:r>
    </w:p>
    <w:p w14:paraId="5AB9F5A0" w14:textId="77777777" w:rsidR="00F91485" w:rsidRPr="007B30BF" w:rsidRDefault="00F91485" w:rsidP="00F91485">
      <w:pPr>
        <w:spacing w:line="276" w:lineRule="auto"/>
        <w:ind w:firstLine="720"/>
        <w:jc w:val="both"/>
        <w:rPr>
          <w:rFonts w:eastAsia="Calibri"/>
          <w:bCs/>
          <w:sz w:val="22"/>
          <w:szCs w:val="22"/>
          <w:lang w:val="sr-Cyrl-RS"/>
        </w:rPr>
      </w:pPr>
      <w:r w:rsidRPr="007B30BF">
        <w:rPr>
          <w:rFonts w:eastAsia="Calibri"/>
          <w:bCs/>
          <w:sz w:val="22"/>
          <w:szCs w:val="22"/>
          <w:lang w:val="sr-Cyrl-RS"/>
        </w:rPr>
        <w:t xml:space="preserve">Након отварања понуда, </w:t>
      </w:r>
      <w:r>
        <w:rPr>
          <w:rFonts w:eastAsia="Calibri"/>
          <w:bCs/>
          <w:sz w:val="22"/>
          <w:szCs w:val="22"/>
          <w:lang w:val="sr-Cyrl-RS"/>
        </w:rPr>
        <w:t>у</w:t>
      </w:r>
      <w:r w:rsidRPr="007B30BF">
        <w:rPr>
          <w:rFonts w:eastAsia="Calibri"/>
          <w:bCs/>
          <w:sz w:val="22"/>
          <w:szCs w:val="22"/>
          <w:lang w:val="sr-Cyrl-RS"/>
        </w:rPr>
        <w:t xml:space="preserve"> складу са извршеном стручном оценом понуда, лице </w:t>
      </w:r>
      <w:r w:rsidRPr="007B30BF">
        <w:rPr>
          <w:rFonts w:eastAsia="Calibri"/>
          <w:sz w:val="22"/>
          <w:szCs w:val="22"/>
          <w:lang w:val="sr-Cyrl-RS"/>
        </w:rPr>
        <w:t>задужено за спровођење поступка,</w:t>
      </w:r>
      <w:r w:rsidRPr="007B30BF">
        <w:rPr>
          <w:rFonts w:eastAsia="Calibri"/>
          <w:bCs/>
          <w:sz w:val="22"/>
          <w:szCs w:val="22"/>
          <w:lang w:val="sr-Cyrl-RS"/>
        </w:rPr>
        <w:t xml:space="preserve"> припрема </w:t>
      </w:r>
      <w:r>
        <w:rPr>
          <w:rFonts w:eastAsia="Calibri"/>
          <w:bCs/>
          <w:sz w:val="22"/>
          <w:szCs w:val="22"/>
          <w:lang w:val="sr-Cyrl-RS"/>
        </w:rPr>
        <w:t xml:space="preserve">извештај </w:t>
      </w:r>
      <w:r w:rsidRPr="007B30BF">
        <w:rPr>
          <w:rFonts w:eastAsia="Calibri"/>
          <w:bCs/>
          <w:sz w:val="22"/>
          <w:szCs w:val="22"/>
          <w:lang w:val="sr-Cyrl-RS"/>
        </w:rPr>
        <w:t xml:space="preserve">о </w:t>
      </w:r>
      <w:r>
        <w:rPr>
          <w:rFonts w:eastAsia="Calibri"/>
          <w:bCs/>
          <w:sz w:val="22"/>
          <w:szCs w:val="22"/>
          <w:lang w:val="sr-Cyrl-RS"/>
        </w:rPr>
        <w:t>стручној оцени понуда</w:t>
      </w:r>
      <w:r w:rsidRPr="007B30BF">
        <w:rPr>
          <w:rFonts w:eastAsia="Calibri"/>
          <w:bCs/>
          <w:sz w:val="22"/>
          <w:szCs w:val="22"/>
          <w:lang w:val="sr-Cyrl-RS"/>
        </w:rPr>
        <w:t xml:space="preserve"> </w:t>
      </w:r>
      <w:r w:rsidRPr="00FB2B00">
        <w:rPr>
          <w:rFonts w:eastAsia="Calibri"/>
          <w:b/>
          <w:i/>
          <w:iCs/>
          <w:color w:val="000000" w:themeColor="text1"/>
          <w:sz w:val="22"/>
          <w:szCs w:val="22"/>
          <w:lang w:val="sr-Cyrl-RS"/>
        </w:rPr>
        <w:t>(Прилог 4 Правилника),</w:t>
      </w:r>
      <w:r w:rsidRPr="00FB2B00">
        <w:rPr>
          <w:rFonts w:eastAsia="Calibri"/>
          <w:bCs/>
          <w:color w:val="000000" w:themeColor="text1"/>
          <w:sz w:val="22"/>
          <w:szCs w:val="22"/>
          <w:lang w:val="sr-Cyrl-RS"/>
        </w:rPr>
        <w:t xml:space="preserve"> </w:t>
      </w:r>
      <w:r w:rsidRPr="007B30BF">
        <w:rPr>
          <w:rFonts w:eastAsia="Calibri"/>
          <w:bCs/>
          <w:sz w:val="22"/>
          <w:szCs w:val="22"/>
          <w:lang w:val="sr-Cyrl-RS"/>
        </w:rPr>
        <w:t xml:space="preserve">који садржи: </w:t>
      </w:r>
    </w:p>
    <w:p w14:paraId="2B10D63D" w14:textId="77777777" w:rsidR="00F91485" w:rsidRPr="00A31913" w:rsidRDefault="00F91485" w:rsidP="00F91485">
      <w:pPr>
        <w:spacing w:line="276" w:lineRule="auto"/>
        <w:ind w:left="720"/>
        <w:jc w:val="both"/>
        <w:rPr>
          <w:rFonts w:eastAsia="Calibri"/>
          <w:bCs/>
          <w:sz w:val="22"/>
          <w:szCs w:val="22"/>
          <w:lang w:val="sr-Cyrl-RS"/>
        </w:rPr>
      </w:pPr>
      <w:r w:rsidRPr="007B30BF">
        <w:rPr>
          <w:rFonts w:eastAsia="Calibri"/>
          <w:bCs/>
          <w:sz w:val="22"/>
          <w:szCs w:val="22"/>
          <w:lang w:val="sr-Cyrl-RS"/>
        </w:rPr>
        <w:t xml:space="preserve">- </w:t>
      </w:r>
      <w:r>
        <w:rPr>
          <w:rFonts w:eastAsia="Calibri"/>
          <w:bCs/>
          <w:sz w:val="22"/>
          <w:szCs w:val="22"/>
          <w:lang w:val="sr-Cyrl-RS"/>
        </w:rPr>
        <w:t>време израде извештаја;</w:t>
      </w:r>
    </w:p>
    <w:p w14:paraId="3FF7B734" w14:textId="77777777" w:rsidR="00F91485" w:rsidRPr="007B30BF" w:rsidRDefault="00F91485" w:rsidP="00F91485">
      <w:pPr>
        <w:spacing w:line="276" w:lineRule="auto"/>
        <w:ind w:left="720"/>
        <w:jc w:val="both"/>
        <w:rPr>
          <w:rFonts w:eastAsia="Calibri"/>
          <w:bCs/>
          <w:sz w:val="22"/>
          <w:szCs w:val="22"/>
          <w:lang w:val="sr-Cyrl-RS"/>
        </w:rPr>
      </w:pPr>
      <w:r>
        <w:rPr>
          <w:rFonts w:eastAsia="Calibri"/>
          <w:bCs/>
          <w:sz w:val="22"/>
          <w:szCs w:val="22"/>
          <w:lang w:val="sr-Cyrl-RS"/>
        </w:rPr>
        <w:t xml:space="preserve">- </w:t>
      </w:r>
      <w:r w:rsidRPr="007B30BF">
        <w:rPr>
          <w:rFonts w:eastAsia="Calibri"/>
          <w:bCs/>
          <w:sz w:val="22"/>
          <w:szCs w:val="22"/>
          <w:lang w:val="sr-Cyrl-RS"/>
        </w:rPr>
        <w:t xml:space="preserve">податке о броју и предмету набавке; </w:t>
      </w:r>
    </w:p>
    <w:p w14:paraId="1D3C25F3" w14:textId="77777777" w:rsidR="00F91485" w:rsidRPr="007B30BF" w:rsidRDefault="00F91485" w:rsidP="00F91485">
      <w:pPr>
        <w:spacing w:line="276" w:lineRule="auto"/>
        <w:ind w:left="720"/>
        <w:jc w:val="both"/>
        <w:rPr>
          <w:rFonts w:eastAsia="Calibri"/>
          <w:bCs/>
          <w:sz w:val="22"/>
          <w:szCs w:val="22"/>
          <w:lang w:val="sr-Cyrl-RS"/>
        </w:rPr>
      </w:pPr>
      <w:r w:rsidRPr="007B30BF">
        <w:rPr>
          <w:rFonts w:eastAsia="Calibri"/>
          <w:bCs/>
          <w:sz w:val="22"/>
          <w:szCs w:val="22"/>
          <w:lang w:val="sr-Cyrl-RS"/>
        </w:rPr>
        <w:t xml:space="preserve">- податке о времену и месту отварања понуда; </w:t>
      </w:r>
    </w:p>
    <w:p w14:paraId="2788AFE0" w14:textId="77777777" w:rsidR="00F91485" w:rsidRDefault="00F91485" w:rsidP="00F91485">
      <w:pPr>
        <w:spacing w:line="276" w:lineRule="auto"/>
        <w:ind w:left="720"/>
        <w:jc w:val="both"/>
        <w:rPr>
          <w:rFonts w:eastAsia="Calibri"/>
          <w:bCs/>
          <w:sz w:val="22"/>
          <w:szCs w:val="22"/>
          <w:lang w:val="sr-Cyrl-RS"/>
        </w:rPr>
      </w:pPr>
      <w:r w:rsidRPr="007B30BF">
        <w:rPr>
          <w:rFonts w:eastAsia="Calibri"/>
          <w:bCs/>
          <w:sz w:val="22"/>
          <w:szCs w:val="22"/>
          <w:lang w:val="sr-Cyrl-RS"/>
        </w:rPr>
        <w:t>- елементе примљених понуда (цена, рок испоруке и др);</w:t>
      </w:r>
    </w:p>
    <w:p w14:paraId="41CFDAA0" w14:textId="77777777" w:rsidR="00F91485" w:rsidRPr="007B30BF" w:rsidRDefault="00F91485" w:rsidP="00F91485">
      <w:pPr>
        <w:spacing w:line="276" w:lineRule="auto"/>
        <w:ind w:left="720"/>
        <w:jc w:val="both"/>
        <w:rPr>
          <w:rFonts w:eastAsia="Calibri"/>
          <w:bCs/>
          <w:sz w:val="22"/>
          <w:szCs w:val="22"/>
          <w:lang w:val="sr-Cyrl-RS"/>
        </w:rPr>
      </w:pPr>
      <w:r>
        <w:rPr>
          <w:rFonts w:eastAsia="Calibri"/>
          <w:bCs/>
          <w:sz w:val="22"/>
          <w:szCs w:val="22"/>
          <w:lang w:val="sr-Cyrl-RS"/>
        </w:rPr>
        <w:t>-</w:t>
      </w:r>
      <w:r w:rsidRPr="007B30BF">
        <w:rPr>
          <w:rFonts w:eastAsia="Calibri"/>
          <w:bCs/>
          <w:sz w:val="22"/>
          <w:szCs w:val="22"/>
          <w:lang w:val="sr-Cyrl-RS"/>
        </w:rPr>
        <w:t xml:space="preserve"> </w:t>
      </w:r>
      <w:r>
        <w:rPr>
          <w:rFonts w:eastAsia="Calibri"/>
          <w:bCs/>
          <w:sz w:val="22"/>
          <w:szCs w:val="22"/>
          <w:lang w:val="sr-Cyrl-RS"/>
        </w:rPr>
        <w:t>и</w:t>
      </w:r>
      <w:r w:rsidRPr="00113DA1">
        <w:rPr>
          <w:rFonts w:eastAsia="Calibri"/>
          <w:bCs/>
          <w:sz w:val="22"/>
          <w:szCs w:val="22"/>
          <w:lang w:val="sr-Cyrl-RS"/>
        </w:rPr>
        <w:t>зјаву о сукоба интереса</w:t>
      </w:r>
      <w:r>
        <w:rPr>
          <w:rFonts w:eastAsia="Calibri"/>
          <w:bCs/>
          <w:sz w:val="22"/>
          <w:szCs w:val="22"/>
          <w:lang w:val="sr-Cyrl-RS"/>
        </w:rPr>
        <w:t>;</w:t>
      </w:r>
    </w:p>
    <w:p w14:paraId="5E02F315" w14:textId="77777777" w:rsidR="00F91485" w:rsidRPr="00A31A8B" w:rsidRDefault="00F91485" w:rsidP="00F91485">
      <w:pPr>
        <w:spacing w:line="276" w:lineRule="auto"/>
        <w:ind w:left="720"/>
        <w:jc w:val="both"/>
        <w:rPr>
          <w:rFonts w:eastAsia="Calibri"/>
          <w:bCs/>
          <w:sz w:val="22"/>
          <w:szCs w:val="22"/>
        </w:rPr>
      </w:pPr>
      <w:r w:rsidRPr="007B30BF">
        <w:rPr>
          <w:rFonts w:eastAsia="Calibri"/>
          <w:bCs/>
          <w:sz w:val="22"/>
          <w:szCs w:val="22"/>
          <w:lang w:val="sr-Cyrl-RS"/>
        </w:rPr>
        <w:t xml:space="preserve">- друге потребне податке. </w:t>
      </w:r>
    </w:p>
    <w:p w14:paraId="323446FE" w14:textId="77777777" w:rsidR="00F91485" w:rsidRDefault="00F91485" w:rsidP="00F91485">
      <w:pPr>
        <w:spacing w:line="276" w:lineRule="auto"/>
        <w:jc w:val="center"/>
        <w:rPr>
          <w:rFonts w:eastAsia="Calibri"/>
          <w:b/>
          <w:sz w:val="22"/>
          <w:szCs w:val="22"/>
          <w:lang w:val="sr-Cyrl-RS"/>
        </w:rPr>
      </w:pPr>
      <w:bookmarkStart w:id="105" w:name="_Hlk197681866"/>
      <w:r>
        <w:rPr>
          <w:rFonts w:eastAsia="Calibri"/>
          <w:b/>
          <w:sz w:val="22"/>
          <w:szCs w:val="22"/>
          <w:lang w:val="sr-Cyrl-RS"/>
        </w:rPr>
        <w:t xml:space="preserve">Израда предлога </w:t>
      </w:r>
      <w:r w:rsidRPr="007B30BF">
        <w:rPr>
          <w:rFonts w:eastAsia="Calibri"/>
          <w:b/>
          <w:sz w:val="22"/>
          <w:szCs w:val="22"/>
          <w:lang w:val="sr-Cyrl-RS"/>
        </w:rPr>
        <w:t xml:space="preserve">извештаја </w:t>
      </w:r>
      <w:r>
        <w:rPr>
          <w:rFonts w:eastAsia="Calibri"/>
          <w:b/>
          <w:sz w:val="22"/>
          <w:szCs w:val="22"/>
          <w:lang w:val="sr-Cyrl-RS"/>
        </w:rPr>
        <w:t>којим се предлаже закључење уговора/наруџбенице</w:t>
      </w:r>
    </w:p>
    <w:p w14:paraId="1A945A5D" w14:textId="77777777" w:rsidR="00F91485" w:rsidRPr="007B30BF" w:rsidRDefault="00F91485" w:rsidP="00F91485">
      <w:pPr>
        <w:spacing w:line="276" w:lineRule="auto"/>
        <w:jc w:val="center"/>
        <w:rPr>
          <w:rFonts w:eastAsia="Calibri"/>
          <w:b/>
          <w:sz w:val="22"/>
          <w:szCs w:val="22"/>
          <w:lang w:val="sr-Cyrl-RS"/>
        </w:rPr>
      </w:pPr>
      <w:r>
        <w:rPr>
          <w:rFonts w:eastAsia="Calibri"/>
          <w:b/>
          <w:sz w:val="22"/>
          <w:szCs w:val="22"/>
          <w:lang w:val="sr-Cyrl-RS"/>
        </w:rPr>
        <w:t xml:space="preserve"> или којим се обуставља поступак</w:t>
      </w:r>
      <w:bookmarkEnd w:id="105"/>
    </w:p>
    <w:p w14:paraId="485B5E54" w14:textId="77777777" w:rsidR="00F91485" w:rsidRPr="007B30BF" w:rsidRDefault="00F91485" w:rsidP="00F91485">
      <w:pPr>
        <w:spacing w:line="276" w:lineRule="auto"/>
        <w:jc w:val="center"/>
        <w:rPr>
          <w:rFonts w:eastAsia="Calibri"/>
          <w:b/>
          <w:sz w:val="22"/>
          <w:szCs w:val="22"/>
          <w:lang w:val="sr-Cyrl-RS"/>
        </w:rPr>
      </w:pPr>
      <w:r w:rsidRPr="007B30BF">
        <w:rPr>
          <w:rFonts w:eastAsia="Calibri"/>
          <w:b/>
          <w:sz w:val="22"/>
          <w:szCs w:val="22"/>
          <w:lang w:val="sr-Cyrl-RS"/>
        </w:rPr>
        <w:t>Члан 7</w:t>
      </w:r>
      <w:r>
        <w:rPr>
          <w:rFonts w:eastAsia="Calibri"/>
          <w:b/>
          <w:sz w:val="22"/>
          <w:szCs w:val="22"/>
          <w:lang w:val="sr-Cyrl-RS"/>
        </w:rPr>
        <w:t>6</w:t>
      </w:r>
      <w:r w:rsidRPr="007B30BF">
        <w:rPr>
          <w:rFonts w:eastAsia="Calibri"/>
          <w:b/>
          <w:sz w:val="22"/>
          <w:szCs w:val="22"/>
          <w:lang w:val="sr-Cyrl-RS"/>
        </w:rPr>
        <w:t>.</w:t>
      </w:r>
    </w:p>
    <w:p w14:paraId="743E8D5C" w14:textId="77777777" w:rsidR="00F91485" w:rsidRDefault="00F91485" w:rsidP="00F91485">
      <w:pPr>
        <w:spacing w:line="276" w:lineRule="auto"/>
        <w:ind w:firstLine="720"/>
        <w:jc w:val="both"/>
        <w:rPr>
          <w:rFonts w:eastAsia="Calibri"/>
          <w:bCs/>
          <w:sz w:val="22"/>
          <w:szCs w:val="22"/>
          <w:lang w:val="sr-Cyrl-RS"/>
        </w:rPr>
      </w:pPr>
      <w:r w:rsidRPr="007B30BF">
        <w:rPr>
          <w:rFonts w:eastAsia="Calibri"/>
          <w:bCs/>
          <w:sz w:val="22"/>
          <w:szCs w:val="22"/>
          <w:lang w:val="sr-Cyrl-RS"/>
        </w:rPr>
        <w:t>За избор најповољније понуде</w:t>
      </w:r>
      <w:r>
        <w:rPr>
          <w:rFonts w:eastAsia="Calibri"/>
          <w:bCs/>
          <w:sz w:val="22"/>
          <w:szCs w:val="22"/>
          <w:lang w:val="sr-Cyrl-RS"/>
        </w:rPr>
        <w:t>,</w:t>
      </w:r>
      <w:r w:rsidRPr="007B30BF">
        <w:rPr>
          <w:rFonts w:eastAsia="Calibri"/>
          <w:bCs/>
          <w:sz w:val="22"/>
          <w:szCs w:val="22"/>
          <w:lang w:val="sr-Cyrl-RS"/>
        </w:rPr>
        <w:t xml:space="preserve"> довољно је да наручиоцу</w:t>
      </w:r>
      <w:r>
        <w:rPr>
          <w:rFonts w:eastAsia="Calibri"/>
          <w:bCs/>
          <w:sz w:val="22"/>
          <w:szCs w:val="22"/>
          <w:lang w:val="sr-Cyrl-RS"/>
        </w:rPr>
        <w:t xml:space="preserve"> ЈЛС</w:t>
      </w:r>
      <w:r w:rsidRPr="007B30BF">
        <w:rPr>
          <w:rFonts w:eastAsia="Calibri"/>
          <w:bCs/>
          <w:sz w:val="22"/>
          <w:szCs w:val="22"/>
          <w:lang w:val="sr-Cyrl-RS"/>
        </w:rPr>
        <w:t xml:space="preserve"> буде достављена бар једна понуда</w:t>
      </w:r>
      <w:r>
        <w:rPr>
          <w:rFonts w:eastAsia="Calibri"/>
          <w:bCs/>
          <w:sz w:val="22"/>
          <w:szCs w:val="22"/>
          <w:lang w:val="sr-Cyrl-RS"/>
        </w:rPr>
        <w:t>,</w:t>
      </w:r>
      <w:r w:rsidRPr="007B30BF">
        <w:rPr>
          <w:rFonts w:eastAsia="Calibri"/>
          <w:bCs/>
          <w:sz w:val="22"/>
          <w:szCs w:val="22"/>
          <w:lang w:val="sr-Cyrl-RS"/>
        </w:rPr>
        <w:t xml:space="preserve"> која није одбијена</w:t>
      </w:r>
      <w:r>
        <w:rPr>
          <w:rFonts w:eastAsia="Calibri"/>
          <w:bCs/>
          <w:sz w:val="22"/>
          <w:szCs w:val="22"/>
          <w:lang w:val="sr-Cyrl-RS"/>
        </w:rPr>
        <w:t>.</w:t>
      </w:r>
    </w:p>
    <w:p w14:paraId="1EC20240" w14:textId="77777777" w:rsidR="00F91485" w:rsidRDefault="00F91485" w:rsidP="00F91485">
      <w:pPr>
        <w:spacing w:line="276" w:lineRule="auto"/>
        <w:ind w:firstLine="720"/>
        <w:jc w:val="both"/>
        <w:rPr>
          <w:rFonts w:eastAsia="Calibri"/>
          <w:bCs/>
          <w:sz w:val="22"/>
          <w:szCs w:val="22"/>
          <w:lang w:val="sr-Cyrl-RS"/>
        </w:rPr>
      </w:pPr>
      <w:r>
        <w:rPr>
          <w:rFonts w:eastAsia="Calibri"/>
          <w:bCs/>
          <w:sz w:val="22"/>
          <w:szCs w:val="22"/>
          <w:lang w:val="sr-Cyrl-RS"/>
        </w:rPr>
        <w:t>Уколико су испуњени законски услови за избор најповољније понуде,</w:t>
      </w:r>
      <w:r w:rsidRPr="007B30BF">
        <w:rPr>
          <w:rFonts w:eastAsia="Calibri"/>
          <w:bCs/>
          <w:sz w:val="22"/>
          <w:szCs w:val="22"/>
          <w:lang w:val="sr-Cyrl-RS"/>
        </w:rPr>
        <w:t xml:space="preserve"> </w:t>
      </w:r>
      <w:bookmarkStart w:id="106" w:name="_Hlk164773228"/>
      <w:r w:rsidRPr="00911343">
        <w:rPr>
          <w:rFonts w:eastAsia="Calibri"/>
          <w:bCs/>
          <w:sz w:val="22"/>
          <w:szCs w:val="22"/>
          <w:lang w:val="sr-Cyrl-RS"/>
        </w:rPr>
        <w:t>лице овлашћено за спровођење поступка набавке</w:t>
      </w:r>
      <w:r>
        <w:rPr>
          <w:rFonts w:eastAsia="Calibri"/>
          <w:bCs/>
          <w:sz w:val="22"/>
          <w:szCs w:val="22"/>
          <w:lang w:val="sr-Cyrl-RS"/>
        </w:rPr>
        <w:t>,</w:t>
      </w:r>
      <w:r w:rsidRPr="007B30BF">
        <w:rPr>
          <w:rFonts w:eastAsia="Calibri"/>
          <w:bCs/>
          <w:sz w:val="22"/>
          <w:szCs w:val="22"/>
          <w:lang w:val="sr-Cyrl-RS"/>
        </w:rPr>
        <w:t xml:space="preserve"> </w:t>
      </w:r>
      <w:bookmarkStart w:id="107" w:name="_Hlk164773281"/>
      <w:bookmarkEnd w:id="106"/>
      <w:r w:rsidRPr="007B30BF">
        <w:rPr>
          <w:rFonts w:eastAsia="Calibri"/>
          <w:bCs/>
          <w:sz w:val="22"/>
          <w:szCs w:val="22"/>
          <w:lang w:val="sr-Cyrl-RS"/>
        </w:rPr>
        <w:t xml:space="preserve">саставља </w:t>
      </w:r>
      <w:r>
        <w:rPr>
          <w:rFonts w:eastAsia="Calibri"/>
          <w:bCs/>
          <w:sz w:val="22"/>
          <w:szCs w:val="22"/>
          <w:lang w:val="sr-Cyrl-RS"/>
        </w:rPr>
        <w:t xml:space="preserve">и потписује </w:t>
      </w:r>
      <w:r w:rsidRPr="007B30BF">
        <w:rPr>
          <w:rFonts w:eastAsia="Calibri"/>
          <w:bCs/>
          <w:sz w:val="22"/>
          <w:szCs w:val="22"/>
          <w:lang w:val="sr-Cyrl-RS"/>
        </w:rPr>
        <w:t>извештај</w:t>
      </w:r>
      <w:r>
        <w:rPr>
          <w:rFonts w:eastAsia="Calibri"/>
          <w:bCs/>
          <w:sz w:val="22"/>
          <w:szCs w:val="22"/>
          <w:lang w:val="sr-Cyrl-RS"/>
        </w:rPr>
        <w:t xml:space="preserve">, којим одговорном лицу наручиоца ЈЛС предлаже </w:t>
      </w:r>
      <w:bookmarkEnd w:id="107"/>
      <w:r>
        <w:rPr>
          <w:rFonts w:eastAsia="Calibri"/>
          <w:bCs/>
          <w:sz w:val="22"/>
          <w:szCs w:val="22"/>
          <w:lang w:val="sr-Cyrl-RS"/>
        </w:rPr>
        <w:t>закључење уговора/наруџбенице са најповољнијим понуђачем.</w:t>
      </w:r>
    </w:p>
    <w:p w14:paraId="13DD2699" w14:textId="77777777" w:rsidR="00F91485" w:rsidRPr="007B30BF" w:rsidRDefault="00F91485" w:rsidP="00F91485">
      <w:pPr>
        <w:spacing w:line="276" w:lineRule="auto"/>
        <w:ind w:firstLine="720"/>
        <w:jc w:val="both"/>
        <w:rPr>
          <w:rFonts w:eastAsia="Calibri"/>
          <w:bCs/>
          <w:sz w:val="22"/>
          <w:szCs w:val="22"/>
          <w:lang w:val="sr-Cyrl-RS"/>
        </w:rPr>
      </w:pPr>
      <w:r>
        <w:rPr>
          <w:rFonts w:eastAsia="Calibri"/>
          <w:bCs/>
          <w:sz w:val="22"/>
          <w:szCs w:val="22"/>
          <w:lang w:val="sr-Cyrl-RS"/>
        </w:rPr>
        <w:t xml:space="preserve">Уколико нису испуњени законски услови за избор најповољније понуде </w:t>
      </w:r>
      <w:bookmarkStart w:id="108" w:name="_Hlk195184655"/>
      <w:r w:rsidRPr="00911343">
        <w:rPr>
          <w:rFonts w:eastAsia="Calibri"/>
          <w:bCs/>
          <w:sz w:val="22"/>
          <w:szCs w:val="22"/>
          <w:lang w:val="sr-Cyrl-RS"/>
        </w:rPr>
        <w:t>лице овлашћено за спровођење поступка набавке</w:t>
      </w:r>
      <w:bookmarkEnd w:id="108"/>
      <w:r>
        <w:rPr>
          <w:rFonts w:eastAsia="Calibri"/>
          <w:bCs/>
          <w:sz w:val="22"/>
          <w:szCs w:val="22"/>
          <w:lang w:val="sr-Cyrl-RS"/>
        </w:rPr>
        <w:t xml:space="preserve">, </w:t>
      </w:r>
      <w:r w:rsidRPr="00CB1F50">
        <w:rPr>
          <w:rFonts w:eastAsia="Calibri"/>
          <w:bCs/>
          <w:sz w:val="22"/>
          <w:szCs w:val="22"/>
          <w:lang w:val="sr-Cyrl-RS"/>
        </w:rPr>
        <w:t>саставља и потписује извештај којим одговорном лицу наручиоца ЈЛС предлаже</w:t>
      </w:r>
      <w:r>
        <w:rPr>
          <w:rFonts w:eastAsia="Calibri"/>
          <w:bCs/>
          <w:sz w:val="22"/>
          <w:szCs w:val="22"/>
          <w:lang w:val="sr-Cyrl-RS"/>
        </w:rPr>
        <w:t xml:space="preserve"> обуставу поступка предметне набавке на које се Закон не примењује.</w:t>
      </w:r>
    </w:p>
    <w:p w14:paraId="261E6ACA" w14:textId="77777777" w:rsidR="00F91485" w:rsidRDefault="00F91485" w:rsidP="00F91485">
      <w:pPr>
        <w:spacing w:line="276" w:lineRule="auto"/>
        <w:ind w:firstLine="720"/>
        <w:jc w:val="both"/>
        <w:rPr>
          <w:rFonts w:eastAsia="Calibri"/>
          <w:bCs/>
          <w:sz w:val="22"/>
          <w:szCs w:val="22"/>
          <w:lang w:val="sr-Cyrl-RS"/>
        </w:rPr>
      </w:pPr>
      <w:r>
        <w:rPr>
          <w:rFonts w:eastAsia="Calibri"/>
          <w:bCs/>
          <w:sz w:val="22"/>
          <w:szCs w:val="22"/>
          <w:lang w:val="sr-Cyrl-RS"/>
        </w:rPr>
        <w:t>И</w:t>
      </w:r>
      <w:r w:rsidRPr="007B30BF">
        <w:rPr>
          <w:rFonts w:eastAsia="Calibri"/>
          <w:bCs/>
          <w:sz w:val="22"/>
          <w:szCs w:val="22"/>
          <w:lang w:val="sr-Cyrl-RS"/>
        </w:rPr>
        <w:t xml:space="preserve">звештај из става </w:t>
      </w:r>
      <w:r>
        <w:rPr>
          <w:rFonts w:eastAsia="Calibri"/>
          <w:bCs/>
          <w:sz w:val="22"/>
          <w:szCs w:val="22"/>
          <w:lang w:val="sr-Cyrl-RS"/>
        </w:rPr>
        <w:t>2</w:t>
      </w:r>
      <w:r w:rsidRPr="007B30BF">
        <w:rPr>
          <w:rFonts w:eastAsia="Calibri"/>
          <w:bCs/>
          <w:sz w:val="22"/>
          <w:szCs w:val="22"/>
          <w:lang w:val="sr-Cyrl-RS"/>
        </w:rPr>
        <w:t>.</w:t>
      </w:r>
      <w:r>
        <w:rPr>
          <w:rFonts w:eastAsia="Calibri"/>
          <w:bCs/>
          <w:sz w:val="22"/>
          <w:szCs w:val="22"/>
          <w:lang w:val="sr-Cyrl-RS"/>
        </w:rPr>
        <w:t xml:space="preserve"> и 3.</w:t>
      </w:r>
      <w:r w:rsidRPr="007B30BF">
        <w:rPr>
          <w:rFonts w:eastAsia="Calibri"/>
          <w:bCs/>
          <w:sz w:val="22"/>
          <w:szCs w:val="22"/>
          <w:lang w:val="sr-Cyrl-RS"/>
        </w:rPr>
        <w:t xml:space="preserve"> овог члана доставља се ради сагласности и парафирања одговорном лицу </w:t>
      </w:r>
      <w:r w:rsidRPr="007B30BF">
        <w:rPr>
          <w:rFonts w:eastAsia="Calibri"/>
          <w:bCs/>
          <w:iCs/>
          <w:sz w:val="22"/>
          <w:szCs w:val="22"/>
          <w:lang w:val="sr-Cyrl-RS"/>
        </w:rPr>
        <w:t>наручиоца</w:t>
      </w:r>
      <w:r>
        <w:rPr>
          <w:rFonts w:eastAsia="Calibri"/>
          <w:bCs/>
          <w:iCs/>
          <w:sz w:val="22"/>
          <w:szCs w:val="22"/>
        </w:rPr>
        <w:t xml:space="preserve"> </w:t>
      </w:r>
      <w:r>
        <w:rPr>
          <w:rFonts w:eastAsia="Calibri"/>
          <w:bCs/>
          <w:iCs/>
          <w:sz w:val="22"/>
          <w:szCs w:val="22"/>
          <w:lang w:val="sr-Cyrl-RS"/>
        </w:rPr>
        <w:t>ЈЛС</w:t>
      </w:r>
      <w:r w:rsidRPr="007B30BF">
        <w:rPr>
          <w:rFonts w:eastAsia="Calibri"/>
          <w:bCs/>
          <w:sz w:val="22"/>
          <w:szCs w:val="22"/>
          <w:lang w:val="sr-Cyrl-RS"/>
        </w:rPr>
        <w:t xml:space="preserve">. </w:t>
      </w:r>
    </w:p>
    <w:p w14:paraId="77F38B7D" w14:textId="77777777" w:rsidR="00F91485" w:rsidRPr="007B30BF" w:rsidRDefault="00F91485" w:rsidP="00F91485">
      <w:pPr>
        <w:spacing w:line="276" w:lineRule="auto"/>
        <w:ind w:firstLine="720"/>
        <w:jc w:val="both"/>
        <w:rPr>
          <w:rFonts w:eastAsia="Calibri"/>
          <w:bCs/>
          <w:sz w:val="22"/>
          <w:szCs w:val="22"/>
          <w:lang w:val="sr-Cyrl-RS"/>
        </w:rPr>
      </w:pPr>
      <w:r>
        <w:rPr>
          <w:rFonts w:eastAsia="Calibri"/>
          <w:bCs/>
          <w:sz w:val="22"/>
          <w:szCs w:val="22"/>
          <w:lang w:val="sr-Cyrl-RS"/>
        </w:rPr>
        <w:t>Парафиран и</w:t>
      </w:r>
      <w:r w:rsidRPr="007B30BF">
        <w:rPr>
          <w:rFonts w:eastAsia="Calibri"/>
          <w:bCs/>
          <w:sz w:val="22"/>
          <w:szCs w:val="22"/>
          <w:lang w:val="sr-Cyrl-RS"/>
        </w:rPr>
        <w:t xml:space="preserve">звештај, </w:t>
      </w:r>
      <w:bookmarkStart w:id="109" w:name="_Hlk162527723"/>
      <w:r w:rsidRPr="007B30BF">
        <w:rPr>
          <w:rFonts w:eastAsia="Calibri"/>
          <w:bCs/>
          <w:sz w:val="22"/>
          <w:szCs w:val="22"/>
          <w:lang w:val="sr-Cyrl-RS"/>
        </w:rPr>
        <w:t xml:space="preserve">лице задужено за спровођење поступка </w:t>
      </w:r>
      <w:bookmarkEnd w:id="109"/>
      <w:r w:rsidRPr="007B30BF">
        <w:rPr>
          <w:rFonts w:eastAsia="Calibri"/>
          <w:bCs/>
          <w:sz w:val="22"/>
          <w:szCs w:val="22"/>
          <w:lang w:val="sr-Cyrl-RS"/>
        </w:rPr>
        <w:t>доставља привредним субјектима у року од три дана од дана доношења електронским</w:t>
      </w:r>
      <w:r>
        <w:rPr>
          <w:rFonts w:eastAsia="Calibri"/>
          <w:bCs/>
          <w:sz w:val="22"/>
          <w:szCs w:val="22"/>
          <w:lang w:val="sr-Cyrl-RS"/>
        </w:rPr>
        <w:t xml:space="preserve"> или писаним </w:t>
      </w:r>
      <w:r w:rsidRPr="007B30BF">
        <w:rPr>
          <w:rFonts w:eastAsia="Calibri"/>
          <w:bCs/>
          <w:sz w:val="22"/>
          <w:szCs w:val="22"/>
          <w:lang w:val="sr-Cyrl-RS"/>
        </w:rPr>
        <w:t xml:space="preserve">путем.                                                                    </w:t>
      </w:r>
    </w:p>
    <w:p w14:paraId="553B3EE2" w14:textId="77777777" w:rsidR="00F91485" w:rsidRPr="00BF449B" w:rsidRDefault="00F91485" w:rsidP="00F91485">
      <w:pPr>
        <w:spacing w:line="276" w:lineRule="auto"/>
        <w:jc w:val="center"/>
        <w:rPr>
          <w:rFonts w:eastAsia="Calibri"/>
          <w:b/>
          <w:sz w:val="22"/>
          <w:szCs w:val="22"/>
        </w:rPr>
      </w:pPr>
      <w:bookmarkStart w:id="110" w:name="_Hlk197681884"/>
      <w:r w:rsidRPr="007B30BF">
        <w:rPr>
          <w:rFonts w:eastAsia="Calibri"/>
          <w:b/>
          <w:sz w:val="22"/>
          <w:szCs w:val="22"/>
          <w:lang w:val="sr-Cyrl-RS"/>
        </w:rPr>
        <w:t>Закључење уговора</w:t>
      </w:r>
      <w:r>
        <w:rPr>
          <w:rFonts w:eastAsia="Calibri"/>
          <w:b/>
          <w:sz w:val="22"/>
          <w:szCs w:val="22"/>
          <w:lang w:val="sr-Cyrl-RS"/>
        </w:rPr>
        <w:t>/наруџбенице</w:t>
      </w:r>
    </w:p>
    <w:bookmarkEnd w:id="110"/>
    <w:p w14:paraId="5CE84355" w14:textId="77777777" w:rsidR="00F91485" w:rsidRPr="007B30BF" w:rsidRDefault="00F91485" w:rsidP="00F91485">
      <w:pPr>
        <w:spacing w:line="276" w:lineRule="auto"/>
        <w:jc w:val="center"/>
        <w:rPr>
          <w:rFonts w:eastAsia="Calibri"/>
          <w:b/>
          <w:sz w:val="22"/>
          <w:szCs w:val="22"/>
          <w:lang w:val="sr-Cyrl-RS"/>
        </w:rPr>
      </w:pPr>
      <w:r w:rsidRPr="007B30BF">
        <w:rPr>
          <w:rFonts w:eastAsia="Calibri"/>
          <w:b/>
          <w:sz w:val="22"/>
          <w:szCs w:val="22"/>
          <w:lang w:val="sr-Cyrl-RS"/>
        </w:rPr>
        <w:t>Члан 7</w:t>
      </w:r>
      <w:r>
        <w:rPr>
          <w:rFonts w:eastAsia="Calibri"/>
          <w:b/>
          <w:sz w:val="22"/>
          <w:szCs w:val="22"/>
          <w:lang w:val="sr-Cyrl-RS"/>
        </w:rPr>
        <w:t>7</w:t>
      </w:r>
      <w:r w:rsidRPr="007B30BF">
        <w:rPr>
          <w:rFonts w:eastAsia="Calibri"/>
          <w:b/>
          <w:sz w:val="22"/>
          <w:szCs w:val="22"/>
          <w:lang w:val="sr-Cyrl-RS"/>
        </w:rPr>
        <w:t>.</w:t>
      </w:r>
    </w:p>
    <w:p w14:paraId="556C0EE9" w14:textId="77777777" w:rsidR="00F91485" w:rsidRPr="000879CB" w:rsidRDefault="00F91485" w:rsidP="00F91485">
      <w:pPr>
        <w:spacing w:line="276" w:lineRule="auto"/>
        <w:ind w:firstLine="720"/>
        <w:jc w:val="both"/>
        <w:rPr>
          <w:rFonts w:eastAsia="Calibri"/>
          <w:bCs/>
          <w:sz w:val="22"/>
          <w:szCs w:val="22"/>
        </w:rPr>
      </w:pPr>
      <w:r w:rsidRPr="000879CB">
        <w:rPr>
          <w:rFonts w:eastAsia="Calibri"/>
          <w:bCs/>
          <w:sz w:val="22"/>
          <w:szCs w:val="22"/>
          <w:lang w:val="sr-Cyrl-RS"/>
        </w:rPr>
        <w:t xml:space="preserve">Након доношења извештаја о спроведеном поступку, лице </w:t>
      </w:r>
      <w:r>
        <w:rPr>
          <w:rFonts w:eastAsia="Calibri"/>
          <w:bCs/>
          <w:sz w:val="22"/>
          <w:szCs w:val="22"/>
          <w:lang w:val="sr-Cyrl-RS"/>
        </w:rPr>
        <w:t>задужено</w:t>
      </w:r>
      <w:r w:rsidRPr="000879CB">
        <w:rPr>
          <w:rFonts w:eastAsia="Calibri"/>
          <w:bCs/>
          <w:sz w:val="22"/>
          <w:szCs w:val="22"/>
          <w:lang w:val="sr-Cyrl-RS"/>
        </w:rPr>
        <w:t xml:space="preserve"> за спровођење поступка набавке, </w:t>
      </w:r>
      <w:bookmarkStart w:id="111" w:name="_Hlk162592947"/>
      <w:r w:rsidRPr="000879CB">
        <w:rPr>
          <w:rFonts w:eastAsia="Calibri"/>
          <w:bCs/>
          <w:sz w:val="22"/>
          <w:szCs w:val="22"/>
          <w:lang w:val="sr-Cyrl-RS"/>
        </w:rPr>
        <w:t xml:space="preserve">само или уз помоћ </w:t>
      </w:r>
      <w:bookmarkEnd w:id="111"/>
      <w:r w:rsidRPr="000879CB">
        <w:rPr>
          <w:rFonts w:eastAsia="Calibri"/>
          <w:bCs/>
          <w:sz w:val="22"/>
          <w:szCs w:val="22"/>
          <w:lang w:val="sr-Cyrl-RS"/>
        </w:rPr>
        <w:t>носиоца реализације, сачињава предлог уговора или предлог наруџбенице</w:t>
      </w:r>
      <w:r w:rsidRPr="000879CB">
        <w:rPr>
          <w:rFonts w:eastAsia="Calibri"/>
          <w:bCs/>
          <w:sz w:val="22"/>
          <w:szCs w:val="22"/>
        </w:rPr>
        <w:t>.</w:t>
      </w:r>
    </w:p>
    <w:p w14:paraId="2D84E43A" w14:textId="77777777" w:rsidR="00F91485" w:rsidRPr="000879CB" w:rsidRDefault="00F91485" w:rsidP="00F91485">
      <w:pPr>
        <w:suppressAutoHyphens/>
        <w:spacing w:line="276" w:lineRule="auto"/>
        <w:ind w:firstLine="720"/>
        <w:jc w:val="both"/>
        <w:rPr>
          <w:b/>
          <w:kern w:val="1"/>
          <w:sz w:val="22"/>
          <w:szCs w:val="22"/>
          <w:lang w:val="sr-Cyrl-RS" w:eastAsia="zh-CN"/>
        </w:rPr>
      </w:pPr>
      <w:r w:rsidRPr="000879CB">
        <w:rPr>
          <w:rFonts w:eastAsia="Calibri"/>
          <w:sz w:val="22"/>
          <w:szCs w:val="22"/>
          <w:lang w:val="sr-Cyrl-RS"/>
        </w:rPr>
        <w:t xml:space="preserve">За набавку добара, услуга и радова чија је укупна процењена вредност на годишњем нивоу нижа од </w:t>
      </w:r>
      <w:r w:rsidRPr="00EB3AFC">
        <w:rPr>
          <w:rFonts w:eastAsia="Calibri"/>
          <w:b/>
          <w:bCs/>
          <w:color w:val="000000" w:themeColor="text1"/>
          <w:sz w:val="22"/>
          <w:szCs w:val="22"/>
          <w:lang w:val="sr-Cyrl-RS"/>
        </w:rPr>
        <w:t>100.000,00 динара без ПДВ</w:t>
      </w:r>
      <w:r w:rsidRPr="00EB3AFC">
        <w:rPr>
          <w:rFonts w:eastAsia="Calibri"/>
          <w:b/>
          <w:bCs/>
          <w:sz w:val="22"/>
          <w:szCs w:val="22"/>
          <w:lang w:val="sr-Cyrl-RS"/>
        </w:rPr>
        <w:t>-а</w:t>
      </w:r>
      <w:r w:rsidRPr="000879CB">
        <w:rPr>
          <w:rFonts w:eastAsia="Calibri"/>
          <w:sz w:val="22"/>
          <w:szCs w:val="22"/>
          <w:lang w:val="sr-Cyrl-RS"/>
        </w:rPr>
        <w:t>, може се уместо закључења уговора, издати наруџбеница.</w:t>
      </w:r>
      <w:r w:rsidRPr="00091756">
        <w:rPr>
          <w:b/>
          <w:bCs/>
          <w:i/>
          <w:iCs/>
          <w:sz w:val="22"/>
          <w:szCs w:val="22"/>
          <w:lang w:val="sr-Cyrl-RS"/>
        </w:rPr>
        <w:t xml:space="preserve"> </w:t>
      </w:r>
      <w:r w:rsidRPr="005E60A5">
        <w:rPr>
          <w:b/>
          <w:bCs/>
          <w:i/>
          <w:iCs/>
          <w:sz w:val="22"/>
          <w:szCs w:val="22"/>
          <w:lang w:val="sr-Cyrl-RS"/>
        </w:rPr>
        <w:t xml:space="preserve">(Прилог </w:t>
      </w:r>
      <w:r>
        <w:rPr>
          <w:b/>
          <w:bCs/>
          <w:i/>
          <w:iCs/>
          <w:sz w:val="22"/>
          <w:szCs w:val="22"/>
          <w:lang w:val="sr-Cyrl-RS"/>
        </w:rPr>
        <w:t>6</w:t>
      </w:r>
      <w:r w:rsidRPr="005E60A5">
        <w:rPr>
          <w:b/>
          <w:bCs/>
          <w:i/>
          <w:iCs/>
          <w:sz w:val="22"/>
          <w:szCs w:val="22"/>
          <w:lang w:val="sr-Cyrl-RS"/>
        </w:rPr>
        <w:t xml:space="preserve"> Правилника)</w:t>
      </w:r>
    </w:p>
    <w:p w14:paraId="5E3447E8" w14:textId="77777777" w:rsidR="00F91485" w:rsidRPr="000879CB" w:rsidRDefault="00F91485" w:rsidP="00F91485">
      <w:pPr>
        <w:spacing w:line="276" w:lineRule="auto"/>
        <w:ind w:firstLine="720"/>
        <w:jc w:val="both"/>
        <w:rPr>
          <w:rFonts w:eastAsia="Calibri"/>
          <w:bCs/>
          <w:sz w:val="22"/>
          <w:szCs w:val="22"/>
          <w:lang w:val="sr-Cyrl-RS"/>
        </w:rPr>
      </w:pPr>
      <w:r>
        <w:rPr>
          <w:rFonts w:eastAsia="Calibri"/>
          <w:bCs/>
          <w:sz w:val="22"/>
          <w:szCs w:val="22"/>
          <w:lang w:val="sr-Cyrl-RS"/>
        </w:rPr>
        <w:t>Лице задужено за спровођење поступка набавке</w:t>
      </w:r>
      <w:r w:rsidRPr="000879CB">
        <w:rPr>
          <w:rFonts w:eastAsia="Calibri"/>
          <w:bCs/>
          <w:sz w:val="22"/>
          <w:szCs w:val="22"/>
          <w:lang w:val="sr-Cyrl-RS"/>
        </w:rPr>
        <w:t xml:space="preserve"> доставља предлог уговора/наруџбенице на потпис одговорном лицу наручиоца ЈЛС. </w:t>
      </w:r>
    </w:p>
    <w:p w14:paraId="16B76A06" w14:textId="77777777" w:rsidR="00F91485" w:rsidRPr="000879CB" w:rsidRDefault="00F91485" w:rsidP="00F91485">
      <w:pPr>
        <w:spacing w:line="276" w:lineRule="auto"/>
        <w:ind w:firstLine="720"/>
        <w:jc w:val="both"/>
        <w:rPr>
          <w:rFonts w:eastAsia="Calibri"/>
          <w:bCs/>
          <w:sz w:val="22"/>
          <w:szCs w:val="22"/>
          <w:lang w:val="sr-Cyrl-RS"/>
        </w:rPr>
      </w:pPr>
      <w:r w:rsidRPr="000879CB">
        <w:rPr>
          <w:rFonts w:eastAsia="Calibri"/>
          <w:bCs/>
          <w:sz w:val="22"/>
          <w:szCs w:val="22"/>
          <w:lang w:val="sr-Cyrl-RS"/>
        </w:rPr>
        <w:t xml:space="preserve">Након потписивања уговора/наруџбенице од стране одговорног лица из става 2. овог члана, лице задужено за спровођење поступка, доставља све примерке уговора/наруџбенице на потписивање другој уговорној страни или обезбеђује потписивање на други одговарајући начин. </w:t>
      </w:r>
    </w:p>
    <w:p w14:paraId="156B1A62" w14:textId="77777777" w:rsidR="00F91485" w:rsidRDefault="00F91485" w:rsidP="00F91485">
      <w:pPr>
        <w:spacing w:line="276" w:lineRule="auto"/>
        <w:ind w:firstLine="720"/>
        <w:jc w:val="both"/>
        <w:rPr>
          <w:rFonts w:eastAsia="Calibri"/>
          <w:bCs/>
          <w:sz w:val="22"/>
          <w:szCs w:val="22"/>
          <w:lang w:val="sr-Cyrl-RS"/>
        </w:rPr>
      </w:pPr>
      <w:r w:rsidRPr="000879CB">
        <w:rPr>
          <w:rFonts w:eastAsia="Calibri"/>
          <w:bCs/>
          <w:sz w:val="22"/>
          <w:szCs w:val="22"/>
          <w:lang w:val="sr-Cyrl-RS"/>
        </w:rPr>
        <w:t>Лице задужено за спровођење поступка</w:t>
      </w:r>
      <w:r>
        <w:rPr>
          <w:rFonts w:eastAsia="Calibri"/>
          <w:bCs/>
          <w:sz w:val="22"/>
          <w:szCs w:val="22"/>
          <w:lang w:val="sr-Cyrl-RS"/>
        </w:rPr>
        <w:t>,</w:t>
      </w:r>
      <w:r w:rsidRPr="000879CB">
        <w:rPr>
          <w:rFonts w:eastAsia="Calibri"/>
          <w:bCs/>
          <w:sz w:val="22"/>
          <w:szCs w:val="22"/>
          <w:lang w:val="sr-Cyrl-RS"/>
        </w:rPr>
        <w:t xml:space="preserve"> </w:t>
      </w:r>
      <w:r>
        <w:rPr>
          <w:rFonts w:eastAsia="Calibri"/>
          <w:bCs/>
          <w:sz w:val="22"/>
          <w:szCs w:val="22"/>
          <w:lang w:val="sr-Cyrl-RS"/>
        </w:rPr>
        <w:t xml:space="preserve">дужан је да </w:t>
      </w:r>
      <w:r w:rsidRPr="000879CB">
        <w:rPr>
          <w:rFonts w:eastAsia="Calibri"/>
          <w:bCs/>
          <w:sz w:val="22"/>
          <w:szCs w:val="22"/>
          <w:lang w:val="sr-Cyrl-RS"/>
        </w:rPr>
        <w:t>достав</w:t>
      </w:r>
      <w:r>
        <w:rPr>
          <w:rFonts w:eastAsia="Calibri"/>
          <w:bCs/>
          <w:sz w:val="22"/>
          <w:szCs w:val="22"/>
          <w:lang w:val="sr-Cyrl-RS"/>
        </w:rPr>
        <w:t xml:space="preserve">и </w:t>
      </w:r>
      <w:r w:rsidRPr="000879CB">
        <w:rPr>
          <w:rFonts w:eastAsia="Calibri"/>
          <w:bCs/>
          <w:sz w:val="22"/>
          <w:szCs w:val="22"/>
          <w:lang w:val="sr-Cyrl-RS"/>
        </w:rPr>
        <w:t>потписани</w:t>
      </w:r>
      <w:r>
        <w:rPr>
          <w:rFonts w:eastAsia="Calibri"/>
          <w:bCs/>
          <w:sz w:val="22"/>
          <w:szCs w:val="22"/>
          <w:lang w:val="sr-Cyrl-RS"/>
        </w:rPr>
        <w:t xml:space="preserve"> </w:t>
      </w:r>
      <w:r w:rsidRPr="000879CB">
        <w:rPr>
          <w:rFonts w:eastAsia="Calibri"/>
          <w:bCs/>
          <w:sz w:val="22"/>
          <w:szCs w:val="22"/>
          <w:lang w:val="sr-Cyrl-RS"/>
        </w:rPr>
        <w:t xml:space="preserve">примерак уговора/наруџбенице носиоцу реализације, а </w:t>
      </w:r>
      <w:r>
        <w:rPr>
          <w:rFonts w:eastAsia="Calibri"/>
          <w:bCs/>
          <w:sz w:val="22"/>
          <w:szCs w:val="22"/>
          <w:lang w:val="sr-Cyrl-RS"/>
        </w:rPr>
        <w:t>примерак</w:t>
      </w:r>
      <w:r w:rsidRPr="000879CB">
        <w:rPr>
          <w:rFonts w:eastAsia="Calibri"/>
          <w:bCs/>
          <w:sz w:val="22"/>
          <w:szCs w:val="22"/>
          <w:lang w:val="sr-Cyrl-RS"/>
        </w:rPr>
        <w:t xml:space="preserve"> </w:t>
      </w:r>
      <w:r w:rsidRPr="000E5520">
        <w:rPr>
          <w:rFonts w:eastAsia="Calibri"/>
          <w:bCs/>
          <w:sz w:val="22"/>
          <w:szCs w:val="22"/>
          <w:lang w:val="sr-Cyrl-RS"/>
        </w:rPr>
        <w:t>уговора/наруџбенице</w:t>
      </w:r>
      <w:r w:rsidRPr="000879CB">
        <w:rPr>
          <w:rFonts w:eastAsia="Calibri"/>
          <w:bCs/>
          <w:sz w:val="22"/>
          <w:szCs w:val="22"/>
          <w:lang w:val="sr-Cyrl-RS"/>
        </w:rPr>
        <w:t xml:space="preserve"> лицу задуженом за праћење реализације уговора/наруџбенице, носиоцу планирања, односно другим организационим јединицама које могу бити укључене у праћење извршења уговора/наруџбенице (које су корисници предмета набавке или на чије активности ће утицати извршење уговора).</w:t>
      </w:r>
    </w:p>
    <w:p w14:paraId="48DFEFE7" w14:textId="77777777" w:rsidR="00F91485" w:rsidRDefault="00F91485" w:rsidP="00F91485">
      <w:pPr>
        <w:spacing w:line="276" w:lineRule="auto"/>
        <w:ind w:firstLine="720"/>
        <w:jc w:val="both"/>
        <w:rPr>
          <w:sz w:val="22"/>
          <w:szCs w:val="22"/>
          <w:lang w:val="sr-Cyrl-RS"/>
        </w:rPr>
      </w:pPr>
      <w:r w:rsidRPr="007B30BF">
        <w:rPr>
          <w:sz w:val="22"/>
          <w:szCs w:val="22"/>
          <w:lang w:val="sr-Cyrl-RS"/>
        </w:rPr>
        <w:t>Целокупну документацију у вези предметне набавке, лице</w:t>
      </w:r>
      <w:r>
        <w:rPr>
          <w:sz w:val="22"/>
          <w:szCs w:val="22"/>
          <w:lang w:val="sr-Cyrl-RS"/>
        </w:rPr>
        <w:t>/комисија</w:t>
      </w:r>
      <w:r w:rsidRPr="007B30BF">
        <w:rPr>
          <w:sz w:val="22"/>
          <w:szCs w:val="22"/>
          <w:lang w:val="sr-Cyrl-RS"/>
        </w:rPr>
        <w:t xml:space="preserve"> задужено за спровођење поступка је дужно да чува, у складу са прописима којима се уређује област документарне грађе и архива</w:t>
      </w:r>
      <w:r>
        <w:rPr>
          <w:sz w:val="22"/>
          <w:szCs w:val="22"/>
          <w:lang w:val="sr-Cyrl-RS"/>
        </w:rPr>
        <w:t xml:space="preserve"> а копије уговора  обавезно доставља носиоцу реализације ради евидентирања у складу са одредбама Закона</w:t>
      </w:r>
      <w:r w:rsidRPr="007B30BF">
        <w:rPr>
          <w:sz w:val="22"/>
          <w:szCs w:val="22"/>
          <w:lang w:val="sr-Cyrl-RS"/>
        </w:rPr>
        <w:t>.</w:t>
      </w:r>
    </w:p>
    <w:p w14:paraId="520343A3" w14:textId="77777777" w:rsidR="00F91485" w:rsidRDefault="00F91485" w:rsidP="00F91485">
      <w:pPr>
        <w:spacing w:line="276" w:lineRule="auto"/>
        <w:ind w:firstLine="720"/>
        <w:jc w:val="both"/>
        <w:rPr>
          <w:sz w:val="22"/>
          <w:szCs w:val="22"/>
          <w:lang w:val="sr-Cyrl-RS"/>
        </w:rPr>
      </w:pPr>
    </w:p>
    <w:p w14:paraId="6246B26F" w14:textId="77777777" w:rsidR="00F91485" w:rsidRDefault="00F91485" w:rsidP="00F91485">
      <w:pPr>
        <w:spacing w:line="276" w:lineRule="auto"/>
        <w:ind w:firstLine="720"/>
        <w:jc w:val="both"/>
        <w:rPr>
          <w:rFonts w:eastAsia="Calibri"/>
          <w:bCs/>
          <w:sz w:val="22"/>
          <w:szCs w:val="22"/>
          <w:lang w:val="sr-Cyrl-RS"/>
        </w:rPr>
      </w:pPr>
      <w:bookmarkStart w:id="112" w:name="_Hlk197681901"/>
      <w:r>
        <w:rPr>
          <w:rFonts w:eastAsia="Calibri"/>
          <w:bCs/>
          <w:sz w:val="22"/>
          <w:szCs w:val="22"/>
          <w:lang w:val="sr-Cyrl-RS"/>
        </w:rPr>
        <w:lastRenderedPageBreak/>
        <w:t>Б) НАБАВКЕ КОЈЕ СУ ИЗУЗЕТЕ ОД ПРИМЕНЕ ЗАКОНА НА ОСНОВУ ЧЛ.</w:t>
      </w:r>
      <w:r w:rsidRPr="00FB2B00">
        <w:t xml:space="preserve"> </w:t>
      </w:r>
      <w:r w:rsidRPr="00127A15">
        <w:rPr>
          <w:rFonts w:eastAsia="Calibri"/>
          <w:bCs/>
          <w:sz w:val="22"/>
          <w:szCs w:val="22"/>
          <w:lang w:val="sr-Cyrl-RS"/>
        </w:rPr>
        <w:t xml:space="preserve">11-21. </w:t>
      </w:r>
      <w:r>
        <w:rPr>
          <w:rFonts w:eastAsia="Calibri"/>
          <w:bCs/>
          <w:sz w:val="22"/>
          <w:szCs w:val="22"/>
          <w:lang w:val="sr-Cyrl-RS"/>
        </w:rPr>
        <w:t>ЗАКОНА</w:t>
      </w:r>
    </w:p>
    <w:p w14:paraId="4D382D95" w14:textId="77777777" w:rsidR="00F91485" w:rsidRPr="007B30BF" w:rsidRDefault="00F91485" w:rsidP="00F91485">
      <w:pPr>
        <w:spacing w:line="276" w:lineRule="auto"/>
        <w:jc w:val="center"/>
        <w:rPr>
          <w:rFonts w:eastAsia="Calibri"/>
          <w:b/>
          <w:sz w:val="22"/>
          <w:szCs w:val="22"/>
          <w:lang w:val="sr-Cyrl-RS"/>
        </w:rPr>
      </w:pPr>
      <w:bookmarkStart w:id="113" w:name="_Hlk197681915"/>
      <w:bookmarkEnd w:id="112"/>
      <w:r w:rsidRPr="007B30BF">
        <w:rPr>
          <w:rFonts w:eastAsia="Calibri"/>
          <w:b/>
          <w:sz w:val="22"/>
          <w:szCs w:val="22"/>
          <w:lang w:val="sr-Cyrl-RS"/>
        </w:rPr>
        <w:t>Обавештење за добровољну претходну транспарентност</w:t>
      </w:r>
    </w:p>
    <w:bookmarkEnd w:id="113"/>
    <w:p w14:paraId="7F397E1F" w14:textId="77777777" w:rsidR="00F91485" w:rsidRPr="007B30BF" w:rsidRDefault="00F91485" w:rsidP="00F91485">
      <w:pPr>
        <w:spacing w:line="276" w:lineRule="auto"/>
        <w:jc w:val="center"/>
        <w:rPr>
          <w:rFonts w:eastAsia="Calibri"/>
          <w:b/>
          <w:sz w:val="22"/>
          <w:szCs w:val="22"/>
          <w:lang w:val="sr-Cyrl-RS"/>
        </w:rPr>
      </w:pPr>
      <w:r w:rsidRPr="007B30BF">
        <w:rPr>
          <w:rFonts w:eastAsia="Calibri"/>
          <w:b/>
          <w:sz w:val="22"/>
          <w:szCs w:val="22"/>
          <w:lang w:val="sr-Cyrl-RS"/>
        </w:rPr>
        <w:t>Члан 7</w:t>
      </w:r>
      <w:r>
        <w:rPr>
          <w:rFonts w:eastAsia="Calibri"/>
          <w:b/>
          <w:sz w:val="22"/>
          <w:szCs w:val="22"/>
          <w:lang w:val="sr-Cyrl-RS"/>
        </w:rPr>
        <w:t>8</w:t>
      </w:r>
      <w:r w:rsidRPr="007B30BF">
        <w:rPr>
          <w:rFonts w:eastAsia="Calibri"/>
          <w:b/>
          <w:sz w:val="22"/>
          <w:szCs w:val="22"/>
          <w:lang w:val="sr-Cyrl-RS"/>
        </w:rPr>
        <w:t>.</w:t>
      </w:r>
    </w:p>
    <w:p w14:paraId="5BA87906" w14:textId="77777777" w:rsidR="00F91485" w:rsidRPr="007B30BF" w:rsidRDefault="00F91485" w:rsidP="00F91485">
      <w:pPr>
        <w:spacing w:line="276" w:lineRule="auto"/>
        <w:ind w:firstLine="720"/>
        <w:jc w:val="both"/>
        <w:rPr>
          <w:rFonts w:eastAsia="Calibri"/>
          <w:bCs/>
          <w:sz w:val="22"/>
          <w:szCs w:val="22"/>
          <w:lang w:val="sr-Cyrl-RS"/>
        </w:rPr>
      </w:pPr>
      <w:r w:rsidRPr="007B30BF">
        <w:rPr>
          <w:rFonts w:eastAsia="Calibri"/>
          <w:bCs/>
          <w:sz w:val="22"/>
          <w:szCs w:val="22"/>
          <w:lang w:val="sr-Cyrl-RS"/>
        </w:rPr>
        <w:t xml:space="preserve">У поступку набавке на основу чл. </w:t>
      </w:r>
      <w:bookmarkStart w:id="114" w:name="_Hlk164772452"/>
      <w:r w:rsidRPr="00471FC1">
        <w:rPr>
          <w:rFonts w:eastAsia="Calibri"/>
          <w:bCs/>
          <w:sz w:val="22"/>
          <w:szCs w:val="22"/>
          <w:lang w:val="sr-Cyrl-RS"/>
        </w:rPr>
        <w:t xml:space="preserve">11-21. </w:t>
      </w:r>
      <w:bookmarkEnd w:id="114"/>
      <w:r w:rsidRPr="00471FC1">
        <w:rPr>
          <w:rFonts w:eastAsia="Calibri"/>
          <w:bCs/>
          <w:sz w:val="22"/>
          <w:szCs w:val="22"/>
          <w:lang w:val="sr-Cyrl-RS"/>
        </w:rPr>
        <w:t>Закона</w:t>
      </w:r>
      <w:r w:rsidRPr="007B30BF">
        <w:rPr>
          <w:rFonts w:eastAsia="Calibri"/>
          <w:bCs/>
          <w:sz w:val="22"/>
          <w:szCs w:val="22"/>
          <w:lang w:val="sr-Cyrl-RS"/>
        </w:rPr>
        <w:t xml:space="preserve">, може се објавити обавештење за добровољну претходну транспарентност у складу са Законом. </w:t>
      </w:r>
    </w:p>
    <w:p w14:paraId="6937CE7E" w14:textId="77777777" w:rsidR="00F91485" w:rsidRDefault="00F91485" w:rsidP="00F91485">
      <w:pPr>
        <w:spacing w:line="276" w:lineRule="auto"/>
        <w:jc w:val="center"/>
        <w:rPr>
          <w:rFonts w:eastAsia="Calibri"/>
          <w:b/>
          <w:sz w:val="22"/>
          <w:szCs w:val="22"/>
          <w:lang w:val="sr-Cyrl-RS"/>
        </w:rPr>
      </w:pPr>
      <w:bookmarkStart w:id="115" w:name="_Hlk197681928"/>
    </w:p>
    <w:p w14:paraId="1CF9A685" w14:textId="77777777" w:rsidR="00F91485" w:rsidRPr="007B30BF" w:rsidRDefault="00F91485" w:rsidP="00F91485">
      <w:pPr>
        <w:spacing w:line="276" w:lineRule="auto"/>
        <w:jc w:val="center"/>
        <w:rPr>
          <w:rFonts w:eastAsia="Calibri"/>
          <w:b/>
          <w:sz w:val="22"/>
          <w:szCs w:val="22"/>
          <w:lang w:val="sr-Cyrl-RS"/>
        </w:rPr>
      </w:pPr>
      <w:r w:rsidRPr="007B30BF">
        <w:rPr>
          <w:rFonts w:eastAsia="Calibri"/>
          <w:b/>
          <w:sz w:val="22"/>
          <w:szCs w:val="22"/>
          <w:lang w:val="sr-Cyrl-RS"/>
        </w:rPr>
        <w:t xml:space="preserve">Набавке </w:t>
      </w:r>
      <w:r>
        <w:rPr>
          <w:rFonts w:eastAsia="Calibri"/>
          <w:b/>
          <w:sz w:val="22"/>
          <w:szCs w:val="22"/>
          <w:lang w:val="sr-Cyrl-RS"/>
        </w:rPr>
        <w:t xml:space="preserve">изузете од примене Закона </w:t>
      </w:r>
      <w:r w:rsidRPr="004F224C">
        <w:rPr>
          <w:rFonts w:eastAsia="Calibri"/>
          <w:b/>
          <w:sz w:val="22"/>
          <w:szCs w:val="22"/>
          <w:lang w:val="sr-Cyrl-RS"/>
        </w:rPr>
        <w:t xml:space="preserve">на основу чл. </w:t>
      </w:r>
      <w:r w:rsidRPr="00471FC1">
        <w:rPr>
          <w:rFonts w:eastAsia="Calibri"/>
          <w:b/>
          <w:sz w:val="22"/>
          <w:szCs w:val="22"/>
          <w:lang w:val="sr-Cyrl-RS"/>
        </w:rPr>
        <w:t>11-21. Закона</w:t>
      </w:r>
    </w:p>
    <w:bookmarkEnd w:id="115"/>
    <w:p w14:paraId="307601A0" w14:textId="77777777" w:rsidR="00F91485" w:rsidRPr="007B30BF" w:rsidRDefault="00F91485" w:rsidP="00F91485">
      <w:pPr>
        <w:spacing w:line="276" w:lineRule="auto"/>
        <w:jc w:val="center"/>
        <w:rPr>
          <w:rFonts w:eastAsia="Calibri"/>
          <w:b/>
          <w:sz w:val="22"/>
          <w:szCs w:val="22"/>
          <w:lang w:val="sr-Cyrl-RS"/>
        </w:rPr>
      </w:pPr>
      <w:r w:rsidRPr="007B30BF">
        <w:rPr>
          <w:rFonts w:eastAsia="Calibri"/>
          <w:b/>
          <w:sz w:val="22"/>
          <w:szCs w:val="22"/>
          <w:lang w:val="sr-Cyrl-RS"/>
        </w:rPr>
        <w:t xml:space="preserve">Члан </w:t>
      </w:r>
      <w:r>
        <w:rPr>
          <w:rFonts w:eastAsia="Calibri"/>
          <w:b/>
          <w:sz w:val="22"/>
          <w:szCs w:val="22"/>
          <w:lang w:val="sr-Cyrl-RS"/>
        </w:rPr>
        <w:t>79</w:t>
      </w:r>
      <w:r w:rsidRPr="007B30BF">
        <w:rPr>
          <w:rFonts w:eastAsia="Calibri"/>
          <w:b/>
          <w:sz w:val="22"/>
          <w:szCs w:val="22"/>
          <w:lang w:val="sr-Cyrl-RS"/>
        </w:rPr>
        <w:t xml:space="preserve">. </w:t>
      </w:r>
    </w:p>
    <w:p w14:paraId="3A2931A4" w14:textId="77777777" w:rsidR="00F91485" w:rsidRPr="004F224C" w:rsidRDefault="00F91485" w:rsidP="00F91485">
      <w:pPr>
        <w:spacing w:line="276" w:lineRule="auto"/>
        <w:ind w:firstLine="720"/>
        <w:jc w:val="both"/>
        <w:rPr>
          <w:rFonts w:eastAsia="Calibri"/>
          <w:sz w:val="22"/>
          <w:szCs w:val="22"/>
          <w:lang w:val="sr-Cyrl-RS"/>
        </w:rPr>
      </w:pPr>
      <w:r w:rsidRPr="004F224C">
        <w:rPr>
          <w:rFonts w:eastAsia="Calibri"/>
          <w:sz w:val="22"/>
          <w:szCs w:val="22"/>
          <w:lang w:val="sr-Cyrl-RS"/>
        </w:rPr>
        <w:t xml:space="preserve">За набавке које су изузете од примене Закона </w:t>
      </w:r>
      <w:bookmarkStart w:id="116" w:name="_Hlk162603281"/>
      <w:r w:rsidRPr="004F224C">
        <w:rPr>
          <w:rFonts w:eastAsia="Calibri"/>
          <w:sz w:val="22"/>
          <w:szCs w:val="22"/>
          <w:lang w:val="sr-Cyrl-RS"/>
        </w:rPr>
        <w:t xml:space="preserve">на основу </w:t>
      </w:r>
      <w:bookmarkEnd w:id="116"/>
      <w:r w:rsidRPr="00471FC1">
        <w:rPr>
          <w:rFonts w:eastAsia="Calibri"/>
          <w:sz w:val="22"/>
          <w:szCs w:val="22"/>
          <w:lang w:val="sr-Cyrl-RS"/>
        </w:rPr>
        <w:t>11-21. Закона</w:t>
      </w:r>
      <w:r>
        <w:rPr>
          <w:rFonts w:eastAsia="Calibri"/>
          <w:sz w:val="22"/>
          <w:szCs w:val="22"/>
          <w:lang w:val="sr-Cyrl-RS"/>
        </w:rPr>
        <w:t>,</w:t>
      </w:r>
      <w:r w:rsidRPr="00396218">
        <w:rPr>
          <w:rFonts w:eastAsia="Calibri"/>
          <w:sz w:val="22"/>
          <w:szCs w:val="22"/>
          <w:lang w:val="sr-Cyrl-RS"/>
        </w:rPr>
        <w:t xml:space="preserve"> </w:t>
      </w:r>
      <w:r>
        <w:rPr>
          <w:rFonts w:eastAsia="Calibri"/>
          <w:sz w:val="22"/>
          <w:szCs w:val="22"/>
          <w:lang w:val="sr-Cyrl-RS"/>
        </w:rPr>
        <w:t xml:space="preserve">одговорно лице наручиоца ЈЛС одређује </w:t>
      </w:r>
      <w:r w:rsidRPr="004F224C">
        <w:rPr>
          <w:rFonts w:eastAsia="Calibri"/>
          <w:sz w:val="22"/>
          <w:szCs w:val="22"/>
          <w:lang w:val="sr-Cyrl-RS"/>
        </w:rPr>
        <w:t>стручно лице</w:t>
      </w:r>
      <w:r>
        <w:rPr>
          <w:rFonts w:eastAsia="Calibri"/>
          <w:sz w:val="22"/>
          <w:szCs w:val="22"/>
          <w:lang w:val="sr-Cyrl-RS"/>
        </w:rPr>
        <w:t xml:space="preserve"> или комисију, састављену од стручних лица из области која је предмет набавке,</w:t>
      </w:r>
      <w:r w:rsidRPr="004F224C">
        <w:rPr>
          <w:rFonts w:eastAsia="Calibri"/>
          <w:sz w:val="22"/>
          <w:szCs w:val="22"/>
          <w:lang w:val="sr-Cyrl-RS"/>
        </w:rPr>
        <w:t xml:space="preserve"> да</w:t>
      </w:r>
      <w:r>
        <w:rPr>
          <w:rFonts w:eastAsia="Calibri"/>
          <w:sz w:val="22"/>
          <w:szCs w:val="22"/>
          <w:lang w:val="sr-Cyrl-RS"/>
        </w:rPr>
        <w:t xml:space="preserve"> у складу са одредбама </w:t>
      </w:r>
      <w:r w:rsidRPr="00471FC1">
        <w:rPr>
          <w:rFonts w:eastAsia="Calibri"/>
          <w:sz w:val="22"/>
          <w:szCs w:val="22"/>
          <w:lang w:val="sr-Cyrl-RS"/>
        </w:rPr>
        <w:t xml:space="preserve">11-21. Закона </w:t>
      </w:r>
      <w:r>
        <w:rPr>
          <w:rFonts w:eastAsia="Calibri"/>
          <w:sz w:val="22"/>
          <w:szCs w:val="22"/>
          <w:lang w:val="sr-Cyrl-RS"/>
        </w:rPr>
        <w:t xml:space="preserve">а након истраживања </w:t>
      </w:r>
      <w:r w:rsidRPr="004F224C">
        <w:rPr>
          <w:rFonts w:eastAsia="Calibri"/>
          <w:sz w:val="22"/>
          <w:szCs w:val="22"/>
          <w:lang w:val="sr-Cyrl-RS"/>
        </w:rPr>
        <w:t>тржишта</w:t>
      </w:r>
      <w:r>
        <w:rPr>
          <w:rFonts w:eastAsia="Calibri"/>
          <w:sz w:val="22"/>
          <w:szCs w:val="22"/>
          <w:lang w:val="sr-Cyrl-RS"/>
        </w:rPr>
        <w:t>, поштујући сва начела Закона</w:t>
      </w:r>
      <w:r w:rsidRPr="004F224C">
        <w:rPr>
          <w:rFonts w:eastAsia="Calibri"/>
          <w:sz w:val="22"/>
          <w:szCs w:val="22"/>
          <w:lang w:val="sr-Cyrl-RS"/>
        </w:rPr>
        <w:t>,</w:t>
      </w:r>
      <w:r>
        <w:rPr>
          <w:rFonts w:eastAsia="Calibri"/>
          <w:sz w:val="22"/>
          <w:szCs w:val="22"/>
          <w:lang w:val="sr-Cyrl-RS"/>
        </w:rPr>
        <w:t xml:space="preserve"> у складу са зехтевима конкретне набавке, предложи понуђача са којим ће се закључити уговор/наруџбеница.</w:t>
      </w:r>
    </w:p>
    <w:p w14:paraId="5962243D" w14:textId="77777777" w:rsidR="00F91485" w:rsidRPr="007B30BF" w:rsidRDefault="00F91485" w:rsidP="00F91485">
      <w:pPr>
        <w:spacing w:line="276" w:lineRule="auto"/>
        <w:ind w:firstLine="720"/>
        <w:jc w:val="both"/>
        <w:rPr>
          <w:sz w:val="22"/>
          <w:szCs w:val="22"/>
          <w:lang w:val="sr-Cyrl-RS"/>
        </w:rPr>
      </w:pPr>
      <w:r w:rsidRPr="007B30BF">
        <w:rPr>
          <w:rFonts w:eastAsia="Calibri"/>
          <w:bCs/>
          <w:sz w:val="22"/>
          <w:szCs w:val="22"/>
          <w:lang w:val="sr-Cyrl-RS"/>
        </w:rPr>
        <w:t>У том случају не примењују се одредбе овог правилника, изузев правила којима се уређује да је потребно</w:t>
      </w:r>
      <w:r w:rsidRPr="007B30BF">
        <w:rPr>
          <w:sz w:val="22"/>
          <w:szCs w:val="22"/>
          <w:lang w:val="sr-Cyrl-RS"/>
        </w:rPr>
        <w:t xml:space="preserve">: </w:t>
      </w:r>
    </w:p>
    <w:p w14:paraId="251512D3" w14:textId="77777777" w:rsidR="00F91485" w:rsidRPr="007B30BF" w:rsidRDefault="00F91485" w:rsidP="00F91485">
      <w:pPr>
        <w:spacing w:line="276" w:lineRule="auto"/>
        <w:ind w:left="720"/>
        <w:jc w:val="both"/>
        <w:rPr>
          <w:sz w:val="22"/>
          <w:szCs w:val="22"/>
          <w:lang w:val="sr-Cyrl-RS"/>
        </w:rPr>
      </w:pPr>
      <w:r w:rsidRPr="007B30BF">
        <w:rPr>
          <w:sz w:val="22"/>
          <w:szCs w:val="22"/>
          <w:lang w:val="sr-Cyrl-RS"/>
        </w:rPr>
        <w:t xml:space="preserve">- обезбедити примену начела Закона на начин који је примерен околностима конкретне набавке; </w:t>
      </w:r>
    </w:p>
    <w:p w14:paraId="347FFA40" w14:textId="77777777" w:rsidR="00F91485" w:rsidRPr="007B30BF" w:rsidRDefault="00F91485" w:rsidP="00F91485">
      <w:pPr>
        <w:spacing w:line="276" w:lineRule="auto"/>
        <w:ind w:left="720"/>
        <w:jc w:val="both"/>
        <w:rPr>
          <w:sz w:val="22"/>
          <w:szCs w:val="22"/>
          <w:lang w:val="sr-Cyrl-RS"/>
        </w:rPr>
      </w:pPr>
      <w:r w:rsidRPr="007B30BF">
        <w:rPr>
          <w:sz w:val="22"/>
          <w:szCs w:val="22"/>
          <w:lang w:val="sr-Cyrl-RS"/>
        </w:rPr>
        <w:t xml:space="preserve">- обезбедити циљеве који су прописани у Правилнику о јавним набавкама;  </w:t>
      </w:r>
    </w:p>
    <w:p w14:paraId="2CB03BAC" w14:textId="77777777" w:rsidR="00F91485" w:rsidRPr="007B30BF" w:rsidRDefault="00F91485" w:rsidP="00F91485">
      <w:pPr>
        <w:spacing w:line="276" w:lineRule="auto"/>
        <w:ind w:left="720"/>
        <w:jc w:val="both"/>
        <w:rPr>
          <w:sz w:val="22"/>
          <w:szCs w:val="22"/>
          <w:lang w:val="sr-Cyrl-RS"/>
        </w:rPr>
      </w:pPr>
      <w:r w:rsidRPr="007B30BF">
        <w:rPr>
          <w:sz w:val="22"/>
          <w:szCs w:val="22"/>
          <w:lang w:val="sr-Cyrl-RS"/>
        </w:rPr>
        <w:t xml:space="preserve">- </w:t>
      </w:r>
      <w:r w:rsidRPr="007B30BF">
        <w:rPr>
          <w:sz w:val="22"/>
          <w:szCs w:val="22"/>
          <w:lang w:val="en-GB"/>
        </w:rPr>
        <w:t xml:space="preserve"> </w:t>
      </w:r>
      <w:r w:rsidRPr="007B30BF">
        <w:rPr>
          <w:sz w:val="22"/>
          <w:szCs w:val="22"/>
          <w:lang w:val="sr-Cyrl-RS"/>
        </w:rPr>
        <w:t>спречити постојање сукоба интереса;</w:t>
      </w:r>
    </w:p>
    <w:p w14:paraId="7FEE07D4" w14:textId="77777777" w:rsidR="00F91485" w:rsidRDefault="00F91485" w:rsidP="00F91485">
      <w:pPr>
        <w:spacing w:line="276" w:lineRule="auto"/>
        <w:ind w:left="720"/>
        <w:jc w:val="both"/>
        <w:rPr>
          <w:sz w:val="22"/>
          <w:szCs w:val="22"/>
          <w:lang w:val="sr-Cyrl-RS"/>
        </w:rPr>
      </w:pPr>
      <w:r w:rsidRPr="007B30BF">
        <w:rPr>
          <w:sz w:val="22"/>
          <w:szCs w:val="22"/>
          <w:lang w:val="sr-Cyrl-RS"/>
        </w:rPr>
        <w:t>- платити цену која није већа од упоредиве тржишне цене за предмет набавке захтеваног квалитета.</w:t>
      </w:r>
    </w:p>
    <w:p w14:paraId="69AF41C1" w14:textId="77777777" w:rsidR="00F91485" w:rsidRDefault="00F91485" w:rsidP="00F91485">
      <w:pPr>
        <w:spacing w:line="276" w:lineRule="auto"/>
        <w:ind w:firstLine="720"/>
        <w:jc w:val="both"/>
        <w:rPr>
          <w:sz w:val="22"/>
          <w:szCs w:val="22"/>
          <w:lang w:val="sr-Cyrl-RS"/>
        </w:rPr>
      </w:pPr>
      <w:r w:rsidRPr="006F08DA">
        <w:rPr>
          <w:sz w:val="22"/>
          <w:szCs w:val="22"/>
          <w:lang w:val="sr-Cyrl-RS"/>
        </w:rPr>
        <w:t>Набавке које су изузете од примене Закона на основу члана 11. Закона наручилац спроводи у поступцима набавки установљеним међународним уговором, односно од стране међународних организација, у смислу става 1. тач. 1) и 2) наведеног члана, односно у поступцима набавки одређеним од стране међународне организације или финансијске институције, у смислу става 2. истог члана Закона.</w:t>
      </w:r>
    </w:p>
    <w:p w14:paraId="037A7F21" w14:textId="77777777" w:rsidR="00F91485" w:rsidRPr="006F08DA" w:rsidRDefault="00F91485" w:rsidP="00F91485">
      <w:pPr>
        <w:spacing w:line="276" w:lineRule="auto"/>
        <w:ind w:firstLine="720"/>
        <w:jc w:val="both"/>
        <w:rPr>
          <w:sz w:val="22"/>
          <w:szCs w:val="22"/>
        </w:rPr>
      </w:pPr>
      <w:r w:rsidRPr="006F08DA">
        <w:rPr>
          <w:sz w:val="22"/>
          <w:szCs w:val="22"/>
        </w:rPr>
        <w:t xml:space="preserve">У </w:t>
      </w:r>
      <w:proofErr w:type="spellStart"/>
      <w:r w:rsidRPr="006F08DA">
        <w:rPr>
          <w:sz w:val="22"/>
          <w:szCs w:val="22"/>
        </w:rPr>
        <w:t>случају</w:t>
      </w:r>
      <w:proofErr w:type="spellEnd"/>
      <w:r w:rsidRPr="006F08DA">
        <w:rPr>
          <w:sz w:val="22"/>
          <w:szCs w:val="22"/>
        </w:rPr>
        <w:t xml:space="preserve"> </w:t>
      </w:r>
      <w:proofErr w:type="spellStart"/>
      <w:r w:rsidRPr="006F08DA">
        <w:rPr>
          <w:sz w:val="22"/>
          <w:szCs w:val="22"/>
        </w:rPr>
        <w:t>потребе</w:t>
      </w:r>
      <w:proofErr w:type="spellEnd"/>
      <w:r w:rsidRPr="006F08DA">
        <w:rPr>
          <w:sz w:val="22"/>
          <w:szCs w:val="22"/>
        </w:rPr>
        <w:t xml:space="preserve"> </w:t>
      </w:r>
      <w:proofErr w:type="spellStart"/>
      <w:r w:rsidRPr="006F08DA">
        <w:rPr>
          <w:sz w:val="22"/>
          <w:szCs w:val="22"/>
        </w:rPr>
        <w:t>за</w:t>
      </w:r>
      <w:proofErr w:type="spellEnd"/>
      <w:r w:rsidRPr="006F08DA">
        <w:rPr>
          <w:sz w:val="22"/>
          <w:szCs w:val="22"/>
        </w:rPr>
        <w:t xml:space="preserve"> </w:t>
      </w:r>
      <w:proofErr w:type="spellStart"/>
      <w:r w:rsidRPr="006F08DA">
        <w:rPr>
          <w:sz w:val="22"/>
          <w:szCs w:val="22"/>
        </w:rPr>
        <w:t>набавкама</w:t>
      </w:r>
      <w:proofErr w:type="spellEnd"/>
      <w:r w:rsidRPr="006F08DA">
        <w:rPr>
          <w:sz w:val="22"/>
          <w:szCs w:val="22"/>
        </w:rPr>
        <w:t xml:space="preserve"> </w:t>
      </w:r>
      <w:proofErr w:type="spellStart"/>
      <w:r w:rsidRPr="006F08DA">
        <w:rPr>
          <w:sz w:val="22"/>
          <w:szCs w:val="22"/>
        </w:rPr>
        <w:t>које</w:t>
      </w:r>
      <w:proofErr w:type="spellEnd"/>
      <w:r w:rsidRPr="006F08DA">
        <w:rPr>
          <w:sz w:val="22"/>
          <w:szCs w:val="22"/>
        </w:rPr>
        <w:t xml:space="preserve"> </w:t>
      </w:r>
      <w:proofErr w:type="spellStart"/>
      <w:r w:rsidRPr="006F08DA">
        <w:rPr>
          <w:sz w:val="22"/>
          <w:szCs w:val="22"/>
        </w:rPr>
        <w:t>су</w:t>
      </w:r>
      <w:proofErr w:type="spellEnd"/>
      <w:r w:rsidRPr="006F08DA">
        <w:rPr>
          <w:sz w:val="22"/>
          <w:szCs w:val="22"/>
        </w:rPr>
        <w:t xml:space="preserve"> </w:t>
      </w:r>
      <w:proofErr w:type="spellStart"/>
      <w:r w:rsidRPr="006F08DA">
        <w:rPr>
          <w:sz w:val="22"/>
          <w:szCs w:val="22"/>
        </w:rPr>
        <w:t>изузете</w:t>
      </w:r>
      <w:proofErr w:type="spellEnd"/>
      <w:r w:rsidRPr="006F08DA">
        <w:rPr>
          <w:sz w:val="22"/>
          <w:szCs w:val="22"/>
        </w:rPr>
        <w:t xml:space="preserve"> </w:t>
      </w:r>
      <w:proofErr w:type="spellStart"/>
      <w:r w:rsidRPr="006F08DA">
        <w:rPr>
          <w:sz w:val="22"/>
          <w:szCs w:val="22"/>
        </w:rPr>
        <w:t>од</w:t>
      </w:r>
      <w:proofErr w:type="spellEnd"/>
      <w:r w:rsidRPr="006F08DA">
        <w:rPr>
          <w:sz w:val="22"/>
          <w:szCs w:val="22"/>
        </w:rPr>
        <w:t xml:space="preserve"> </w:t>
      </w:r>
      <w:proofErr w:type="spellStart"/>
      <w:r w:rsidRPr="006F08DA">
        <w:rPr>
          <w:sz w:val="22"/>
          <w:szCs w:val="22"/>
        </w:rPr>
        <w:t>примене</w:t>
      </w:r>
      <w:proofErr w:type="spellEnd"/>
      <w:r w:rsidRPr="006F08DA">
        <w:rPr>
          <w:sz w:val="22"/>
          <w:szCs w:val="22"/>
        </w:rPr>
        <w:t xml:space="preserve"> </w:t>
      </w:r>
      <w:proofErr w:type="spellStart"/>
      <w:r w:rsidRPr="006F08DA">
        <w:rPr>
          <w:sz w:val="22"/>
          <w:szCs w:val="22"/>
        </w:rPr>
        <w:t>Закона</w:t>
      </w:r>
      <w:proofErr w:type="spellEnd"/>
      <w:r>
        <w:rPr>
          <w:sz w:val="22"/>
          <w:szCs w:val="22"/>
          <w:lang w:val="sr-Cyrl-RS"/>
        </w:rPr>
        <w:t>,</w:t>
      </w:r>
      <w:r w:rsidRPr="006F08DA">
        <w:rPr>
          <w:sz w:val="22"/>
          <w:szCs w:val="22"/>
        </w:rPr>
        <w:t xml:space="preserve"> </w:t>
      </w:r>
      <w:proofErr w:type="spellStart"/>
      <w:r w:rsidRPr="006F08DA">
        <w:rPr>
          <w:sz w:val="22"/>
          <w:szCs w:val="22"/>
        </w:rPr>
        <w:t>по</w:t>
      </w:r>
      <w:proofErr w:type="spellEnd"/>
      <w:r w:rsidRPr="006F08DA">
        <w:rPr>
          <w:sz w:val="22"/>
          <w:szCs w:val="22"/>
        </w:rPr>
        <w:t xml:space="preserve"> </w:t>
      </w:r>
      <w:proofErr w:type="spellStart"/>
      <w:r w:rsidRPr="006F08DA">
        <w:rPr>
          <w:sz w:val="22"/>
          <w:szCs w:val="22"/>
        </w:rPr>
        <w:t>основу</w:t>
      </w:r>
      <w:proofErr w:type="spellEnd"/>
      <w:r>
        <w:rPr>
          <w:sz w:val="22"/>
          <w:szCs w:val="22"/>
          <w:lang w:val="sr-Cyrl-RS"/>
        </w:rPr>
        <w:t xml:space="preserve"> </w:t>
      </w:r>
      <w:proofErr w:type="spellStart"/>
      <w:r w:rsidRPr="006F08DA">
        <w:rPr>
          <w:sz w:val="22"/>
          <w:szCs w:val="22"/>
        </w:rPr>
        <w:t>члана</w:t>
      </w:r>
      <w:proofErr w:type="spellEnd"/>
      <w:r w:rsidRPr="006F08DA">
        <w:rPr>
          <w:sz w:val="22"/>
          <w:szCs w:val="22"/>
        </w:rPr>
        <w:t xml:space="preserve"> 12. </w:t>
      </w:r>
      <w:r>
        <w:rPr>
          <w:sz w:val="22"/>
          <w:szCs w:val="22"/>
          <w:lang w:val="sr-Cyrl-RS"/>
        </w:rPr>
        <w:t xml:space="preserve">став 1. тачка 11) </w:t>
      </w:r>
      <w:r w:rsidRPr="00396218">
        <w:rPr>
          <w:sz w:val="22"/>
          <w:szCs w:val="22"/>
          <w:lang w:val="sr-Cyrl-RS"/>
        </w:rPr>
        <w:t>и чл. 13</w:t>
      </w:r>
      <w:r>
        <w:rPr>
          <w:sz w:val="22"/>
          <w:szCs w:val="22"/>
          <w:lang w:val="sr-Cyrl-RS"/>
        </w:rPr>
        <w:t>.</w:t>
      </w:r>
      <w:r w:rsidRPr="00396218">
        <w:rPr>
          <w:sz w:val="22"/>
          <w:szCs w:val="22"/>
          <w:lang w:val="sr-Cyrl-RS"/>
        </w:rPr>
        <w:t xml:space="preserve"> </w:t>
      </w:r>
      <w:r>
        <w:rPr>
          <w:sz w:val="22"/>
          <w:szCs w:val="22"/>
          <w:lang w:val="sr-Cyrl-RS"/>
        </w:rPr>
        <w:t xml:space="preserve">Закона, </w:t>
      </w:r>
      <w:proofErr w:type="spellStart"/>
      <w:r w:rsidRPr="006F08DA">
        <w:rPr>
          <w:sz w:val="22"/>
          <w:szCs w:val="22"/>
        </w:rPr>
        <w:t>наручилац</w:t>
      </w:r>
      <w:proofErr w:type="spellEnd"/>
      <w:r w:rsidRPr="006F08DA">
        <w:rPr>
          <w:sz w:val="22"/>
          <w:szCs w:val="22"/>
        </w:rPr>
        <w:t xml:space="preserve"> </w:t>
      </w:r>
      <w:r>
        <w:rPr>
          <w:sz w:val="22"/>
          <w:szCs w:val="22"/>
          <w:lang w:val="sr-Cyrl-RS"/>
        </w:rPr>
        <w:t xml:space="preserve">ЈЛС се </w:t>
      </w:r>
      <w:proofErr w:type="spellStart"/>
      <w:r w:rsidRPr="006F08DA">
        <w:rPr>
          <w:sz w:val="22"/>
          <w:szCs w:val="22"/>
        </w:rPr>
        <w:t>без</w:t>
      </w:r>
      <w:proofErr w:type="spellEnd"/>
      <w:r w:rsidRPr="006F08DA">
        <w:rPr>
          <w:sz w:val="22"/>
          <w:szCs w:val="22"/>
        </w:rPr>
        <w:t xml:space="preserve"> </w:t>
      </w:r>
      <w:proofErr w:type="spellStart"/>
      <w:r w:rsidRPr="006F08DA">
        <w:rPr>
          <w:sz w:val="22"/>
          <w:szCs w:val="22"/>
        </w:rPr>
        <w:t>обзира</w:t>
      </w:r>
      <w:proofErr w:type="spellEnd"/>
      <w:r w:rsidRPr="006F08DA">
        <w:rPr>
          <w:sz w:val="22"/>
          <w:szCs w:val="22"/>
        </w:rPr>
        <w:t xml:space="preserve"> </w:t>
      </w:r>
      <w:proofErr w:type="spellStart"/>
      <w:r w:rsidRPr="006F08DA">
        <w:rPr>
          <w:sz w:val="22"/>
          <w:szCs w:val="22"/>
        </w:rPr>
        <w:t>на</w:t>
      </w:r>
      <w:proofErr w:type="spellEnd"/>
      <w:r w:rsidRPr="006F08DA">
        <w:rPr>
          <w:sz w:val="22"/>
          <w:szCs w:val="22"/>
        </w:rPr>
        <w:t xml:space="preserve"> </w:t>
      </w:r>
      <w:proofErr w:type="spellStart"/>
      <w:r w:rsidRPr="006F08DA">
        <w:rPr>
          <w:sz w:val="22"/>
          <w:szCs w:val="22"/>
        </w:rPr>
        <w:t>процењену</w:t>
      </w:r>
      <w:proofErr w:type="spellEnd"/>
      <w:r w:rsidRPr="006F08DA">
        <w:rPr>
          <w:sz w:val="22"/>
          <w:szCs w:val="22"/>
        </w:rPr>
        <w:t xml:space="preserve"> </w:t>
      </w:r>
      <w:proofErr w:type="spellStart"/>
      <w:r w:rsidRPr="006F08DA">
        <w:rPr>
          <w:sz w:val="22"/>
          <w:szCs w:val="22"/>
        </w:rPr>
        <w:t>вредност</w:t>
      </w:r>
      <w:proofErr w:type="spellEnd"/>
      <w:r w:rsidRPr="006F08DA">
        <w:rPr>
          <w:sz w:val="22"/>
          <w:szCs w:val="22"/>
        </w:rPr>
        <w:t xml:space="preserve"> </w:t>
      </w:r>
      <w:proofErr w:type="spellStart"/>
      <w:r w:rsidRPr="006F08DA">
        <w:rPr>
          <w:sz w:val="22"/>
          <w:szCs w:val="22"/>
        </w:rPr>
        <w:t>набавке</w:t>
      </w:r>
      <w:proofErr w:type="spellEnd"/>
      <w:r w:rsidRPr="006F08DA">
        <w:rPr>
          <w:sz w:val="22"/>
          <w:szCs w:val="22"/>
        </w:rPr>
        <w:t xml:space="preserve">, </w:t>
      </w:r>
      <w:proofErr w:type="spellStart"/>
      <w:r w:rsidRPr="006F08DA">
        <w:rPr>
          <w:sz w:val="22"/>
          <w:szCs w:val="22"/>
        </w:rPr>
        <w:t>обраћа</w:t>
      </w:r>
      <w:proofErr w:type="spellEnd"/>
      <w:r>
        <w:rPr>
          <w:sz w:val="22"/>
          <w:szCs w:val="22"/>
          <w:lang w:val="sr-Cyrl-RS"/>
        </w:rPr>
        <w:t xml:space="preserve"> </w:t>
      </w:r>
      <w:proofErr w:type="spellStart"/>
      <w:r w:rsidRPr="006F08DA">
        <w:rPr>
          <w:sz w:val="22"/>
          <w:szCs w:val="22"/>
        </w:rPr>
        <w:t>директно</w:t>
      </w:r>
      <w:proofErr w:type="spellEnd"/>
      <w:r w:rsidRPr="006F08DA">
        <w:rPr>
          <w:sz w:val="22"/>
          <w:szCs w:val="22"/>
        </w:rPr>
        <w:t xml:space="preserve"> </w:t>
      </w:r>
      <w:proofErr w:type="spellStart"/>
      <w:r w:rsidRPr="006F08DA">
        <w:rPr>
          <w:sz w:val="22"/>
          <w:szCs w:val="22"/>
        </w:rPr>
        <w:t>носиоцу</w:t>
      </w:r>
      <w:proofErr w:type="spellEnd"/>
      <w:r w:rsidRPr="006F08DA">
        <w:rPr>
          <w:sz w:val="22"/>
          <w:szCs w:val="22"/>
        </w:rPr>
        <w:t xml:space="preserve"> </w:t>
      </w:r>
      <w:proofErr w:type="spellStart"/>
      <w:r w:rsidRPr="006F08DA">
        <w:rPr>
          <w:sz w:val="22"/>
          <w:szCs w:val="22"/>
        </w:rPr>
        <w:t>искључивог</w:t>
      </w:r>
      <w:proofErr w:type="spellEnd"/>
      <w:r w:rsidRPr="006F08DA">
        <w:rPr>
          <w:sz w:val="22"/>
          <w:szCs w:val="22"/>
        </w:rPr>
        <w:t xml:space="preserve"> </w:t>
      </w:r>
      <w:proofErr w:type="spellStart"/>
      <w:r w:rsidRPr="006F08DA">
        <w:rPr>
          <w:sz w:val="22"/>
          <w:szCs w:val="22"/>
        </w:rPr>
        <w:t>права</w:t>
      </w:r>
      <w:proofErr w:type="spellEnd"/>
      <w:r w:rsidRPr="006F08DA">
        <w:rPr>
          <w:sz w:val="22"/>
          <w:szCs w:val="22"/>
        </w:rPr>
        <w:t xml:space="preserve">, </w:t>
      </w:r>
      <w:proofErr w:type="spellStart"/>
      <w:r w:rsidRPr="006F08DA">
        <w:rPr>
          <w:sz w:val="22"/>
          <w:szCs w:val="22"/>
        </w:rPr>
        <w:t>односно</w:t>
      </w:r>
      <w:proofErr w:type="spellEnd"/>
      <w:r w:rsidRPr="006F08DA">
        <w:rPr>
          <w:sz w:val="22"/>
          <w:szCs w:val="22"/>
        </w:rPr>
        <w:t xml:space="preserve"> </w:t>
      </w:r>
      <w:proofErr w:type="spellStart"/>
      <w:r w:rsidRPr="006F08DA">
        <w:rPr>
          <w:sz w:val="22"/>
          <w:szCs w:val="22"/>
        </w:rPr>
        <w:t>повезаном</w:t>
      </w:r>
      <w:proofErr w:type="spellEnd"/>
      <w:r w:rsidRPr="006F08DA">
        <w:rPr>
          <w:sz w:val="22"/>
          <w:szCs w:val="22"/>
        </w:rPr>
        <w:t xml:space="preserve"> </w:t>
      </w:r>
      <w:proofErr w:type="spellStart"/>
      <w:r w:rsidRPr="006F08DA">
        <w:rPr>
          <w:sz w:val="22"/>
          <w:szCs w:val="22"/>
        </w:rPr>
        <w:t>субјекту</w:t>
      </w:r>
      <w:proofErr w:type="spellEnd"/>
      <w:r w:rsidRPr="006F08DA">
        <w:rPr>
          <w:sz w:val="22"/>
          <w:szCs w:val="22"/>
        </w:rPr>
        <w:t xml:space="preserve"> </w:t>
      </w:r>
      <w:proofErr w:type="spellStart"/>
      <w:r w:rsidRPr="006F08DA">
        <w:rPr>
          <w:sz w:val="22"/>
          <w:szCs w:val="22"/>
        </w:rPr>
        <w:t>ради</w:t>
      </w:r>
      <w:proofErr w:type="spellEnd"/>
      <w:r w:rsidRPr="006F08DA">
        <w:rPr>
          <w:sz w:val="22"/>
          <w:szCs w:val="22"/>
        </w:rPr>
        <w:t xml:space="preserve"> </w:t>
      </w:r>
      <w:proofErr w:type="spellStart"/>
      <w:r w:rsidRPr="006F08DA">
        <w:rPr>
          <w:sz w:val="22"/>
          <w:szCs w:val="22"/>
        </w:rPr>
        <w:t>закључења</w:t>
      </w:r>
      <w:proofErr w:type="spellEnd"/>
      <w:r w:rsidRPr="006F08DA">
        <w:rPr>
          <w:sz w:val="22"/>
          <w:szCs w:val="22"/>
        </w:rPr>
        <w:t xml:space="preserve"> </w:t>
      </w:r>
      <w:proofErr w:type="spellStart"/>
      <w:r w:rsidRPr="006F08DA">
        <w:rPr>
          <w:sz w:val="22"/>
          <w:szCs w:val="22"/>
        </w:rPr>
        <w:t>уговора</w:t>
      </w:r>
      <w:proofErr w:type="spellEnd"/>
      <w:r w:rsidRPr="006F08DA">
        <w:rPr>
          <w:sz w:val="22"/>
          <w:szCs w:val="22"/>
        </w:rPr>
        <w:t xml:space="preserve">. </w:t>
      </w:r>
    </w:p>
    <w:p w14:paraId="0D6BCBB0" w14:textId="77777777" w:rsidR="00F91485" w:rsidRPr="005E60A5" w:rsidRDefault="00F91485" w:rsidP="00F91485">
      <w:pPr>
        <w:spacing w:line="276" w:lineRule="auto"/>
        <w:ind w:firstLine="720"/>
        <w:jc w:val="both"/>
        <w:rPr>
          <w:b/>
          <w:bCs/>
          <w:i/>
          <w:iCs/>
          <w:sz w:val="22"/>
          <w:szCs w:val="22"/>
          <w:lang w:val="sr-Cyrl-RS"/>
        </w:rPr>
      </w:pPr>
      <w:r w:rsidRPr="006F08DA">
        <w:rPr>
          <w:sz w:val="22"/>
          <w:szCs w:val="22"/>
          <w:lang w:val="sr-Cyrl-RS"/>
        </w:rPr>
        <w:t xml:space="preserve">Након спроведеног поступка набавке која је изузета од примене Закона на основу чл. </w:t>
      </w:r>
      <w:r w:rsidRPr="00471FC1">
        <w:rPr>
          <w:sz w:val="22"/>
          <w:szCs w:val="22"/>
          <w:lang w:val="sr-Cyrl-RS"/>
        </w:rPr>
        <w:t>11-21. Закона</w:t>
      </w:r>
      <w:r w:rsidRPr="006F08DA">
        <w:rPr>
          <w:sz w:val="22"/>
          <w:szCs w:val="22"/>
          <w:lang w:val="sr-Cyrl-RS"/>
        </w:rPr>
        <w:t>, наручилац</w:t>
      </w:r>
      <w:r>
        <w:rPr>
          <w:sz w:val="22"/>
          <w:szCs w:val="22"/>
          <w:lang w:val="sr-Cyrl-RS"/>
        </w:rPr>
        <w:t xml:space="preserve"> ЈЛС</w:t>
      </w:r>
      <w:r w:rsidRPr="006F08DA">
        <w:rPr>
          <w:sz w:val="22"/>
          <w:szCs w:val="22"/>
          <w:lang w:val="sr-Cyrl-RS"/>
        </w:rPr>
        <w:t>, у зависности од вредности набавке, природе и сврхе предмета набавке, може закључити уговор или оквирни споразум са изабраним понуђачем или издати наруџбеницу.</w:t>
      </w:r>
      <w:r>
        <w:rPr>
          <w:sz w:val="22"/>
          <w:szCs w:val="22"/>
          <w:lang w:val="sr-Cyrl-RS"/>
        </w:rPr>
        <w:t xml:space="preserve"> </w:t>
      </w:r>
    </w:p>
    <w:p w14:paraId="7B71E957" w14:textId="77777777" w:rsidR="00F91485" w:rsidRDefault="00F91485" w:rsidP="00F91485">
      <w:pPr>
        <w:spacing w:line="276" w:lineRule="auto"/>
        <w:ind w:firstLine="720"/>
        <w:jc w:val="both"/>
        <w:rPr>
          <w:sz w:val="22"/>
          <w:szCs w:val="22"/>
          <w:lang w:val="sr-Cyrl-RS"/>
        </w:rPr>
      </w:pPr>
      <w:bookmarkStart w:id="117" w:name="_Hlk197606151"/>
      <w:r w:rsidRPr="007B30BF">
        <w:rPr>
          <w:sz w:val="22"/>
          <w:szCs w:val="22"/>
          <w:lang w:val="sr-Cyrl-RS"/>
        </w:rPr>
        <w:t>Целокупну документацију у вези предметне набавке, лице</w:t>
      </w:r>
      <w:r>
        <w:rPr>
          <w:sz w:val="22"/>
          <w:szCs w:val="22"/>
          <w:lang w:val="sr-Cyrl-RS"/>
        </w:rPr>
        <w:t>/комисија</w:t>
      </w:r>
      <w:r w:rsidRPr="007B30BF">
        <w:rPr>
          <w:sz w:val="22"/>
          <w:szCs w:val="22"/>
          <w:lang w:val="sr-Cyrl-RS"/>
        </w:rPr>
        <w:t xml:space="preserve"> задужено за спровођење поступка је дужно да чува, у складу са прописима којима се уређује област документарне грађе и архива</w:t>
      </w:r>
      <w:r>
        <w:rPr>
          <w:sz w:val="22"/>
          <w:szCs w:val="22"/>
          <w:lang w:val="sr-Cyrl-RS"/>
        </w:rPr>
        <w:t xml:space="preserve"> а копије уговора  обавезно доставља носиоцу реализације ради евидентирања у складу са одредбама Закона</w:t>
      </w:r>
      <w:r w:rsidRPr="007B30BF">
        <w:rPr>
          <w:sz w:val="22"/>
          <w:szCs w:val="22"/>
          <w:lang w:val="sr-Cyrl-RS"/>
        </w:rPr>
        <w:t>.</w:t>
      </w:r>
    </w:p>
    <w:bookmarkEnd w:id="117"/>
    <w:p w14:paraId="5C11969B" w14:textId="77777777" w:rsidR="00F91485" w:rsidRPr="00B105C6" w:rsidRDefault="00F91485" w:rsidP="00F91485">
      <w:pPr>
        <w:spacing w:line="276" w:lineRule="auto"/>
        <w:jc w:val="center"/>
        <w:rPr>
          <w:sz w:val="22"/>
          <w:szCs w:val="22"/>
          <w:lang w:val="sr-Cyrl-RS"/>
        </w:rPr>
      </w:pPr>
      <w:r w:rsidRPr="00B105C6">
        <w:rPr>
          <w:sz w:val="22"/>
          <w:szCs w:val="22"/>
          <w:lang w:val="sr-Cyrl-RS"/>
        </w:rPr>
        <w:t>Члан 8</w:t>
      </w:r>
      <w:r>
        <w:rPr>
          <w:sz w:val="22"/>
          <w:szCs w:val="22"/>
          <w:lang w:val="sr-Cyrl-RS"/>
        </w:rPr>
        <w:t>0</w:t>
      </w:r>
      <w:r w:rsidRPr="00B105C6">
        <w:rPr>
          <w:sz w:val="22"/>
          <w:szCs w:val="22"/>
          <w:lang w:val="sr-Cyrl-RS"/>
        </w:rPr>
        <w:t>.</w:t>
      </w:r>
    </w:p>
    <w:p w14:paraId="29CB96A5" w14:textId="77777777" w:rsidR="00F91485" w:rsidRDefault="00F91485" w:rsidP="00F91485">
      <w:pPr>
        <w:spacing w:line="276" w:lineRule="auto"/>
        <w:ind w:firstLine="720"/>
        <w:jc w:val="both"/>
        <w:rPr>
          <w:sz w:val="22"/>
          <w:szCs w:val="22"/>
          <w:lang w:val="sr-Cyrl-RS"/>
        </w:rPr>
      </w:pPr>
      <w:r w:rsidRPr="00B105C6">
        <w:rPr>
          <w:sz w:val="22"/>
          <w:szCs w:val="22"/>
          <w:lang w:val="sr-Cyrl-RS"/>
        </w:rPr>
        <w:t>На питања која нису посебно уређена одредбама овог правилника сходно се и примерено предмету набавке примењују одредбе овог п</w:t>
      </w:r>
      <w:r>
        <w:rPr>
          <w:sz w:val="22"/>
          <w:szCs w:val="22"/>
          <w:lang w:val="sr-Cyrl-RS"/>
        </w:rPr>
        <w:t>р</w:t>
      </w:r>
      <w:r w:rsidRPr="00B105C6">
        <w:rPr>
          <w:sz w:val="22"/>
          <w:szCs w:val="22"/>
          <w:lang w:val="sr-Cyrl-RS"/>
        </w:rPr>
        <w:t>авилника којима се уређује спровођење јавне набавке и извршење додељеног уговора.</w:t>
      </w:r>
    </w:p>
    <w:p w14:paraId="025F05B9" w14:textId="77777777" w:rsidR="00F91485" w:rsidRDefault="00F91485" w:rsidP="00F91485">
      <w:pPr>
        <w:suppressAutoHyphens/>
        <w:spacing w:line="276" w:lineRule="auto"/>
        <w:jc w:val="center"/>
        <w:rPr>
          <w:rFonts w:eastAsia="Calibri"/>
          <w:b/>
          <w:sz w:val="22"/>
          <w:szCs w:val="22"/>
          <w:lang w:val="sr-Cyrl-RS"/>
        </w:rPr>
      </w:pPr>
      <w:bookmarkStart w:id="118" w:name="_Hlk197681975"/>
    </w:p>
    <w:p w14:paraId="126B2C27" w14:textId="77777777" w:rsidR="00F91485" w:rsidRPr="007B30BF" w:rsidRDefault="00F91485" w:rsidP="00F91485">
      <w:pPr>
        <w:suppressAutoHyphens/>
        <w:spacing w:line="276" w:lineRule="auto"/>
        <w:jc w:val="center"/>
        <w:rPr>
          <w:rFonts w:eastAsia="Arial Unicode MS"/>
          <w:b/>
          <w:kern w:val="1"/>
          <w:sz w:val="22"/>
          <w:szCs w:val="22"/>
          <w:lang w:val="sr-Cyrl-RS" w:eastAsia="zh-CN"/>
        </w:rPr>
      </w:pPr>
      <w:r w:rsidRPr="007B30BF">
        <w:rPr>
          <w:rFonts w:eastAsia="Calibri"/>
          <w:b/>
          <w:sz w:val="22"/>
          <w:szCs w:val="22"/>
          <w:lang w:val="sr-Cyrl-RS"/>
        </w:rPr>
        <w:t xml:space="preserve">IX. </w:t>
      </w:r>
      <w:r w:rsidRPr="007B30BF">
        <w:rPr>
          <w:rFonts w:eastAsia="Arial Unicode MS"/>
          <w:b/>
          <w:kern w:val="1"/>
          <w:sz w:val="22"/>
          <w:szCs w:val="22"/>
          <w:lang w:val="sr-Cyrl-RS" w:eastAsia="zh-CN"/>
        </w:rPr>
        <w:t xml:space="preserve">ПРЕЛАЗНА И ЗАВРШНА ОДРЕДБА </w:t>
      </w:r>
    </w:p>
    <w:bookmarkEnd w:id="118"/>
    <w:p w14:paraId="34899283" w14:textId="77777777" w:rsidR="00F91485" w:rsidRDefault="00F91485" w:rsidP="00F91485">
      <w:pPr>
        <w:suppressAutoHyphens/>
        <w:spacing w:after="120" w:line="276" w:lineRule="auto"/>
        <w:jc w:val="center"/>
        <w:rPr>
          <w:b/>
          <w:bCs/>
          <w:kern w:val="1"/>
          <w:sz w:val="22"/>
          <w:szCs w:val="22"/>
          <w:lang w:val="sr-Cyrl-RS" w:eastAsia="zh-CN"/>
        </w:rPr>
      </w:pPr>
      <w:r w:rsidRPr="007B30BF">
        <w:rPr>
          <w:b/>
          <w:bCs/>
          <w:kern w:val="1"/>
          <w:sz w:val="22"/>
          <w:szCs w:val="22"/>
          <w:lang w:val="sr-Cyrl-RS" w:eastAsia="zh-CN"/>
        </w:rPr>
        <w:t>Члан 8</w:t>
      </w:r>
      <w:r>
        <w:rPr>
          <w:b/>
          <w:bCs/>
          <w:kern w:val="1"/>
          <w:sz w:val="22"/>
          <w:szCs w:val="22"/>
          <w:lang w:val="sr-Cyrl-RS" w:eastAsia="zh-CN"/>
        </w:rPr>
        <w:t>1</w:t>
      </w:r>
      <w:r w:rsidRPr="007B30BF">
        <w:rPr>
          <w:b/>
          <w:bCs/>
          <w:kern w:val="1"/>
          <w:sz w:val="22"/>
          <w:szCs w:val="22"/>
          <w:lang w:val="sr-Cyrl-RS" w:eastAsia="zh-CN"/>
        </w:rPr>
        <w:t xml:space="preserve">. </w:t>
      </w:r>
    </w:p>
    <w:p w14:paraId="1CC67ADE" w14:textId="77777777" w:rsidR="00F91485" w:rsidRDefault="00F91485" w:rsidP="00F91485">
      <w:pPr>
        <w:ind w:firstLine="720"/>
        <w:jc w:val="both"/>
        <w:rPr>
          <w:b/>
          <w:bCs/>
          <w:kern w:val="1"/>
          <w:sz w:val="22"/>
          <w:szCs w:val="22"/>
          <w:lang w:val="sr-Cyrl-RS" w:eastAsia="zh-CN"/>
        </w:rPr>
      </w:pPr>
      <w:r w:rsidRPr="007B30BF">
        <w:rPr>
          <w:sz w:val="22"/>
          <w:szCs w:val="22"/>
          <w:lang w:val="sr-Cyrl-RS"/>
        </w:rPr>
        <w:t>Обједињен п</w:t>
      </w:r>
      <w:proofErr w:type="spellStart"/>
      <w:r w:rsidRPr="007B30BF">
        <w:rPr>
          <w:sz w:val="22"/>
          <w:szCs w:val="22"/>
        </w:rPr>
        <w:t>редлог</w:t>
      </w:r>
      <w:proofErr w:type="spellEnd"/>
      <w:r w:rsidRPr="007B30BF">
        <w:rPr>
          <w:sz w:val="22"/>
          <w:szCs w:val="22"/>
        </w:rPr>
        <w:t xml:space="preserve"> </w:t>
      </w:r>
      <w:proofErr w:type="spellStart"/>
      <w:r w:rsidRPr="007B30BF">
        <w:rPr>
          <w:sz w:val="22"/>
          <w:szCs w:val="22"/>
        </w:rPr>
        <w:t>Правилника</w:t>
      </w:r>
      <w:proofErr w:type="spellEnd"/>
      <w:r w:rsidRPr="007B30BF">
        <w:rPr>
          <w:sz w:val="22"/>
          <w:szCs w:val="22"/>
        </w:rPr>
        <w:t xml:space="preserve"> </w:t>
      </w:r>
      <w:proofErr w:type="spellStart"/>
      <w:r w:rsidRPr="007B30BF">
        <w:rPr>
          <w:sz w:val="22"/>
          <w:szCs w:val="22"/>
        </w:rPr>
        <w:t>припрема</w:t>
      </w:r>
      <w:proofErr w:type="spellEnd"/>
      <w:r w:rsidRPr="007B30BF">
        <w:rPr>
          <w:sz w:val="22"/>
          <w:szCs w:val="22"/>
        </w:rPr>
        <w:t xml:space="preserve"> </w:t>
      </w:r>
      <w:r>
        <w:rPr>
          <w:sz w:val="22"/>
          <w:szCs w:val="22"/>
          <w:lang w:val="sr-Cyrl-RS"/>
        </w:rPr>
        <w:t>Н</w:t>
      </w:r>
      <w:proofErr w:type="spellStart"/>
      <w:r w:rsidRPr="007B30BF">
        <w:rPr>
          <w:sz w:val="22"/>
          <w:szCs w:val="22"/>
        </w:rPr>
        <w:t>ачелник</w:t>
      </w:r>
      <w:proofErr w:type="spellEnd"/>
      <w:r w:rsidRPr="007B30BF">
        <w:rPr>
          <w:sz w:val="22"/>
          <w:szCs w:val="22"/>
        </w:rPr>
        <w:t xml:space="preserve"> </w:t>
      </w:r>
      <w:proofErr w:type="spellStart"/>
      <w:r w:rsidRPr="007B30BF">
        <w:rPr>
          <w:sz w:val="22"/>
          <w:szCs w:val="22"/>
        </w:rPr>
        <w:t>Градске</w:t>
      </w:r>
      <w:proofErr w:type="spellEnd"/>
      <w:r w:rsidRPr="007B30BF">
        <w:rPr>
          <w:sz w:val="22"/>
          <w:szCs w:val="22"/>
        </w:rPr>
        <w:t xml:space="preserve"> </w:t>
      </w:r>
      <w:proofErr w:type="spellStart"/>
      <w:r w:rsidRPr="007B30BF">
        <w:rPr>
          <w:sz w:val="22"/>
          <w:szCs w:val="22"/>
        </w:rPr>
        <w:t>управе</w:t>
      </w:r>
      <w:proofErr w:type="spellEnd"/>
      <w:r w:rsidRPr="007B30BF">
        <w:rPr>
          <w:sz w:val="22"/>
          <w:szCs w:val="22"/>
        </w:rPr>
        <w:t xml:space="preserve"> и </w:t>
      </w:r>
      <w:proofErr w:type="spellStart"/>
      <w:r w:rsidRPr="007B30BF">
        <w:rPr>
          <w:sz w:val="22"/>
          <w:szCs w:val="22"/>
        </w:rPr>
        <w:t>доставља</w:t>
      </w:r>
      <w:proofErr w:type="spellEnd"/>
      <w:r w:rsidRPr="007B30BF">
        <w:rPr>
          <w:sz w:val="22"/>
          <w:szCs w:val="22"/>
        </w:rPr>
        <w:t xml:space="preserve"> </w:t>
      </w:r>
      <w:proofErr w:type="spellStart"/>
      <w:r w:rsidRPr="007B30BF">
        <w:rPr>
          <w:sz w:val="22"/>
          <w:szCs w:val="22"/>
        </w:rPr>
        <w:t>га</w:t>
      </w:r>
      <w:proofErr w:type="spellEnd"/>
      <w:r w:rsidRPr="007B30BF">
        <w:rPr>
          <w:sz w:val="22"/>
          <w:szCs w:val="22"/>
        </w:rPr>
        <w:t xml:space="preserve"> </w:t>
      </w:r>
      <w:proofErr w:type="spellStart"/>
      <w:r w:rsidRPr="007B30BF">
        <w:rPr>
          <w:sz w:val="22"/>
          <w:szCs w:val="22"/>
        </w:rPr>
        <w:t>Градском</w:t>
      </w:r>
      <w:proofErr w:type="spellEnd"/>
      <w:r w:rsidRPr="007B30BF">
        <w:rPr>
          <w:sz w:val="22"/>
          <w:szCs w:val="22"/>
        </w:rPr>
        <w:t xml:space="preserve"> </w:t>
      </w:r>
      <w:proofErr w:type="spellStart"/>
      <w:r w:rsidRPr="007B30BF">
        <w:rPr>
          <w:sz w:val="22"/>
          <w:szCs w:val="22"/>
        </w:rPr>
        <w:t>већу</w:t>
      </w:r>
      <w:proofErr w:type="spellEnd"/>
      <w:r w:rsidRPr="007B30BF">
        <w:rPr>
          <w:sz w:val="22"/>
          <w:szCs w:val="22"/>
        </w:rPr>
        <w:t xml:space="preserve"> </w:t>
      </w:r>
      <w:proofErr w:type="spellStart"/>
      <w:r w:rsidRPr="007B30BF">
        <w:rPr>
          <w:sz w:val="22"/>
          <w:szCs w:val="22"/>
        </w:rPr>
        <w:t>на</w:t>
      </w:r>
      <w:proofErr w:type="spellEnd"/>
      <w:r w:rsidRPr="007B30BF">
        <w:rPr>
          <w:sz w:val="22"/>
          <w:szCs w:val="22"/>
        </w:rPr>
        <w:t xml:space="preserve"> </w:t>
      </w:r>
      <w:proofErr w:type="spellStart"/>
      <w:r w:rsidRPr="007B30BF">
        <w:rPr>
          <w:sz w:val="22"/>
          <w:szCs w:val="22"/>
        </w:rPr>
        <w:t>усвајање</w:t>
      </w:r>
      <w:proofErr w:type="spellEnd"/>
      <w:r w:rsidRPr="007B30BF">
        <w:rPr>
          <w:sz w:val="22"/>
          <w:szCs w:val="22"/>
        </w:rPr>
        <w:t>.</w:t>
      </w:r>
    </w:p>
    <w:p w14:paraId="056450DF" w14:textId="77777777" w:rsidR="00F91485" w:rsidRPr="007B30BF" w:rsidRDefault="00F91485" w:rsidP="00F91485">
      <w:pPr>
        <w:spacing w:line="276" w:lineRule="auto"/>
        <w:ind w:firstLine="720"/>
        <w:jc w:val="both"/>
        <w:rPr>
          <w:bCs/>
          <w:sz w:val="22"/>
          <w:szCs w:val="22"/>
          <w:lang w:val="sr-Cyrl-RS"/>
        </w:rPr>
      </w:pPr>
      <w:r>
        <w:rPr>
          <w:bCs/>
          <w:sz w:val="22"/>
          <w:szCs w:val="22"/>
          <w:lang w:val="sr-Cyrl-RS"/>
        </w:rPr>
        <w:t>Н</w:t>
      </w:r>
      <w:r w:rsidRPr="007B30BF">
        <w:rPr>
          <w:bCs/>
          <w:sz w:val="22"/>
          <w:szCs w:val="22"/>
          <w:lang w:val="sr-Cyrl-RS"/>
        </w:rPr>
        <w:t>осилац реализације</w:t>
      </w:r>
      <w:r w:rsidRPr="007B30BF">
        <w:rPr>
          <w:sz w:val="22"/>
          <w:szCs w:val="22"/>
        </w:rPr>
        <w:t xml:space="preserve"> </w:t>
      </w:r>
      <w:r w:rsidRPr="007B30BF">
        <w:rPr>
          <w:bCs/>
          <w:sz w:val="22"/>
          <w:szCs w:val="22"/>
          <w:lang w:val="sr-Cyrl-RS"/>
        </w:rPr>
        <w:t>по усвајању</w:t>
      </w:r>
      <w:r>
        <w:rPr>
          <w:bCs/>
          <w:sz w:val="22"/>
          <w:szCs w:val="22"/>
          <w:lang w:val="sr-Cyrl-RS"/>
        </w:rPr>
        <w:t xml:space="preserve"> правилника</w:t>
      </w:r>
      <w:r w:rsidRPr="007B30BF">
        <w:rPr>
          <w:bCs/>
          <w:sz w:val="22"/>
          <w:szCs w:val="22"/>
          <w:lang w:val="sr-Cyrl-RS"/>
        </w:rPr>
        <w:t xml:space="preserve">, </w:t>
      </w:r>
      <w:proofErr w:type="spellStart"/>
      <w:r w:rsidRPr="007B30BF">
        <w:rPr>
          <w:bCs/>
          <w:sz w:val="22"/>
          <w:szCs w:val="22"/>
        </w:rPr>
        <w:t>доставља</w:t>
      </w:r>
      <w:proofErr w:type="spellEnd"/>
      <w:r w:rsidRPr="007B30BF">
        <w:rPr>
          <w:bCs/>
          <w:sz w:val="22"/>
          <w:szCs w:val="22"/>
        </w:rPr>
        <w:t xml:space="preserve"> </w:t>
      </w:r>
      <w:r w:rsidRPr="007B30BF">
        <w:rPr>
          <w:bCs/>
          <w:sz w:val="22"/>
          <w:szCs w:val="22"/>
          <w:lang w:val="sr-Cyrl-RS"/>
        </w:rPr>
        <w:t xml:space="preserve">Правилник </w:t>
      </w:r>
      <w:bookmarkStart w:id="119" w:name="_Hlk125370166"/>
      <w:proofErr w:type="spellStart"/>
      <w:r w:rsidRPr="007B30BF">
        <w:rPr>
          <w:bCs/>
          <w:sz w:val="22"/>
          <w:szCs w:val="22"/>
        </w:rPr>
        <w:t>свим</w:t>
      </w:r>
      <w:proofErr w:type="spellEnd"/>
      <w:r w:rsidRPr="007B30BF">
        <w:rPr>
          <w:bCs/>
          <w:sz w:val="22"/>
          <w:szCs w:val="22"/>
          <w:lang w:val="sr-Cyrl-RS"/>
        </w:rPr>
        <w:t xml:space="preserve"> </w:t>
      </w:r>
      <w:bookmarkStart w:id="120" w:name="_Hlk125957240"/>
      <w:r w:rsidRPr="007B30BF">
        <w:rPr>
          <w:bCs/>
          <w:sz w:val="22"/>
          <w:szCs w:val="22"/>
          <w:lang w:val="sr-Cyrl-RS"/>
        </w:rPr>
        <w:t>наручиоцима ЈЛС</w:t>
      </w:r>
      <w:bookmarkEnd w:id="119"/>
      <w:bookmarkEnd w:id="120"/>
      <w:r w:rsidRPr="007B30BF">
        <w:rPr>
          <w:bCs/>
          <w:sz w:val="22"/>
          <w:szCs w:val="22"/>
          <w:lang w:val="sr-Cyrl-RS"/>
        </w:rPr>
        <w:t>,</w:t>
      </w:r>
      <w:r w:rsidRPr="007B30BF">
        <w:rPr>
          <w:bCs/>
          <w:sz w:val="22"/>
          <w:szCs w:val="22"/>
        </w:rPr>
        <w:t xml:space="preserve"> </w:t>
      </w:r>
      <w:bookmarkStart w:id="121" w:name="_Hlk125025043"/>
      <w:proofErr w:type="spellStart"/>
      <w:r w:rsidRPr="007B30BF">
        <w:rPr>
          <w:bCs/>
          <w:sz w:val="22"/>
          <w:szCs w:val="22"/>
        </w:rPr>
        <w:t>кој</w:t>
      </w:r>
      <w:proofErr w:type="spellEnd"/>
      <w:r w:rsidRPr="007B30BF">
        <w:rPr>
          <w:bCs/>
          <w:sz w:val="22"/>
          <w:szCs w:val="22"/>
          <w:lang w:val="sr-Cyrl-RS"/>
        </w:rPr>
        <w:t>и</w:t>
      </w:r>
      <w:r w:rsidRPr="007B30BF">
        <w:rPr>
          <w:bCs/>
          <w:sz w:val="22"/>
          <w:szCs w:val="22"/>
        </w:rPr>
        <w:t xml:space="preserve"> </w:t>
      </w:r>
      <w:proofErr w:type="spellStart"/>
      <w:r w:rsidRPr="007B30BF">
        <w:rPr>
          <w:bCs/>
          <w:sz w:val="22"/>
          <w:szCs w:val="22"/>
        </w:rPr>
        <w:t>планирају</w:t>
      </w:r>
      <w:proofErr w:type="spellEnd"/>
      <w:r w:rsidRPr="007B30BF">
        <w:rPr>
          <w:bCs/>
          <w:sz w:val="22"/>
          <w:szCs w:val="22"/>
        </w:rPr>
        <w:t xml:space="preserve"> </w:t>
      </w:r>
      <w:proofErr w:type="spellStart"/>
      <w:r w:rsidRPr="007B30BF">
        <w:rPr>
          <w:bCs/>
          <w:sz w:val="22"/>
          <w:szCs w:val="22"/>
        </w:rPr>
        <w:t>потребе</w:t>
      </w:r>
      <w:proofErr w:type="spellEnd"/>
      <w:r w:rsidRPr="007B30BF">
        <w:rPr>
          <w:bCs/>
          <w:sz w:val="22"/>
          <w:szCs w:val="22"/>
        </w:rPr>
        <w:t xml:space="preserve"> </w:t>
      </w:r>
      <w:proofErr w:type="spellStart"/>
      <w:r w:rsidRPr="007B30BF">
        <w:rPr>
          <w:bCs/>
          <w:sz w:val="22"/>
          <w:szCs w:val="22"/>
        </w:rPr>
        <w:t>за</w:t>
      </w:r>
      <w:proofErr w:type="spellEnd"/>
      <w:r w:rsidRPr="007B30BF">
        <w:rPr>
          <w:bCs/>
          <w:sz w:val="22"/>
          <w:szCs w:val="22"/>
        </w:rPr>
        <w:t xml:space="preserve"> </w:t>
      </w:r>
      <w:proofErr w:type="spellStart"/>
      <w:r w:rsidRPr="007B30BF">
        <w:rPr>
          <w:bCs/>
          <w:sz w:val="22"/>
          <w:szCs w:val="22"/>
        </w:rPr>
        <w:t>набавкама</w:t>
      </w:r>
      <w:bookmarkEnd w:id="121"/>
      <w:proofErr w:type="spellEnd"/>
      <w:r w:rsidRPr="007B30BF">
        <w:rPr>
          <w:bCs/>
          <w:sz w:val="22"/>
          <w:szCs w:val="22"/>
          <w:lang w:val="sr-Cyrl-RS"/>
        </w:rPr>
        <w:t>.</w:t>
      </w:r>
    </w:p>
    <w:p w14:paraId="747F33A8" w14:textId="77777777" w:rsidR="00F91485" w:rsidRPr="007B30BF" w:rsidRDefault="00F91485" w:rsidP="00F91485">
      <w:pPr>
        <w:spacing w:line="276" w:lineRule="auto"/>
        <w:ind w:firstLine="720"/>
        <w:jc w:val="both"/>
        <w:rPr>
          <w:bCs/>
          <w:sz w:val="22"/>
          <w:szCs w:val="22"/>
        </w:rPr>
      </w:pPr>
      <w:r w:rsidRPr="007B30BF">
        <w:rPr>
          <w:bCs/>
          <w:sz w:val="22"/>
          <w:szCs w:val="22"/>
          <w:lang w:val="sr-Cyrl-RS"/>
        </w:rPr>
        <w:lastRenderedPageBreak/>
        <w:t>Након усвајања Правилник</w:t>
      </w:r>
      <w:r w:rsidRPr="007B30BF">
        <w:rPr>
          <w:bCs/>
          <w:sz w:val="22"/>
          <w:szCs w:val="22"/>
        </w:rPr>
        <w:t xml:space="preserve"> </w:t>
      </w:r>
      <w:r w:rsidRPr="007B30BF">
        <w:rPr>
          <w:bCs/>
          <w:sz w:val="22"/>
          <w:szCs w:val="22"/>
          <w:lang w:val="sr-Cyrl-RS"/>
        </w:rPr>
        <w:t xml:space="preserve">се сваке године објављује </w:t>
      </w:r>
      <w:bookmarkStart w:id="122" w:name="_Hlk125371956"/>
      <w:r w:rsidRPr="007B30BF">
        <w:rPr>
          <w:bCs/>
          <w:sz w:val="22"/>
          <w:szCs w:val="22"/>
          <w:lang w:val="sr-Cyrl-RS"/>
        </w:rPr>
        <w:t xml:space="preserve">на званичном сајту </w:t>
      </w:r>
      <w:bookmarkStart w:id="123" w:name="_Hlk125372050"/>
      <w:bookmarkEnd w:id="122"/>
      <w:r w:rsidRPr="007B30BF">
        <w:rPr>
          <w:bCs/>
          <w:sz w:val="22"/>
          <w:szCs w:val="22"/>
          <w:lang w:val="sr-Cyrl-RS"/>
        </w:rPr>
        <w:t>ЈЛС</w:t>
      </w:r>
      <w:r w:rsidRPr="007B30BF">
        <w:rPr>
          <w:bCs/>
          <w:sz w:val="22"/>
          <w:szCs w:val="22"/>
          <w:lang w:val="sr-Latn-RS"/>
        </w:rPr>
        <w:t xml:space="preserve">, </w:t>
      </w:r>
      <w:r w:rsidRPr="007B30BF">
        <w:rPr>
          <w:bCs/>
          <w:sz w:val="22"/>
          <w:szCs w:val="22"/>
          <w:lang w:val="sr-Cyrl-RS"/>
        </w:rPr>
        <w:t xml:space="preserve">тако да исти буде </w:t>
      </w:r>
      <w:r>
        <w:rPr>
          <w:bCs/>
          <w:sz w:val="22"/>
          <w:szCs w:val="22"/>
          <w:lang w:val="sr-Cyrl-RS"/>
        </w:rPr>
        <w:t xml:space="preserve">увек </w:t>
      </w:r>
      <w:r w:rsidRPr="007B30BF">
        <w:rPr>
          <w:bCs/>
          <w:sz w:val="22"/>
          <w:szCs w:val="22"/>
          <w:lang w:val="sr-Cyrl-RS"/>
        </w:rPr>
        <w:t xml:space="preserve">доступан </w:t>
      </w:r>
      <w:bookmarkStart w:id="124" w:name="_Hlk125957029"/>
      <w:r w:rsidRPr="007B30BF">
        <w:rPr>
          <w:bCs/>
          <w:sz w:val="22"/>
          <w:szCs w:val="22"/>
          <w:lang w:val="sr-Cyrl-RS"/>
        </w:rPr>
        <w:t>сваком заинтересованом лицу</w:t>
      </w:r>
      <w:bookmarkEnd w:id="124"/>
      <w:r>
        <w:rPr>
          <w:bCs/>
          <w:sz w:val="22"/>
          <w:szCs w:val="22"/>
          <w:lang w:val="sr-Cyrl-RS"/>
        </w:rPr>
        <w:t>,</w:t>
      </w:r>
      <w:r w:rsidRPr="007B30BF">
        <w:rPr>
          <w:bCs/>
          <w:sz w:val="22"/>
          <w:szCs w:val="22"/>
          <w:lang w:val="sr-Cyrl-RS"/>
        </w:rPr>
        <w:t xml:space="preserve"> </w:t>
      </w:r>
      <w:r>
        <w:rPr>
          <w:bCs/>
          <w:sz w:val="22"/>
          <w:szCs w:val="22"/>
          <w:lang w:val="sr-Cyrl-RS"/>
        </w:rPr>
        <w:t>односно</w:t>
      </w:r>
      <w:r w:rsidRPr="007B30BF">
        <w:rPr>
          <w:bCs/>
          <w:sz w:val="22"/>
          <w:szCs w:val="22"/>
          <w:lang w:val="sr-Cyrl-RS"/>
        </w:rPr>
        <w:t xml:space="preserve"> лицима које исказују потребу за конкретним набавкама</w:t>
      </w:r>
      <w:r w:rsidRPr="007B30BF">
        <w:rPr>
          <w:bCs/>
          <w:sz w:val="22"/>
          <w:szCs w:val="22"/>
        </w:rPr>
        <w:t>.</w:t>
      </w:r>
      <w:bookmarkEnd w:id="123"/>
      <w:r w:rsidRPr="007B30BF">
        <w:rPr>
          <w:bCs/>
          <w:sz w:val="22"/>
          <w:szCs w:val="22"/>
        </w:rPr>
        <w:t xml:space="preserve">     </w:t>
      </w:r>
    </w:p>
    <w:p w14:paraId="4EED9A28" w14:textId="77777777" w:rsidR="00F91485" w:rsidRPr="007B30BF" w:rsidRDefault="00F91485" w:rsidP="00F91485">
      <w:pPr>
        <w:spacing w:line="276" w:lineRule="auto"/>
        <w:ind w:firstLine="720"/>
        <w:jc w:val="both"/>
        <w:rPr>
          <w:bCs/>
          <w:sz w:val="22"/>
          <w:szCs w:val="22"/>
          <w:lang w:val="sr-Cyrl-RS"/>
        </w:rPr>
      </w:pPr>
      <w:r w:rsidRPr="007B30BF">
        <w:rPr>
          <w:bCs/>
          <w:sz w:val="22"/>
          <w:szCs w:val="22"/>
          <w:lang w:val="sr-Cyrl-RS"/>
        </w:rPr>
        <w:t>Наручиоци ЈЛС,</w:t>
      </w:r>
      <w:r w:rsidRPr="007B30BF">
        <w:rPr>
          <w:sz w:val="22"/>
          <w:szCs w:val="22"/>
        </w:rPr>
        <w:t xml:space="preserve"> </w:t>
      </w:r>
      <w:r w:rsidRPr="007B30BF">
        <w:rPr>
          <w:bCs/>
          <w:sz w:val="22"/>
          <w:szCs w:val="22"/>
          <w:lang w:val="sr-Cyrl-RS"/>
        </w:rPr>
        <w:t xml:space="preserve">све </w:t>
      </w:r>
      <w:r>
        <w:rPr>
          <w:bCs/>
          <w:sz w:val="22"/>
          <w:szCs w:val="22"/>
          <w:lang w:val="sr-Cyrl-RS"/>
        </w:rPr>
        <w:t xml:space="preserve">потребне </w:t>
      </w:r>
      <w:r w:rsidRPr="007B30BF">
        <w:rPr>
          <w:bCs/>
          <w:sz w:val="22"/>
          <w:szCs w:val="22"/>
          <w:lang w:val="sr-Cyrl-RS"/>
        </w:rPr>
        <w:t>информације и упутства у вези набавки могу добити и од носиоца реализације - Службе за јавне набавке.</w:t>
      </w:r>
    </w:p>
    <w:p w14:paraId="0C3FE08D" w14:textId="77777777" w:rsidR="00F91485" w:rsidRPr="007B30BF" w:rsidRDefault="00F91485" w:rsidP="00F91485">
      <w:pPr>
        <w:suppressAutoHyphens/>
        <w:spacing w:line="276" w:lineRule="auto"/>
        <w:ind w:firstLine="720"/>
        <w:jc w:val="both"/>
        <w:rPr>
          <w:b/>
          <w:bCs/>
          <w:kern w:val="1"/>
          <w:sz w:val="22"/>
          <w:szCs w:val="22"/>
          <w:lang w:val="sr-Cyrl-RS" w:eastAsia="zh-CN"/>
        </w:rPr>
      </w:pPr>
      <w:proofErr w:type="spellStart"/>
      <w:r w:rsidRPr="007B30BF">
        <w:rPr>
          <w:sz w:val="22"/>
          <w:szCs w:val="22"/>
        </w:rPr>
        <w:t>Даном</w:t>
      </w:r>
      <w:proofErr w:type="spellEnd"/>
      <w:r w:rsidRPr="007B30BF">
        <w:rPr>
          <w:sz w:val="22"/>
          <w:szCs w:val="22"/>
        </w:rPr>
        <w:t xml:space="preserve"> </w:t>
      </w:r>
      <w:proofErr w:type="spellStart"/>
      <w:r w:rsidRPr="007B30BF">
        <w:rPr>
          <w:sz w:val="22"/>
          <w:szCs w:val="22"/>
        </w:rPr>
        <w:t>почетка</w:t>
      </w:r>
      <w:proofErr w:type="spellEnd"/>
      <w:r w:rsidRPr="007B30BF">
        <w:rPr>
          <w:sz w:val="22"/>
          <w:szCs w:val="22"/>
        </w:rPr>
        <w:t xml:space="preserve"> </w:t>
      </w:r>
      <w:proofErr w:type="spellStart"/>
      <w:r w:rsidRPr="007B30BF">
        <w:rPr>
          <w:sz w:val="22"/>
          <w:szCs w:val="22"/>
        </w:rPr>
        <w:t>примене</w:t>
      </w:r>
      <w:proofErr w:type="spellEnd"/>
      <w:r w:rsidRPr="007B30BF">
        <w:rPr>
          <w:sz w:val="22"/>
          <w:szCs w:val="22"/>
        </w:rPr>
        <w:t xml:space="preserve"> </w:t>
      </w:r>
      <w:proofErr w:type="spellStart"/>
      <w:r w:rsidRPr="007B30BF">
        <w:rPr>
          <w:sz w:val="22"/>
          <w:szCs w:val="22"/>
        </w:rPr>
        <w:t>овог</w:t>
      </w:r>
      <w:proofErr w:type="spellEnd"/>
      <w:r w:rsidRPr="007B30BF">
        <w:rPr>
          <w:sz w:val="22"/>
          <w:szCs w:val="22"/>
        </w:rPr>
        <w:t xml:space="preserve"> </w:t>
      </w:r>
      <w:r>
        <w:rPr>
          <w:sz w:val="22"/>
          <w:szCs w:val="22"/>
          <w:lang w:val="sr-Cyrl-RS"/>
        </w:rPr>
        <w:t>П</w:t>
      </w:r>
      <w:proofErr w:type="spellStart"/>
      <w:r w:rsidRPr="007B30BF">
        <w:rPr>
          <w:sz w:val="22"/>
          <w:szCs w:val="22"/>
        </w:rPr>
        <w:t>равилника</w:t>
      </w:r>
      <w:proofErr w:type="spellEnd"/>
      <w:r w:rsidRPr="007B30BF">
        <w:rPr>
          <w:sz w:val="22"/>
          <w:szCs w:val="22"/>
        </w:rPr>
        <w:t xml:space="preserve"> </w:t>
      </w:r>
      <w:proofErr w:type="spellStart"/>
      <w:r w:rsidRPr="007B30BF">
        <w:rPr>
          <w:sz w:val="22"/>
          <w:szCs w:val="22"/>
        </w:rPr>
        <w:t>престаје</w:t>
      </w:r>
      <w:proofErr w:type="spellEnd"/>
      <w:r w:rsidRPr="007B30BF">
        <w:rPr>
          <w:sz w:val="22"/>
          <w:szCs w:val="22"/>
        </w:rPr>
        <w:t xml:space="preserve"> </w:t>
      </w:r>
      <w:proofErr w:type="spellStart"/>
      <w:r w:rsidRPr="007B30BF">
        <w:rPr>
          <w:sz w:val="22"/>
          <w:szCs w:val="22"/>
        </w:rPr>
        <w:t>да</w:t>
      </w:r>
      <w:proofErr w:type="spellEnd"/>
      <w:r w:rsidRPr="007B30BF">
        <w:rPr>
          <w:sz w:val="22"/>
          <w:szCs w:val="22"/>
        </w:rPr>
        <w:t xml:space="preserve"> </w:t>
      </w:r>
      <w:proofErr w:type="spellStart"/>
      <w:r w:rsidRPr="007B30BF">
        <w:rPr>
          <w:sz w:val="22"/>
          <w:szCs w:val="22"/>
        </w:rPr>
        <w:t>важи</w:t>
      </w:r>
      <w:proofErr w:type="spellEnd"/>
      <w:r w:rsidRPr="007B30BF">
        <w:rPr>
          <w:sz w:val="22"/>
          <w:szCs w:val="22"/>
          <w:lang w:val="sr-Cyrl-RS"/>
        </w:rPr>
        <w:t xml:space="preserve"> Правилник о ближем уређењу планирања јавних набавки, спровођења поступака</w:t>
      </w:r>
      <w:r>
        <w:rPr>
          <w:sz w:val="22"/>
          <w:szCs w:val="22"/>
          <w:lang w:val="sr-Cyrl-RS"/>
        </w:rPr>
        <w:t xml:space="preserve"> </w:t>
      </w:r>
      <w:r w:rsidRPr="007B30BF">
        <w:rPr>
          <w:sz w:val="22"/>
          <w:szCs w:val="22"/>
          <w:lang w:val="sr-Cyrl-RS"/>
        </w:rPr>
        <w:t xml:space="preserve">јавних набавки и праћења извршења уговора о набавкама усвојеним од стране Градског већа града Прокупља бр.06-22/2021-03 од 16.03.2021. године, као и </w:t>
      </w:r>
      <w:r>
        <w:rPr>
          <w:sz w:val="22"/>
          <w:szCs w:val="22"/>
          <w:lang w:val="sr-Cyrl-RS"/>
        </w:rPr>
        <w:t xml:space="preserve">све касније </w:t>
      </w:r>
      <w:r w:rsidRPr="007B30BF">
        <w:rPr>
          <w:sz w:val="22"/>
          <w:szCs w:val="22"/>
          <w:lang w:val="sr-Cyrl-RS"/>
        </w:rPr>
        <w:t>измене правилника усвојене од стране Градског већа града Прокупља.</w:t>
      </w:r>
      <w:r w:rsidRPr="007B30BF">
        <w:rPr>
          <w:b/>
          <w:bCs/>
          <w:kern w:val="1"/>
          <w:sz w:val="22"/>
          <w:szCs w:val="22"/>
          <w:lang w:val="sr-Cyrl-RS" w:eastAsia="zh-CN"/>
        </w:rPr>
        <w:t xml:space="preserve">   </w:t>
      </w:r>
    </w:p>
    <w:p w14:paraId="099649E8" w14:textId="77777777" w:rsidR="00F91485" w:rsidRPr="007B30BF" w:rsidRDefault="00F91485" w:rsidP="00F91485">
      <w:pPr>
        <w:suppressAutoHyphens/>
        <w:spacing w:line="276" w:lineRule="auto"/>
        <w:jc w:val="both"/>
        <w:rPr>
          <w:rFonts w:eastAsia="Calibri"/>
          <w:kern w:val="1"/>
          <w:sz w:val="22"/>
          <w:szCs w:val="22"/>
          <w:lang w:val="sr-Cyrl-RS" w:eastAsia="zh-CN"/>
        </w:rPr>
      </w:pPr>
      <w:r w:rsidRPr="007B30BF">
        <w:rPr>
          <w:rFonts w:eastAsia="Arial Unicode MS"/>
          <w:bCs/>
          <w:kern w:val="1"/>
          <w:sz w:val="22"/>
          <w:szCs w:val="22"/>
          <w:lang w:val="sr-Cyrl-RS" w:eastAsia="zh-CN"/>
        </w:rPr>
        <w:tab/>
      </w:r>
      <w:r w:rsidRPr="007B30BF">
        <w:rPr>
          <w:rFonts w:eastAsia="Calibri"/>
          <w:kern w:val="1"/>
          <w:sz w:val="22"/>
          <w:szCs w:val="22"/>
          <w:lang w:val="sr-Cyrl-RS" w:eastAsia="zh-CN"/>
        </w:rPr>
        <w:t>Овај правилник ступа на снагу и почиње да се примењује наредног дана од дана објављивања на огласној табли наручиоца</w:t>
      </w:r>
    </w:p>
    <w:p w14:paraId="659E0419" w14:textId="77777777" w:rsidR="00F91485" w:rsidRPr="007B30BF" w:rsidRDefault="00F91485" w:rsidP="00F91485">
      <w:pPr>
        <w:suppressAutoHyphens/>
        <w:spacing w:after="120" w:line="276" w:lineRule="auto"/>
        <w:ind w:firstLine="720"/>
        <w:jc w:val="both"/>
        <w:rPr>
          <w:rFonts w:eastAsia="Calibri"/>
          <w:kern w:val="1"/>
          <w:sz w:val="22"/>
          <w:szCs w:val="22"/>
          <w:lang w:val="sr-Cyrl-RS" w:eastAsia="zh-CN"/>
        </w:rPr>
      </w:pPr>
      <w:r w:rsidRPr="007B30BF">
        <w:rPr>
          <w:rFonts w:eastAsia="Calibri"/>
          <w:kern w:val="1"/>
          <w:sz w:val="22"/>
          <w:szCs w:val="22"/>
          <w:lang w:val="sr-Cyrl-RS" w:eastAsia="zh-CN"/>
        </w:rPr>
        <w:t>Након ступања на снагу правилник се објављује на интернет страници наручиоца.</w:t>
      </w:r>
    </w:p>
    <w:p w14:paraId="7A102379" w14:textId="77777777" w:rsidR="00F91485" w:rsidRDefault="00F91485" w:rsidP="00F91485">
      <w:pPr>
        <w:suppressAutoHyphens/>
        <w:spacing w:line="276" w:lineRule="auto"/>
        <w:jc w:val="center"/>
        <w:rPr>
          <w:b/>
          <w:sz w:val="22"/>
          <w:szCs w:val="22"/>
          <w:lang w:val="sr-Cyrl-RS"/>
        </w:rPr>
      </w:pPr>
      <w:bookmarkStart w:id="125" w:name="_Hlk197681994"/>
    </w:p>
    <w:p w14:paraId="582DC47A" w14:textId="77777777" w:rsidR="00F91485" w:rsidRPr="007B30BF" w:rsidRDefault="00F91485" w:rsidP="00F91485">
      <w:pPr>
        <w:suppressAutoHyphens/>
        <w:spacing w:line="276" w:lineRule="auto"/>
        <w:jc w:val="center"/>
        <w:rPr>
          <w:rFonts w:eastAsia="Arial Unicode MS"/>
          <w:b/>
          <w:kern w:val="1"/>
          <w:sz w:val="22"/>
          <w:szCs w:val="22"/>
          <w:lang w:eastAsia="zh-CN"/>
        </w:rPr>
      </w:pPr>
      <w:r w:rsidRPr="007B30BF">
        <w:rPr>
          <w:b/>
          <w:sz w:val="22"/>
          <w:szCs w:val="22"/>
        </w:rPr>
        <w:t xml:space="preserve">X. </w:t>
      </w:r>
      <w:r w:rsidRPr="007B30BF">
        <w:rPr>
          <w:rFonts w:eastAsia="Arial Unicode MS"/>
          <w:b/>
          <w:kern w:val="1"/>
          <w:sz w:val="22"/>
          <w:szCs w:val="22"/>
          <w:lang w:val="sr-Cyrl-RS" w:eastAsia="zh-CN"/>
        </w:rPr>
        <w:t>СТРУЧНО УСАВРШАВАЊЕ</w:t>
      </w:r>
      <w:r w:rsidRPr="007B30BF">
        <w:rPr>
          <w:rFonts w:eastAsia="Arial Unicode MS"/>
          <w:b/>
          <w:kern w:val="1"/>
          <w:sz w:val="22"/>
          <w:szCs w:val="22"/>
          <w:lang w:val="sr-Latn-RS" w:eastAsia="zh-CN"/>
        </w:rPr>
        <w:t xml:space="preserve"> </w:t>
      </w:r>
      <w:r w:rsidRPr="007B30BF">
        <w:rPr>
          <w:rFonts w:eastAsia="Arial Unicode MS"/>
          <w:b/>
          <w:kern w:val="1"/>
          <w:sz w:val="22"/>
          <w:szCs w:val="22"/>
          <w:lang w:val="sr-Cyrl-RS" w:eastAsia="zh-CN"/>
        </w:rPr>
        <w:t xml:space="preserve"> </w:t>
      </w:r>
      <w:r w:rsidRPr="007B30BF">
        <w:rPr>
          <w:rFonts w:eastAsia="Arial Unicode MS"/>
          <w:b/>
          <w:kern w:val="1"/>
          <w:sz w:val="22"/>
          <w:szCs w:val="22"/>
          <w:lang w:eastAsia="zh-CN"/>
        </w:rPr>
        <w:t xml:space="preserve"> </w:t>
      </w:r>
    </w:p>
    <w:bookmarkEnd w:id="125"/>
    <w:p w14:paraId="6ED76F55" w14:textId="77777777" w:rsidR="00F91485" w:rsidRPr="007B30BF" w:rsidRDefault="00F91485" w:rsidP="00F91485">
      <w:pPr>
        <w:suppressAutoHyphens/>
        <w:spacing w:after="120" w:line="276" w:lineRule="auto"/>
        <w:jc w:val="center"/>
        <w:rPr>
          <w:b/>
          <w:bCs/>
          <w:kern w:val="1"/>
          <w:sz w:val="22"/>
          <w:szCs w:val="22"/>
          <w:lang w:val="sr-Cyrl-CS" w:eastAsia="zh-CN"/>
        </w:rPr>
      </w:pPr>
      <w:proofErr w:type="spellStart"/>
      <w:r w:rsidRPr="007B30BF">
        <w:rPr>
          <w:b/>
          <w:bCs/>
          <w:kern w:val="1"/>
          <w:sz w:val="22"/>
          <w:szCs w:val="22"/>
          <w:lang w:eastAsia="zh-CN"/>
        </w:rPr>
        <w:t>Члан</w:t>
      </w:r>
      <w:proofErr w:type="spellEnd"/>
      <w:r w:rsidRPr="007B30BF">
        <w:rPr>
          <w:b/>
          <w:bCs/>
          <w:kern w:val="1"/>
          <w:sz w:val="22"/>
          <w:szCs w:val="22"/>
          <w:lang w:eastAsia="zh-CN"/>
        </w:rPr>
        <w:t xml:space="preserve"> </w:t>
      </w:r>
      <w:r w:rsidRPr="007B30BF">
        <w:rPr>
          <w:b/>
          <w:bCs/>
          <w:kern w:val="1"/>
          <w:sz w:val="22"/>
          <w:szCs w:val="22"/>
          <w:lang w:val="sr-Cyrl-RS" w:eastAsia="zh-CN"/>
        </w:rPr>
        <w:t>8</w:t>
      </w:r>
      <w:r>
        <w:rPr>
          <w:b/>
          <w:bCs/>
          <w:kern w:val="1"/>
          <w:sz w:val="22"/>
          <w:szCs w:val="22"/>
          <w:lang w:val="sr-Cyrl-RS" w:eastAsia="zh-CN"/>
        </w:rPr>
        <w:t>2</w:t>
      </w:r>
      <w:r w:rsidRPr="007B30BF">
        <w:rPr>
          <w:b/>
          <w:bCs/>
          <w:kern w:val="1"/>
          <w:sz w:val="22"/>
          <w:szCs w:val="22"/>
          <w:lang w:eastAsia="zh-CN"/>
        </w:rPr>
        <w:t xml:space="preserve">. </w:t>
      </w:r>
      <w:r w:rsidRPr="007B30BF">
        <w:rPr>
          <w:b/>
          <w:bCs/>
          <w:kern w:val="1"/>
          <w:sz w:val="22"/>
          <w:szCs w:val="22"/>
          <w:lang w:val="sr-Cyrl-CS" w:eastAsia="zh-CN"/>
        </w:rPr>
        <w:t xml:space="preserve"> </w:t>
      </w:r>
    </w:p>
    <w:p w14:paraId="59D7091D" w14:textId="77777777" w:rsidR="00F91485" w:rsidRPr="007B30BF" w:rsidRDefault="00F91485" w:rsidP="00F91485">
      <w:pPr>
        <w:suppressAutoHyphens/>
        <w:spacing w:after="120" w:line="276" w:lineRule="auto"/>
        <w:ind w:firstLine="720"/>
        <w:jc w:val="both"/>
        <w:rPr>
          <w:rFonts w:eastAsia="Arial Unicode MS"/>
          <w:bCs/>
          <w:kern w:val="1"/>
          <w:sz w:val="22"/>
          <w:szCs w:val="22"/>
          <w:lang w:val="sr-Cyrl-RS" w:eastAsia="zh-CN"/>
        </w:rPr>
      </w:pPr>
      <w:r w:rsidRPr="007B30BF">
        <w:rPr>
          <w:rFonts w:eastAsia="Arial Unicode MS"/>
          <w:bCs/>
          <w:kern w:val="1"/>
          <w:sz w:val="22"/>
          <w:szCs w:val="22"/>
          <w:lang w:val="sr-Cyrl-RS" w:eastAsia="zh-CN"/>
        </w:rPr>
        <w:t>ЈЛС</w:t>
      </w:r>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ће</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омогућити</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континуирано</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стручно</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усавршавање</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запослених</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који</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обављају</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послове</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јавних</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набавки</w:t>
      </w:r>
      <w:proofErr w:type="spellEnd"/>
      <w:r w:rsidRPr="007B30BF">
        <w:rPr>
          <w:rFonts w:eastAsia="Arial Unicode MS"/>
          <w:bCs/>
          <w:kern w:val="1"/>
          <w:sz w:val="22"/>
          <w:szCs w:val="22"/>
          <w:lang w:eastAsia="zh-CN"/>
        </w:rPr>
        <w:t>.</w:t>
      </w:r>
      <w:r w:rsidRPr="007B30BF">
        <w:rPr>
          <w:rFonts w:eastAsia="Arial Unicode MS"/>
          <w:bCs/>
          <w:kern w:val="1"/>
          <w:sz w:val="22"/>
          <w:szCs w:val="22"/>
          <w:lang w:val="sr-Cyrl-RS" w:eastAsia="zh-CN"/>
        </w:rPr>
        <w:t xml:space="preserve"> </w:t>
      </w:r>
    </w:p>
    <w:p w14:paraId="2985737B" w14:textId="77777777" w:rsidR="00F91485" w:rsidRPr="007B30BF" w:rsidRDefault="00F91485" w:rsidP="00F91485">
      <w:pPr>
        <w:suppressAutoHyphens/>
        <w:spacing w:after="240" w:line="276" w:lineRule="auto"/>
        <w:ind w:firstLine="720"/>
        <w:jc w:val="both"/>
        <w:rPr>
          <w:rFonts w:eastAsia="Calibri"/>
          <w:kern w:val="16"/>
          <w:sz w:val="22"/>
          <w:szCs w:val="22"/>
          <w:lang w:val="sr-Cyrl-RS"/>
        </w:rPr>
      </w:pPr>
      <w:proofErr w:type="spellStart"/>
      <w:r w:rsidRPr="007B30BF">
        <w:rPr>
          <w:rFonts w:eastAsia="Arial Unicode MS"/>
          <w:bCs/>
          <w:kern w:val="1"/>
          <w:sz w:val="22"/>
          <w:szCs w:val="22"/>
          <w:lang w:eastAsia="zh-CN"/>
        </w:rPr>
        <w:t>Програм</w:t>
      </w:r>
      <w:proofErr w:type="spellEnd"/>
      <w:r w:rsidRPr="007B30BF">
        <w:rPr>
          <w:rFonts w:eastAsia="Arial Unicode MS"/>
          <w:bCs/>
          <w:kern w:val="1"/>
          <w:sz w:val="22"/>
          <w:szCs w:val="22"/>
          <w:lang w:eastAsia="zh-CN"/>
        </w:rPr>
        <w:t xml:space="preserve"> </w:t>
      </w:r>
      <w:r w:rsidRPr="007B30BF">
        <w:rPr>
          <w:rFonts w:eastAsia="Arial Unicode MS"/>
          <w:bCs/>
          <w:kern w:val="1"/>
          <w:sz w:val="22"/>
          <w:szCs w:val="22"/>
          <w:lang w:val="sr-Cyrl-RS" w:eastAsia="zh-CN"/>
        </w:rPr>
        <w:t xml:space="preserve">стручног </w:t>
      </w:r>
      <w:proofErr w:type="spellStart"/>
      <w:r w:rsidRPr="007B30BF">
        <w:rPr>
          <w:rFonts w:eastAsia="Arial Unicode MS"/>
          <w:bCs/>
          <w:kern w:val="1"/>
          <w:sz w:val="22"/>
          <w:szCs w:val="22"/>
          <w:lang w:eastAsia="zh-CN"/>
        </w:rPr>
        <w:t>усавршавања</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запослених</w:t>
      </w:r>
      <w:proofErr w:type="spellEnd"/>
      <w:r w:rsidRPr="007B30BF">
        <w:rPr>
          <w:rFonts w:eastAsia="Arial Unicode MS"/>
          <w:bCs/>
          <w:kern w:val="1"/>
          <w:sz w:val="22"/>
          <w:szCs w:val="22"/>
          <w:lang w:val="sr-Cyrl-RS" w:eastAsia="zh-CN"/>
        </w:rPr>
        <w:t xml:space="preserve"> у вези са јавним набавкама</w:t>
      </w:r>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сачињава</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организациона</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јединица</w:t>
      </w:r>
      <w:proofErr w:type="spellEnd"/>
      <w:r w:rsidRPr="007B30BF">
        <w:rPr>
          <w:rFonts w:eastAsia="Arial Unicode MS"/>
          <w:bCs/>
          <w:kern w:val="1"/>
          <w:sz w:val="22"/>
          <w:szCs w:val="22"/>
          <w:lang w:eastAsia="zh-CN"/>
        </w:rPr>
        <w:t xml:space="preserve"> у </w:t>
      </w:r>
      <w:proofErr w:type="spellStart"/>
      <w:r w:rsidRPr="007B30BF">
        <w:rPr>
          <w:rFonts w:eastAsia="Arial Unicode MS"/>
          <w:bCs/>
          <w:kern w:val="1"/>
          <w:sz w:val="22"/>
          <w:szCs w:val="22"/>
          <w:lang w:eastAsia="zh-CN"/>
        </w:rPr>
        <w:t>чијем</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делокругу</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су</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послови</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људских</w:t>
      </w:r>
      <w:proofErr w:type="spellEnd"/>
      <w:r w:rsidRPr="007B30BF">
        <w:rPr>
          <w:rFonts w:eastAsia="Arial Unicode MS"/>
          <w:bCs/>
          <w:kern w:val="1"/>
          <w:sz w:val="22"/>
          <w:szCs w:val="22"/>
          <w:lang w:eastAsia="zh-CN"/>
        </w:rPr>
        <w:t xml:space="preserve"> </w:t>
      </w:r>
      <w:proofErr w:type="spellStart"/>
      <w:r w:rsidRPr="007B30BF">
        <w:rPr>
          <w:rFonts w:eastAsia="Arial Unicode MS"/>
          <w:bCs/>
          <w:kern w:val="1"/>
          <w:sz w:val="22"/>
          <w:szCs w:val="22"/>
          <w:lang w:eastAsia="zh-CN"/>
        </w:rPr>
        <w:t>ресурса</w:t>
      </w:r>
      <w:proofErr w:type="spellEnd"/>
      <w:r w:rsidRPr="007B30BF">
        <w:rPr>
          <w:rFonts w:eastAsia="Arial Unicode MS"/>
          <w:bCs/>
          <w:kern w:val="1"/>
          <w:sz w:val="22"/>
          <w:szCs w:val="22"/>
          <w:lang w:val="sr-Cyrl-RS" w:eastAsia="zh-CN"/>
        </w:rPr>
        <w:t xml:space="preserve">. </w:t>
      </w:r>
      <w:r w:rsidRPr="007B30BF">
        <w:rPr>
          <w:rFonts w:eastAsia="Calibri"/>
          <w:kern w:val="16"/>
          <w:sz w:val="22"/>
          <w:szCs w:val="22"/>
          <w:lang w:val="sr-Cyrl-RS"/>
        </w:rPr>
        <w:t xml:space="preserve">                                                                                                                                                                </w:t>
      </w:r>
    </w:p>
    <w:p w14:paraId="7FABF645" w14:textId="77777777" w:rsidR="00F91485" w:rsidRDefault="00F91485" w:rsidP="00F91485">
      <w:pPr>
        <w:spacing w:line="276" w:lineRule="auto"/>
        <w:jc w:val="both"/>
        <w:rPr>
          <w:rFonts w:eastAsia="Calibri"/>
          <w:kern w:val="16"/>
          <w:sz w:val="22"/>
          <w:szCs w:val="22"/>
        </w:rPr>
      </w:pPr>
      <w:r w:rsidRPr="007B30BF">
        <w:rPr>
          <w:rFonts w:eastAsia="Calibri"/>
          <w:kern w:val="16"/>
          <w:sz w:val="22"/>
          <w:szCs w:val="22"/>
          <w:lang w:val="sr-Cyrl-RS"/>
        </w:rPr>
        <w:t xml:space="preserve">                                 </w:t>
      </w:r>
      <w:r>
        <w:rPr>
          <w:rFonts w:eastAsia="Calibri"/>
          <w:kern w:val="16"/>
          <w:sz w:val="22"/>
          <w:szCs w:val="22"/>
          <w:lang w:val="sr-Cyrl-RS"/>
        </w:rPr>
        <w:t xml:space="preserve">                                           </w:t>
      </w:r>
      <w:r w:rsidRPr="007B30BF">
        <w:rPr>
          <w:rFonts w:eastAsia="Calibri"/>
          <w:kern w:val="16"/>
          <w:sz w:val="22"/>
          <w:szCs w:val="22"/>
          <w:lang w:val="sr-Cyrl-RS"/>
        </w:rPr>
        <w:t xml:space="preserve"> </w:t>
      </w:r>
      <w:r>
        <w:rPr>
          <w:rFonts w:eastAsia="Calibri"/>
          <w:kern w:val="16"/>
          <w:sz w:val="22"/>
          <w:szCs w:val="22"/>
          <w:lang w:val="sr-Cyrl-RS"/>
        </w:rPr>
        <w:t xml:space="preserve">                                 </w:t>
      </w:r>
    </w:p>
    <w:p w14:paraId="0313A4F0" w14:textId="77777777" w:rsidR="00F91485" w:rsidRDefault="00F91485" w:rsidP="00F91485">
      <w:pPr>
        <w:spacing w:line="276" w:lineRule="auto"/>
        <w:rPr>
          <w:rFonts w:eastAsia="Calibri"/>
          <w:kern w:val="16"/>
          <w:sz w:val="22"/>
          <w:szCs w:val="22"/>
          <w:lang w:val="sr-Cyrl-RS"/>
        </w:rPr>
      </w:pPr>
      <w:r>
        <w:rPr>
          <w:rFonts w:eastAsia="Calibri"/>
          <w:kern w:val="16"/>
          <w:sz w:val="22"/>
          <w:szCs w:val="22"/>
          <w:lang w:val="sr-Cyrl-RS"/>
        </w:rPr>
        <w:t>БРОЈ: 06-103/2025</w:t>
      </w:r>
    </w:p>
    <w:p w14:paraId="23AB4602" w14:textId="77777777" w:rsidR="00F91485" w:rsidRDefault="00F91485" w:rsidP="00F91485">
      <w:pPr>
        <w:spacing w:line="276" w:lineRule="auto"/>
        <w:rPr>
          <w:rFonts w:eastAsia="Calibri"/>
          <w:kern w:val="16"/>
          <w:sz w:val="22"/>
          <w:szCs w:val="22"/>
          <w:lang w:val="sr-Cyrl-RS"/>
        </w:rPr>
      </w:pPr>
      <w:r>
        <w:rPr>
          <w:rFonts w:eastAsia="Calibri"/>
          <w:kern w:val="16"/>
          <w:sz w:val="22"/>
          <w:szCs w:val="22"/>
          <w:lang w:val="sr-Cyrl-RS"/>
        </w:rPr>
        <w:t>ДАТУМ: 25.11.2025</w:t>
      </w:r>
      <w:r>
        <w:rPr>
          <w:rFonts w:eastAsia="Calibri"/>
          <w:kern w:val="16"/>
          <w:sz w:val="22"/>
          <w:szCs w:val="22"/>
        </w:rPr>
        <w:t xml:space="preserve">                                                                                                              </w:t>
      </w:r>
      <w:r>
        <w:rPr>
          <w:rFonts w:eastAsia="Calibri"/>
          <w:kern w:val="16"/>
          <w:sz w:val="22"/>
          <w:szCs w:val="22"/>
          <w:lang w:val="sr-Cyrl-RS"/>
        </w:rPr>
        <w:t xml:space="preserve"> </w:t>
      </w:r>
    </w:p>
    <w:p w14:paraId="7CA984C1" w14:textId="3A315C67" w:rsidR="00F91485" w:rsidRDefault="00A67C90" w:rsidP="00A67C90">
      <w:pPr>
        <w:spacing w:line="276" w:lineRule="auto"/>
        <w:jc w:val="center"/>
        <w:rPr>
          <w:rFonts w:eastAsia="Calibri"/>
          <w:kern w:val="16"/>
          <w:sz w:val="22"/>
          <w:szCs w:val="22"/>
          <w:lang w:val="sr-Cyrl-RS"/>
        </w:rPr>
      </w:pPr>
      <w:r>
        <w:rPr>
          <w:rFonts w:eastAsia="Calibri"/>
          <w:kern w:val="16"/>
          <w:sz w:val="22"/>
          <w:szCs w:val="22"/>
          <w:lang w:val="sr-Latn-RS"/>
        </w:rPr>
        <w:t xml:space="preserve">                                                                                               </w:t>
      </w:r>
      <w:r w:rsidR="00F91485">
        <w:rPr>
          <w:rFonts w:eastAsia="Calibri"/>
          <w:kern w:val="16"/>
          <w:sz w:val="22"/>
          <w:szCs w:val="22"/>
          <w:lang w:val="sr-Cyrl-RS"/>
        </w:rPr>
        <w:t>ГРАДСКО ВЕЋЕ ГРАДА ПРОКУПЉА</w:t>
      </w:r>
    </w:p>
    <w:p w14:paraId="0E56E2A4" w14:textId="77777777" w:rsidR="00F91485" w:rsidRDefault="00F91485" w:rsidP="00A67C90">
      <w:pPr>
        <w:spacing w:line="276" w:lineRule="auto"/>
        <w:jc w:val="right"/>
        <w:rPr>
          <w:rFonts w:eastAsia="Calibri"/>
          <w:kern w:val="16"/>
          <w:sz w:val="22"/>
          <w:szCs w:val="22"/>
          <w:lang w:val="sr-Cyrl-RS"/>
        </w:rPr>
      </w:pPr>
    </w:p>
    <w:p w14:paraId="3641713D" w14:textId="77777777" w:rsidR="00F91485" w:rsidRDefault="00F91485" w:rsidP="00A67C90">
      <w:pPr>
        <w:spacing w:line="276" w:lineRule="auto"/>
        <w:jc w:val="right"/>
        <w:rPr>
          <w:sz w:val="22"/>
          <w:szCs w:val="22"/>
          <w:lang w:val="sr-Cyrl-RS"/>
        </w:rPr>
      </w:pPr>
      <w:r>
        <w:rPr>
          <w:rFonts w:eastAsia="Calibri"/>
          <w:kern w:val="16"/>
          <w:sz w:val="22"/>
          <w:szCs w:val="22"/>
          <w:lang w:val="sr-Cyrl-RS"/>
        </w:rPr>
        <w:t>ЗАМЕНИК ГРАДОНАЧЕЛНИКА   ГРАДА ПРОКУПЉА</w:t>
      </w:r>
    </w:p>
    <w:p w14:paraId="07A20BD4" w14:textId="77777777" w:rsidR="00F91485" w:rsidRDefault="00F91485" w:rsidP="00A67C90">
      <w:pPr>
        <w:spacing w:line="276" w:lineRule="auto"/>
        <w:jc w:val="right"/>
        <w:rPr>
          <w:sz w:val="22"/>
          <w:szCs w:val="22"/>
          <w:lang w:val="sr-Cyrl-RS"/>
        </w:rPr>
      </w:pPr>
    </w:p>
    <w:p w14:paraId="6834BCAB" w14:textId="2FB032C0" w:rsidR="00F91485" w:rsidRDefault="00A67C90" w:rsidP="00A67C90">
      <w:pPr>
        <w:spacing w:line="276" w:lineRule="auto"/>
        <w:jc w:val="center"/>
        <w:rPr>
          <w:sz w:val="22"/>
          <w:szCs w:val="22"/>
          <w:lang w:val="sr-Cyrl-RS"/>
        </w:rPr>
      </w:pPr>
      <w:r>
        <w:rPr>
          <w:sz w:val="22"/>
          <w:szCs w:val="22"/>
          <w:lang w:val="sr-Latn-RS"/>
        </w:rPr>
        <w:t xml:space="preserve">                                                                                         </w:t>
      </w:r>
      <w:r w:rsidR="00F91485">
        <w:rPr>
          <w:sz w:val="22"/>
          <w:szCs w:val="22"/>
          <w:lang w:val="sr-Cyrl-RS"/>
        </w:rPr>
        <w:t xml:space="preserve">Марко </w:t>
      </w:r>
      <w:r>
        <w:rPr>
          <w:sz w:val="22"/>
          <w:szCs w:val="22"/>
          <w:lang w:val="sr-Latn-RS"/>
        </w:rPr>
        <w:t xml:space="preserve">      </w:t>
      </w:r>
      <w:r w:rsidR="00F91485">
        <w:rPr>
          <w:sz w:val="22"/>
          <w:szCs w:val="22"/>
          <w:lang w:val="sr-Cyrl-RS"/>
        </w:rPr>
        <w:t>Костадиновић</w:t>
      </w:r>
      <w:r>
        <w:rPr>
          <w:sz w:val="22"/>
          <w:szCs w:val="22"/>
          <w:lang w:val="sr-Latn-RS"/>
        </w:rPr>
        <w:t xml:space="preserve"> </w:t>
      </w:r>
      <w:r>
        <w:rPr>
          <w:sz w:val="22"/>
          <w:szCs w:val="22"/>
          <w:lang w:val="sr-Cyrl-RS"/>
        </w:rPr>
        <w:t>с.р.</w:t>
      </w:r>
    </w:p>
    <w:p w14:paraId="792F0DC5" w14:textId="77777777" w:rsidR="00A67C90" w:rsidRPr="00A67C90" w:rsidRDefault="00A67C90" w:rsidP="00A67C90">
      <w:pPr>
        <w:spacing w:line="276" w:lineRule="auto"/>
        <w:jc w:val="center"/>
        <w:rPr>
          <w:sz w:val="22"/>
          <w:szCs w:val="22"/>
          <w:lang w:val="sr-Cyrl-RS"/>
        </w:rPr>
      </w:pPr>
    </w:p>
    <w:p w14:paraId="4A36E4D5" w14:textId="77777777" w:rsidR="00F91485" w:rsidRDefault="00F91485" w:rsidP="00A67C90">
      <w:pPr>
        <w:spacing w:line="276" w:lineRule="auto"/>
        <w:jc w:val="both"/>
        <w:rPr>
          <w:sz w:val="22"/>
          <w:szCs w:val="22"/>
          <w:lang w:val="sr-Cyrl-RS"/>
        </w:rPr>
      </w:pPr>
    </w:p>
    <w:p w14:paraId="36F58AC2" w14:textId="77777777" w:rsidR="00F91485" w:rsidRDefault="00F91485" w:rsidP="00A67C90">
      <w:pPr>
        <w:spacing w:line="276" w:lineRule="auto"/>
        <w:jc w:val="both"/>
        <w:rPr>
          <w:sz w:val="22"/>
          <w:szCs w:val="22"/>
          <w:lang w:val="sr-Cyrl-RS"/>
        </w:rPr>
      </w:pPr>
    </w:p>
    <w:p w14:paraId="04D903FB" w14:textId="77777777" w:rsidR="00F91485" w:rsidRDefault="00F91485" w:rsidP="00A67C90">
      <w:pPr>
        <w:spacing w:line="276" w:lineRule="auto"/>
        <w:jc w:val="both"/>
        <w:rPr>
          <w:sz w:val="22"/>
          <w:szCs w:val="22"/>
          <w:lang w:val="sr-Cyrl-RS"/>
        </w:rPr>
      </w:pPr>
    </w:p>
    <w:p w14:paraId="147A5CF3" w14:textId="77777777" w:rsidR="00F91485" w:rsidRDefault="00F91485" w:rsidP="00F91485">
      <w:pPr>
        <w:spacing w:line="276" w:lineRule="auto"/>
        <w:jc w:val="both"/>
        <w:rPr>
          <w:sz w:val="22"/>
          <w:szCs w:val="22"/>
          <w:lang w:val="sr-Cyrl-RS"/>
        </w:rPr>
      </w:pPr>
    </w:p>
    <w:p w14:paraId="354C8290" w14:textId="77777777" w:rsidR="00F91485" w:rsidRDefault="00F91485" w:rsidP="00F91485">
      <w:pPr>
        <w:suppressAutoHyphens/>
        <w:spacing w:after="120" w:line="276" w:lineRule="auto"/>
        <w:jc w:val="center"/>
        <w:rPr>
          <w:b/>
          <w:lang w:val="sr-Cyrl-RS"/>
        </w:rPr>
      </w:pPr>
    </w:p>
    <w:p w14:paraId="53398F33" w14:textId="77777777" w:rsidR="00F91485" w:rsidRDefault="00F91485" w:rsidP="00F91485">
      <w:pPr>
        <w:suppressAutoHyphens/>
        <w:spacing w:after="120" w:line="276" w:lineRule="auto"/>
        <w:jc w:val="center"/>
        <w:rPr>
          <w:b/>
          <w:lang w:val="sr-Cyrl-RS"/>
        </w:rPr>
      </w:pPr>
    </w:p>
    <w:p w14:paraId="62377CE7" w14:textId="77777777" w:rsidR="00F91485" w:rsidRDefault="00F91485" w:rsidP="00F91485">
      <w:pPr>
        <w:suppressAutoHyphens/>
        <w:spacing w:after="120" w:line="276" w:lineRule="auto"/>
        <w:jc w:val="center"/>
        <w:rPr>
          <w:b/>
          <w:lang w:val="sr-Cyrl-RS"/>
        </w:rPr>
      </w:pPr>
    </w:p>
    <w:p w14:paraId="05BFA0E8" w14:textId="77777777" w:rsidR="00F91485" w:rsidRDefault="00F91485" w:rsidP="00F91485">
      <w:pPr>
        <w:suppressAutoHyphens/>
        <w:spacing w:after="120" w:line="276" w:lineRule="auto"/>
        <w:jc w:val="center"/>
        <w:rPr>
          <w:b/>
        </w:rPr>
      </w:pPr>
    </w:p>
    <w:p w14:paraId="238CA8D8" w14:textId="77777777" w:rsidR="00F91485" w:rsidRDefault="00F91485" w:rsidP="00F91485">
      <w:pPr>
        <w:suppressAutoHyphens/>
        <w:spacing w:after="120" w:line="276" w:lineRule="auto"/>
        <w:jc w:val="center"/>
        <w:rPr>
          <w:b/>
        </w:rPr>
      </w:pPr>
    </w:p>
    <w:p w14:paraId="663621A9" w14:textId="77777777" w:rsidR="00F91485" w:rsidRDefault="00F91485" w:rsidP="00F91485">
      <w:pPr>
        <w:suppressAutoHyphens/>
        <w:spacing w:after="120" w:line="276" w:lineRule="auto"/>
        <w:jc w:val="center"/>
        <w:rPr>
          <w:b/>
        </w:rPr>
      </w:pPr>
    </w:p>
    <w:p w14:paraId="45B63D44" w14:textId="77777777" w:rsidR="00F91485" w:rsidRPr="005B1900" w:rsidRDefault="00F91485" w:rsidP="00F91485">
      <w:pPr>
        <w:suppressAutoHyphens/>
        <w:spacing w:after="120" w:line="276" w:lineRule="auto"/>
        <w:jc w:val="center"/>
        <w:rPr>
          <w:b/>
        </w:rPr>
      </w:pPr>
    </w:p>
    <w:p w14:paraId="7B59309E" w14:textId="77777777" w:rsidR="00F91485" w:rsidRDefault="00F91485" w:rsidP="00F91485">
      <w:pPr>
        <w:suppressAutoHyphens/>
        <w:spacing w:after="120" w:line="276" w:lineRule="auto"/>
        <w:jc w:val="center"/>
        <w:rPr>
          <w:b/>
          <w:lang w:val="sr-Cyrl-RS"/>
        </w:rPr>
      </w:pPr>
    </w:p>
    <w:p w14:paraId="27AB1237" w14:textId="77777777" w:rsidR="00F91485" w:rsidRDefault="00F91485" w:rsidP="00F91485">
      <w:pPr>
        <w:suppressAutoHyphens/>
        <w:spacing w:after="120" w:line="276" w:lineRule="auto"/>
        <w:jc w:val="center"/>
        <w:rPr>
          <w:b/>
          <w:lang w:val="sr-Cyrl-RS"/>
        </w:rPr>
      </w:pPr>
    </w:p>
    <w:p w14:paraId="0CB47C4E" w14:textId="77777777" w:rsidR="00F91485" w:rsidRDefault="00F91485" w:rsidP="00F91485">
      <w:pPr>
        <w:suppressAutoHyphens/>
        <w:spacing w:after="120" w:line="276" w:lineRule="auto"/>
        <w:jc w:val="center"/>
        <w:rPr>
          <w:rFonts w:eastAsia="Arial Unicode MS"/>
          <w:b/>
          <w:kern w:val="1"/>
          <w:lang w:eastAsia="zh-CN"/>
        </w:rPr>
      </w:pPr>
      <w:bookmarkStart w:id="126" w:name="_Hlk197682009"/>
      <w:r w:rsidRPr="0034133E">
        <w:rPr>
          <w:b/>
        </w:rPr>
        <w:lastRenderedPageBreak/>
        <w:t>X</w:t>
      </w:r>
      <w:r>
        <w:rPr>
          <w:b/>
        </w:rPr>
        <w:t>I</w:t>
      </w:r>
      <w:r w:rsidRPr="00C90306">
        <w:rPr>
          <w:b/>
        </w:rPr>
        <w:t xml:space="preserve">. </w:t>
      </w:r>
      <w:r>
        <w:rPr>
          <w:rFonts w:eastAsia="Arial Unicode MS"/>
          <w:b/>
          <w:kern w:val="1"/>
          <w:lang w:val="sr-Cyrl-RS" w:eastAsia="zh-CN"/>
        </w:rPr>
        <w:t>ПРИЛОЗИ</w:t>
      </w:r>
      <w:r w:rsidRPr="00C90306">
        <w:rPr>
          <w:rFonts w:eastAsia="Arial Unicode MS"/>
          <w:b/>
          <w:kern w:val="1"/>
          <w:lang w:val="sr-Latn-RS" w:eastAsia="zh-CN"/>
        </w:rPr>
        <w:t xml:space="preserve"> </w:t>
      </w:r>
      <w:r w:rsidRPr="00C90306">
        <w:rPr>
          <w:rFonts w:eastAsia="Arial Unicode MS"/>
          <w:b/>
          <w:kern w:val="1"/>
          <w:lang w:val="sr-Cyrl-RS" w:eastAsia="zh-CN"/>
        </w:rPr>
        <w:t xml:space="preserve"> </w:t>
      </w:r>
      <w:r w:rsidRPr="00C90306">
        <w:rPr>
          <w:rFonts w:eastAsia="Arial Unicode MS"/>
          <w:b/>
          <w:kern w:val="1"/>
          <w:lang w:eastAsia="zh-CN"/>
        </w:rPr>
        <w:t xml:space="preserve"> </w:t>
      </w:r>
    </w:p>
    <w:bookmarkEnd w:id="126"/>
    <w:p w14:paraId="0311719D" w14:textId="77777777" w:rsidR="00F91485" w:rsidRPr="00F667B9" w:rsidRDefault="00F91485" w:rsidP="00F91485">
      <w:pPr>
        <w:suppressAutoHyphens/>
        <w:spacing w:after="120" w:line="276" w:lineRule="auto"/>
        <w:jc w:val="center"/>
        <w:rPr>
          <w:rFonts w:eastAsia="Arial Unicode MS"/>
          <w:b/>
          <w:kern w:val="1"/>
          <w:sz w:val="32"/>
          <w:szCs w:val="32"/>
          <w:lang w:val="sr-Cyrl-RS" w:eastAsia="zh-CN"/>
        </w:rPr>
      </w:pPr>
      <w:r w:rsidRPr="00F667B9">
        <w:rPr>
          <w:rFonts w:eastAsia="Arial Unicode MS"/>
          <w:b/>
          <w:kern w:val="1"/>
          <w:sz w:val="32"/>
          <w:szCs w:val="32"/>
          <w:lang w:val="sr-Cyrl-RS" w:eastAsia="zh-CN"/>
        </w:rPr>
        <w:t>МОДЕЛИ ДОКУМЕНАТА КОЈИ СЕ МОГУ КОРИСТИТИ У ПОСТУПЦИМА НАБАВКИ</w:t>
      </w:r>
    </w:p>
    <w:p w14:paraId="4F404D21" w14:textId="77777777" w:rsidR="00F91485" w:rsidRDefault="00F91485" w:rsidP="00F91485">
      <w:pPr>
        <w:suppressAutoHyphens/>
        <w:spacing w:after="120" w:line="276" w:lineRule="auto"/>
        <w:jc w:val="center"/>
        <w:rPr>
          <w:rFonts w:eastAsia="Arial Unicode MS"/>
          <w:b/>
          <w:kern w:val="1"/>
          <w:lang w:val="sr-Cyrl-RS" w:eastAsia="zh-CN"/>
        </w:rPr>
      </w:pPr>
    </w:p>
    <w:p w14:paraId="70DBD490" w14:textId="77777777" w:rsidR="00F91485" w:rsidRDefault="00F91485" w:rsidP="00F91485">
      <w:pPr>
        <w:suppressAutoHyphens/>
        <w:spacing w:after="120" w:line="276" w:lineRule="auto"/>
        <w:jc w:val="center"/>
        <w:rPr>
          <w:rFonts w:eastAsia="Arial Unicode MS"/>
          <w:b/>
          <w:kern w:val="1"/>
          <w:lang w:val="sr-Cyrl-RS" w:eastAsia="zh-CN"/>
        </w:rPr>
      </w:pPr>
    </w:p>
    <w:p w14:paraId="3C768688" w14:textId="77777777" w:rsidR="00F91485" w:rsidRDefault="00F91485" w:rsidP="00F91485">
      <w:pPr>
        <w:suppressAutoHyphens/>
        <w:spacing w:after="120" w:line="276" w:lineRule="auto"/>
        <w:jc w:val="center"/>
        <w:rPr>
          <w:rFonts w:eastAsia="Arial Unicode MS"/>
          <w:b/>
          <w:kern w:val="1"/>
          <w:lang w:val="sr-Cyrl-RS" w:eastAsia="zh-CN"/>
        </w:rPr>
      </w:pPr>
    </w:p>
    <w:p w14:paraId="2A13F0BD" w14:textId="77777777" w:rsidR="00F91485" w:rsidRDefault="00F91485" w:rsidP="00F91485">
      <w:pPr>
        <w:suppressAutoHyphens/>
        <w:spacing w:after="120" w:line="276" w:lineRule="auto"/>
        <w:jc w:val="center"/>
        <w:rPr>
          <w:rFonts w:eastAsia="Arial Unicode MS"/>
          <w:b/>
          <w:kern w:val="1"/>
          <w:lang w:val="sr-Cyrl-RS" w:eastAsia="zh-CN"/>
        </w:rPr>
      </w:pPr>
    </w:p>
    <w:p w14:paraId="5A075AA0" w14:textId="77777777" w:rsidR="00F91485" w:rsidRDefault="00F91485" w:rsidP="00F91485">
      <w:pPr>
        <w:suppressAutoHyphens/>
        <w:spacing w:after="120" w:line="276" w:lineRule="auto"/>
        <w:jc w:val="center"/>
        <w:rPr>
          <w:rFonts w:eastAsia="Arial Unicode MS"/>
          <w:b/>
          <w:kern w:val="1"/>
          <w:lang w:val="sr-Cyrl-RS" w:eastAsia="zh-CN"/>
        </w:rPr>
      </w:pPr>
    </w:p>
    <w:p w14:paraId="672C8F67" w14:textId="77777777" w:rsidR="00F91485" w:rsidRDefault="00F91485" w:rsidP="00F91485">
      <w:pPr>
        <w:suppressAutoHyphens/>
        <w:spacing w:after="120" w:line="276" w:lineRule="auto"/>
        <w:jc w:val="center"/>
        <w:rPr>
          <w:rFonts w:eastAsia="Arial Unicode MS"/>
          <w:b/>
          <w:kern w:val="1"/>
          <w:lang w:val="sr-Cyrl-RS" w:eastAsia="zh-CN"/>
        </w:rPr>
      </w:pPr>
    </w:p>
    <w:p w14:paraId="3386561C" w14:textId="77777777" w:rsidR="00F91485" w:rsidRDefault="00F91485" w:rsidP="00F91485">
      <w:pPr>
        <w:suppressAutoHyphens/>
        <w:spacing w:after="120" w:line="276" w:lineRule="auto"/>
        <w:jc w:val="center"/>
        <w:rPr>
          <w:rFonts w:eastAsia="Arial Unicode MS"/>
          <w:b/>
          <w:kern w:val="1"/>
          <w:lang w:val="sr-Cyrl-RS" w:eastAsia="zh-CN"/>
        </w:rPr>
      </w:pPr>
    </w:p>
    <w:p w14:paraId="43A23508" w14:textId="77777777" w:rsidR="00F91485" w:rsidRDefault="00F91485" w:rsidP="00F91485">
      <w:pPr>
        <w:suppressAutoHyphens/>
        <w:spacing w:after="120" w:line="276" w:lineRule="auto"/>
        <w:jc w:val="center"/>
        <w:rPr>
          <w:rFonts w:eastAsia="Arial Unicode MS"/>
          <w:b/>
          <w:kern w:val="1"/>
          <w:lang w:val="sr-Cyrl-RS" w:eastAsia="zh-CN"/>
        </w:rPr>
      </w:pPr>
    </w:p>
    <w:p w14:paraId="40D94AF9" w14:textId="77777777" w:rsidR="00F91485" w:rsidRDefault="00F91485" w:rsidP="00F91485">
      <w:pPr>
        <w:suppressAutoHyphens/>
        <w:spacing w:after="120" w:line="276" w:lineRule="auto"/>
        <w:jc w:val="center"/>
        <w:rPr>
          <w:rFonts w:eastAsia="Arial Unicode MS"/>
          <w:b/>
          <w:kern w:val="1"/>
          <w:lang w:val="sr-Cyrl-RS" w:eastAsia="zh-CN"/>
        </w:rPr>
      </w:pPr>
    </w:p>
    <w:p w14:paraId="6B1E0ED7" w14:textId="77777777" w:rsidR="00F91485" w:rsidRDefault="00F91485" w:rsidP="00F91485">
      <w:pPr>
        <w:suppressAutoHyphens/>
        <w:spacing w:after="120" w:line="276" w:lineRule="auto"/>
        <w:jc w:val="center"/>
        <w:rPr>
          <w:rFonts w:eastAsia="Arial Unicode MS"/>
          <w:b/>
          <w:kern w:val="1"/>
          <w:lang w:val="sr-Cyrl-RS" w:eastAsia="zh-CN"/>
        </w:rPr>
      </w:pPr>
    </w:p>
    <w:p w14:paraId="7B2C4CE1" w14:textId="77777777" w:rsidR="00F91485" w:rsidRDefault="00F91485" w:rsidP="00F91485">
      <w:pPr>
        <w:suppressAutoHyphens/>
        <w:spacing w:after="120" w:line="276" w:lineRule="auto"/>
        <w:jc w:val="center"/>
        <w:rPr>
          <w:rFonts w:eastAsia="Arial Unicode MS"/>
          <w:b/>
          <w:kern w:val="1"/>
          <w:lang w:val="sr-Cyrl-RS" w:eastAsia="zh-CN"/>
        </w:rPr>
      </w:pPr>
    </w:p>
    <w:p w14:paraId="6D8E60D3" w14:textId="77777777" w:rsidR="00F91485" w:rsidRDefault="00F91485" w:rsidP="00F91485">
      <w:pPr>
        <w:suppressAutoHyphens/>
        <w:spacing w:after="120" w:line="276" w:lineRule="auto"/>
        <w:jc w:val="center"/>
        <w:rPr>
          <w:rFonts w:eastAsia="Arial Unicode MS"/>
          <w:b/>
          <w:kern w:val="1"/>
          <w:lang w:val="sr-Cyrl-RS" w:eastAsia="zh-CN"/>
        </w:rPr>
      </w:pPr>
    </w:p>
    <w:p w14:paraId="0A25800F" w14:textId="77777777" w:rsidR="00F91485" w:rsidRDefault="00F91485" w:rsidP="00F91485">
      <w:pPr>
        <w:suppressAutoHyphens/>
        <w:spacing w:after="120" w:line="276" w:lineRule="auto"/>
        <w:jc w:val="center"/>
        <w:rPr>
          <w:rFonts w:eastAsia="Arial Unicode MS"/>
          <w:b/>
          <w:kern w:val="1"/>
          <w:lang w:val="sr-Cyrl-RS" w:eastAsia="zh-CN"/>
        </w:rPr>
      </w:pPr>
    </w:p>
    <w:p w14:paraId="5BAE673C" w14:textId="77777777" w:rsidR="00F91485" w:rsidRDefault="00F91485" w:rsidP="00F91485">
      <w:pPr>
        <w:suppressAutoHyphens/>
        <w:spacing w:after="120" w:line="276" w:lineRule="auto"/>
        <w:jc w:val="center"/>
        <w:rPr>
          <w:rFonts w:eastAsia="Arial Unicode MS"/>
          <w:b/>
          <w:kern w:val="1"/>
          <w:lang w:val="sr-Cyrl-RS" w:eastAsia="zh-CN"/>
        </w:rPr>
      </w:pPr>
    </w:p>
    <w:p w14:paraId="4CBB53F2" w14:textId="77777777" w:rsidR="00F91485" w:rsidRDefault="00F91485" w:rsidP="00F91485">
      <w:pPr>
        <w:suppressAutoHyphens/>
        <w:spacing w:after="120" w:line="276" w:lineRule="auto"/>
        <w:jc w:val="center"/>
        <w:rPr>
          <w:rFonts w:eastAsia="Arial Unicode MS"/>
          <w:b/>
          <w:kern w:val="1"/>
          <w:lang w:val="sr-Cyrl-RS" w:eastAsia="zh-CN"/>
        </w:rPr>
      </w:pPr>
    </w:p>
    <w:p w14:paraId="49903B03" w14:textId="77777777" w:rsidR="00F91485" w:rsidRDefault="00F91485" w:rsidP="00F91485">
      <w:pPr>
        <w:suppressAutoHyphens/>
        <w:spacing w:after="120" w:line="276" w:lineRule="auto"/>
        <w:jc w:val="center"/>
        <w:rPr>
          <w:rFonts w:eastAsia="Arial Unicode MS"/>
          <w:b/>
          <w:kern w:val="1"/>
          <w:lang w:eastAsia="zh-CN"/>
        </w:rPr>
      </w:pPr>
    </w:p>
    <w:p w14:paraId="3D34C299" w14:textId="77777777" w:rsidR="00F91485" w:rsidRDefault="00F91485" w:rsidP="00F91485">
      <w:pPr>
        <w:suppressAutoHyphens/>
        <w:spacing w:after="120" w:line="276" w:lineRule="auto"/>
        <w:jc w:val="center"/>
        <w:rPr>
          <w:rFonts w:eastAsia="Arial Unicode MS"/>
          <w:b/>
          <w:kern w:val="1"/>
          <w:lang w:eastAsia="zh-CN"/>
        </w:rPr>
      </w:pPr>
    </w:p>
    <w:p w14:paraId="2C1A3FA0" w14:textId="77777777" w:rsidR="00F91485" w:rsidRDefault="00F91485" w:rsidP="00F91485">
      <w:pPr>
        <w:suppressAutoHyphens/>
        <w:spacing w:after="120" w:line="276" w:lineRule="auto"/>
        <w:jc w:val="center"/>
        <w:rPr>
          <w:rFonts w:eastAsia="Arial Unicode MS"/>
          <w:b/>
          <w:kern w:val="1"/>
          <w:lang w:eastAsia="zh-CN"/>
        </w:rPr>
      </w:pPr>
    </w:p>
    <w:p w14:paraId="0607A104" w14:textId="77777777" w:rsidR="00F91485" w:rsidRDefault="00F91485" w:rsidP="00F91485">
      <w:pPr>
        <w:shd w:val="clear" w:color="auto" w:fill="FFFFFF"/>
        <w:spacing w:before="100" w:beforeAutospacing="1" w:after="100" w:afterAutospacing="1"/>
        <w:jc w:val="center"/>
        <w:rPr>
          <w:rFonts w:ascii="Verdana" w:hAnsi="Verdana"/>
          <w:b/>
          <w:bCs/>
          <w:sz w:val="18"/>
          <w:szCs w:val="18"/>
          <w:lang w:val="sr-Cyrl-RS"/>
        </w:rPr>
      </w:pPr>
    </w:p>
    <w:p w14:paraId="6DB8B94B" w14:textId="77777777" w:rsidR="00F91485" w:rsidRDefault="00F91485" w:rsidP="00F91485">
      <w:pPr>
        <w:shd w:val="clear" w:color="auto" w:fill="FFFFFF"/>
        <w:spacing w:before="100" w:beforeAutospacing="1" w:after="100" w:afterAutospacing="1"/>
        <w:jc w:val="center"/>
        <w:rPr>
          <w:rFonts w:ascii="Verdana" w:hAnsi="Verdana"/>
          <w:b/>
          <w:bCs/>
          <w:sz w:val="18"/>
          <w:szCs w:val="18"/>
          <w:lang w:val="sr-Cyrl-RS"/>
        </w:rPr>
      </w:pPr>
    </w:p>
    <w:p w14:paraId="62A95DD7" w14:textId="77777777" w:rsidR="00F91485" w:rsidRDefault="00F91485" w:rsidP="00F91485">
      <w:pPr>
        <w:shd w:val="clear" w:color="auto" w:fill="FFFFFF"/>
        <w:spacing w:before="100" w:beforeAutospacing="1" w:after="100" w:afterAutospacing="1"/>
        <w:jc w:val="center"/>
        <w:rPr>
          <w:rFonts w:ascii="Verdana" w:hAnsi="Verdana"/>
          <w:b/>
          <w:bCs/>
          <w:sz w:val="18"/>
          <w:szCs w:val="18"/>
          <w:lang w:val="sr-Cyrl-RS"/>
        </w:rPr>
      </w:pPr>
    </w:p>
    <w:p w14:paraId="1681FB04" w14:textId="77777777" w:rsidR="00F91485" w:rsidRDefault="00F91485" w:rsidP="00F91485">
      <w:pPr>
        <w:shd w:val="clear" w:color="auto" w:fill="FFFFFF"/>
        <w:spacing w:before="100" w:beforeAutospacing="1" w:after="100" w:afterAutospacing="1"/>
        <w:jc w:val="center"/>
        <w:rPr>
          <w:rFonts w:ascii="Verdana" w:hAnsi="Verdana"/>
          <w:b/>
          <w:bCs/>
          <w:sz w:val="18"/>
          <w:szCs w:val="18"/>
          <w:lang w:val="sr-Cyrl-RS"/>
        </w:rPr>
      </w:pPr>
    </w:p>
    <w:p w14:paraId="1387903D" w14:textId="77777777" w:rsidR="00F91485" w:rsidRDefault="00F91485" w:rsidP="00F91485">
      <w:pPr>
        <w:shd w:val="clear" w:color="auto" w:fill="FFFFFF"/>
        <w:spacing w:before="100" w:beforeAutospacing="1" w:after="100" w:afterAutospacing="1"/>
        <w:jc w:val="center"/>
        <w:rPr>
          <w:rFonts w:ascii="Verdana" w:hAnsi="Verdana"/>
          <w:b/>
          <w:bCs/>
          <w:sz w:val="18"/>
          <w:szCs w:val="18"/>
          <w:lang w:val="sr-Cyrl-RS"/>
        </w:rPr>
      </w:pPr>
    </w:p>
    <w:p w14:paraId="52B52816" w14:textId="77777777" w:rsidR="00F91485" w:rsidRDefault="00F91485" w:rsidP="00F91485">
      <w:pPr>
        <w:shd w:val="clear" w:color="auto" w:fill="FFFFFF"/>
        <w:spacing w:before="100" w:beforeAutospacing="1" w:after="100" w:afterAutospacing="1"/>
        <w:jc w:val="center"/>
        <w:rPr>
          <w:rFonts w:ascii="Verdana" w:hAnsi="Verdana"/>
          <w:b/>
          <w:bCs/>
          <w:sz w:val="18"/>
          <w:szCs w:val="18"/>
          <w:lang w:val="sr-Cyrl-RS"/>
        </w:rPr>
      </w:pPr>
    </w:p>
    <w:p w14:paraId="0ACFA91D" w14:textId="77777777" w:rsidR="00F91485" w:rsidRDefault="00F91485" w:rsidP="00F91485">
      <w:pPr>
        <w:shd w:val="clear" w:color="auto" w:fill="FFFFFF"/>
        <w:spacing w:before="100" w:beforeAutospacing="1" w:after="100" w:afterAutospacing="1"/>
        <w:jc w:val="center"/>
        <w:rPr>
          <w:rFonts w:ascii="Verdana" w:hAnsi="Verdana"/>
          <w:b/>
          <w:bCs/>
          <w:sz w:val="18"/>
          <w:szCs w:val="18"/>
          <w:lang w:val="sr-Cyrl-RS"/>
        </w:rPr>
      </w:pPr>
    </w:p>
    <w:p w14:paraId="5B977E32" w14:textId="77777777" w:rsidR="00F91485" w:rsidRDefault="00F91485" w:rsidP="00F91485">
      <w:pPr>
        <w:shd w:val="clear" w:color="auto" w:fill="FFFFFF"/>
        <w:spacing w:before="100" w:beforeAutospacing="1" w:after="100" w:afterAutospacing="1"/>
        <w:jc w:val="center"/>
        <w:rPr>
          <w:rFonts w:ascii="Verdana" w:hAnsi="Verdana"/>
          <w:b/>
          <w:bCs/>
          <w:sz w:val="18"/>
          <w:szCs w:val="18"/>
          <w:lang w:val="sr-Cyrl-RS"/>
        </w:rPr>
      </w:pPr>
    </w:p>
    <w:p w14:paraId="5DD13B00" w14:textId="77777777" w:rsidR="00F91485" w:rsidRDefault="00F91485" w:rsidP="00F91485">
      <w:pPr>
        <w:shd w:val="clear" w:color="auto" w:fill="FFFFFF"/>
        <w:spacing w:before="100" w:beforeAutospacing="1" w:after="100" w:afterAutospacing="1"/>
        <w:jc w:val="center"/>
        <w:rPr>
          <w:rFonts w:ascii="Verdana" w:hAnsi="Verdana"/>
          <w:b/>
          <w:bCs/>
          <w:sz w:val="18"/>
          <w:szCs w:val="18"/>
          <w:lang w:val="sr-Cyrl-RS"/>
        </w:rPr>
      </w:pPr>
    </w:p>
    <w:p w14:paraId="4DE3D817" w14:textId="77777777" w:rsidR="00F91485" w:rsidRDefault="00F91485" w:rsidP="00F91485">
      <w:pPr>
        <w:shd w:val="clear" w:color="auto" w:fill="FFFFFF"/>
        <w:spacing w:before="100" w:beforeAutospacing="1" w:after="100" w:afterAutospacing="1"/>
        <w:jc w:val="center"/>
        <w:rPr>
          <w:b/>
          <w:bCs/>
          <w:lang w:val="sr-Latn-RS"/>
        </w:rPr>
      </w:pPr>
      <w:r w:rsidRPr="008B0038">
        <w:rPr>
          <w:rFonts w:ascii="Verdana" w:hAnsi="Verdana"/>
          <w:b/>
          <w:bCs/>
          <w:sz w:val="18"/>
          <w:szCs w:val="18"/>
        </w:rPr>
        <w:lastRenderedPageBreak/>
        <w:t>ПРИЛОГ 1 –</w:t>
      </w:r>
    </w:p>
    <w:p w14:paraId="38E5C864" w14:textId="77777777" w:rsidR="00F91485" w:rsidRPr="003C4487" w:rsidRDefault="00F91485" w:rsidP="00F91485">
      <w:pPr>
        <w:shd w:val="clear" w:color="auto" w:fill="FFFFFF"/>
        <w:spacing w:before="100" w:beforeAutospacing="1" w:after="100" w:afterAutospacing="1"/>
        <w:jc w:val="center"/>
        <w:rPr>
          <w:b/>
          <w:bCs/>
          <w:lang w:val="sr-Cyrl-RS"/>
        </w:rPr>
      </w:pPr>
      <w:r w:rsidRPr="003C4487">
        <w:rPr>
          <w:b/>
          <w:bCs/>
          <w:lang w:val="sr-Cyrl-RS"/>
        </w:rPr>
        <w:t>ТЕХНИЧК</w:t>
      </w:r>
      <w:r>
        <w:rPr>
          <w:b/>
          <w:bCs/>
          <w:lang w:val="sr-Cyrl-RS"/>
        </w:rPr>
        <w:t>А</w:t>
      </w:r>
      <w:r w:rsidRPr="003C4487">
        <w:rPr>
          <w:b/>
          <w:bCs/>
          <w:lang w:val="sr-Cyrl-RS"/>
        </w:rPr>
        <w:t xml:space="preserve"> СПЕЦИФИКАЦИЈ</w:t>
      </w:r>
      <w:r>
        <w:rPr>
          <w:b/>
          <w:bCs/>
          <w:lang w:val="sr-Cyrl-RS"/>
        </w:rPr>
        <w:t>А</w:t>
      </w:r>
    </w:p>
    <w:p w14:paraId="62457C98" w14:textId="77777777" w:rsidR="00F91485" w:rsidRPr="003C4487" w:rsidRDefault="00F91485" w:rsidP="00F91485">
      <w:pPr>
        <w:shd w:val="clear" w:color="auto" w:fill="FFFFFF"/>
        <w:spacing w:before="100" w:beforeAutospacing="1" w:after="100" w:afterAutospacing="1"/>
        <w:jc w:val="center"/>
      </w:pPr>
      <w:proofErr w:type="spellStart"/>
      <w:r w:rsidRPr="003C4487">
        <w:t>Опис</w:t>
      </w:r>
      <w:proofErr w:type="spellEnd"/>
    </w:p>
    <w:p w14:paraId="1EC9AC03" w14:textId="77777777" w:rsidR="00F91485" w:rsidRPr="003C4487" w:rsidRDefault="00F91485" w:rsidP="00F91485">
      <w:pPr>
        <w:shd w:val="clear" w:color="auto" w:fill="FFFFFF"/>
        <w:spacing w:before="100" w:beforeAutospacing="1" w:after="100" w:afterAutospacing="1"/>
        <w:jc w:val="both"/>
      </w:pPr>
      <w:proofErr w:type="spellStart"/>
      <w:r w:rsidRPr="003C4487">
        <w:t>Врста</w:t>
      </w:r>
      <w:proofErr w:type="spellEnd"/>
      <w:r w:rsidRPr="003C4487">
        <w:t xml:space="preserve">, </w:t>
      </w:r>
      <w:proofErr w:type="spellStart"/>
      <w:r w:rsidRPr="003C4487">
        <w:t>опис</w:t>
      </w:r>
      <w:proofErr w:type="spellEnd"/>
      <w:r w:rsidRPr="003C4487">
        <w:t xml:space="preserve"> и </w:t>
      </w:r>
      <w:proofErr w:type="spellStart"/>
      <w:r w:rsidRPr="003C4487">
        <w:t>количина</w:t>
      </w:r>
      <w:proofErr w:type="spellEnd"/>
      <w:r w:rsidRPr="003C4487">
        <w:t xml:space="preserve"> </w:t>
      </w:r>
      <w:proofErr w:type="spellStart"/>
      <w:r w:rsidRPr="003C4487">
        <w:t>добара</w:t>
      </w:r>
      <w:proofErr w:type="spellEnd"/>
      <w:r w:rsidRPr="003C4487">
        <w:t>/</w:t>
      </w:r>
      <w:proofErr w:type="spellStart"/>
      <w:r w:rsidRPr="003C4487">
        <w:t>услуга</w:t>
      </w:r>
      <w:proofErr w:type="spellEnd"/>
      <w:r w:rsidRPr="003C4487">
        <w:t>/</w:t>
      </w:r>
      <w:proofErr w:type="spellStart"/>
      <w:r w:rsidRPr="003C4487">
        <w:t>радова</w:t>
      </w:r>
      <w:proofErr w:type="spellEnd"/>
      <w:r w:rsidRPr="003C4487">
        <w:t xml:space="preserve"> </w:t>
      </w:r>
      <w:proofErr w:type="spellStart"/>
      <w:r w:rsidRPr="003C4487">
        <w:t>који</w:t>
      </w:r>
      <w:proofErr w:type="spellEnd"/>
      <w:r w:rsidRPr="003C4487">
        <w:t xml:space="preserve"> </w:t>
      </w:r>
      <w:proofErr w:type="spellStart"/>
      <w:r w:rsidRPr="003C4487">
        <w:t>су</w:t>
      </w:r>
      <w:proofErr w:type="spellEnd"/>
      <w:r w:rsidRPr="003C4487">
        <w:t xml:space="preserve"> </w:t>
      </w:r>
      <w:proofErr w:type="spellStart"/>
      <w:r w:rsidRPr="003C4487">
        <w:t>предмет</w:t>
      </w:r>
      <w:proofErr w:type="spellEnd"/>
      <w:r w:rsidRPr="003C4487">
        <w:t xml:space="preserve"> </w:t>
      </w:r>
      <w:proofErr w:type="spellStart"/>
      <w:r w:rsidRPr="003C4487">
        <w:t>набавке</w:t>
      </w:r>
      <w:proofErr w:type="spellEnd"/>
      <w:r w:rsidRPr="003C4487">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47"/>
        <w:gridCol w:w="4081"/>
        <w:gridCol w:w="2268"/>
        <w:gridCol w:w="1843"/>
      </w:tblGrid>
      <w:tr w:rsidR="00F91485" w:rsidRPr="003C4487" w14:paraId="70878BC9" w14:textId="77777777" w:rsidTr="001425C8">
        <w:trPr>
          <w:tblCellSpacing w:w="0" w:type="dxa"/>
        </w:trPr>
        <w:tc>
          <w:tcPr>
            <w:tcW w:w="588" w:type="dxa"/>
            <w:tcBorders>
              <w:top w:val="outset" w:sz="6" w:space="0" w:color="auto"/>
              <w:left w:val="outset" w:sz="6" w:space="0" w:color="auto"/>
              <w:bottom w:val="outset" w:sz="6" w:space="0" w:color="auto"/>
              <w:right w:val="outset" w:sz="6" w:space="0" w:color="auto"/>
            </w:tcBorders>
            <w:vAlign w:val="center"/>
            <w:hideMark/>
          </w:tcPr>
          <w:p w14:paraId="39D8ABEF" w14:textId="77777777" w:rsidR="00F91485" w:rsidRPr="003C4487" w:rsidRDefault="00F91485" w:rsidP="001425C8">
            <w:pPr>
              <w:spacing w:before="100" w:beforeAutospacing="1" w:after="100" w:afterAutospacing="1"/>
            </w:pPr>
            <w:proofErr w:type="spellStart"/>
            <w:r w:rsidRPr="003C4487">
              <w:t>Редни</w:t>
            </w:r>
            <w:proofErr w:type="spellEnd"/>
            <w:r w:rsidRPr="003C4487">
              <w:t xml:space="preserve"> </w:t>
            </w:r>
            <w:proofErr w:type="spellStart"/>
            <w:r w:rsidRPr="003C4487">
              <w:t>број</w:t>
            </w:r>
            <w:proofErr w:type="spellEnd"/>
          </w:p>
        </w:tc>
        <w:tc>
          <w:tcPr>
            <w:tcW w:w="591" w:type="dxa"/>
            <w:tcBorders>
              <w:top w:val="outset" w:sz="6" w:space="0" w:color="auto"/>
              <w:left w:val="outset" w:sz="6" w:space="0" w:color="auto"/>
              <w:bottom w:val="outset" w:sz="6" w:space="0" w:color="auto"/>
              <w:right w:val="outset" w:sz="6" w:space="0" w:color="auto"/>
            </w:tcBorders>
            <w:vAlign w:val="center"/>
            <w:hideMark/>
          </w:tcPr>
          <w:p w14:paraId="4848B62F" w14:textId="77777777" w:rsidR="00F91485" w:rsidRPr="003C4487" w:rsidRDefault="00F91485" w:rsidP="001425C8">
            <w:pPr>
              <w:spacing w:before="100" w:beforeAutospacing="1" w:after="100" w:afterAutospacing="1"/>
            </w:pPr>
            <w:proofErr w:type="spellStart"/>
            <w:r w:rsidRPr="003C4487">
              <w:t>Назив</w:t>
            </w:r>
            <w:proofErr w:type="spellEnd"/>
          </w:p>
        </w:tc>
        <w:tc>
          <w:tcPr>
            <w:tcW w:w="4081" w:type="dxa"/>
            <w:tcBorders>
              <w:top w:val="outset" w:sz="6" w:space="0" w:color="auto"/>
              <w:left w:val="outset" w:sz="6" w:space="0" w:color="auto"/>
              <w:bottom w:val="outset" w:sz="6" w:space="0" w:color="auto"/>
              <w:right w:val="outset" w:sz="6" w:space="0" w:color="auto"/>
            </w:tcBorders>
            <w:vAlign w:val="center"/>
            <w:hideMark/>
          </w:tcPr>
          <w:p w14:paraId="2881F20E" w14:textId="77777777" w:rsidR="00F91485" w:rsidRPr="003C4487" w:rsidRDefault="00F91485" w:rsidP="001425C8">
            <w:pPr>
              <w:spacing w:before="100" w:beforeAutospacing="1" w:after="100" w:afterAutospacing="1"/>
            </w:pPr>
            <w:proofErr w:type="spellStart"/>
            <w:r w:rsidRPr="003C4487">
              <w:t>Опис</w:t>
            </w:r>
            <w:proofErr w:type="spellEnd"/>
          </w:p>
          <w:p w14:paraId="1C2FD9C8" w14:textId="77777777" w:rsidR="00F91485" w:rsidRPr="003C4487" w:rsidRDefault="00F91485" w:rsidP="001425C8">
            <w:pPr>
              <w:spacing w:before="100" w:beforeAutospacing="1" w:after="100" w:afterAutospacing="1"/>
            </w:pPr>
            <w:r w:rsidRPr="003C4487">
              <w:t>(</w:t>
            </w:r>
            <w:proofErr w:type="spellStart"/>
            <w:r w:rsidRPr="003C4487">
              <w:t>техничке</w:t>
            </w:r>
            <w:proofErr w:type="spellEnd"/>
            <w:r w:rsidRPr="003C4487">
              <w:t xml:space="preserve"> </w:t>
            </w:r>
            <w:proofErr w:type="spellStart"/>
            <w:r w:rsidRPr="003C4487">
              <w:t>карактеристике</w:t>
            </w:r>
            <w:proofErr w:type="spellEnd"/>
            <w:r w:rsidRPr="003C4487">
              <w:t>)</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2C28733" w14:textId="77777777" w:rsidR="00F91485" w:rsidRPr="003C4487" w:rsidRDefault="00F91485" w:rsidP="001425C8">
            <w:pPr>
              <w:spacing w:before="100" w:beforeAutospacing="1" w:after="100" w:afterAutospacing="1"/>
            </w:pPr>
            <w:proofErr w:type="spellStart"/>
            <w:r w:rsidRPr="003C4487">
              <w:t>Јединица</w:t>
            </w:r>
            <w:proofErr w:type="spellEnd"/>
            <w:r w:rsidRPr="003C4487">
              <w:t xml:space="preserve"> </w:t>
            </w:r>
            <w:proofErr w:type="spellStart"/>
            <w:r w:rsidRPr="003C4487">
              <w:t>мере</w:t>
            </w:r>
            <w:proofErr w:type="spellEnd"/>
          </w:p>
        </w:tc>
        <w:tc>
          <w:tcPr>
            <w:tcW w:w="1843" w:type="dxa"/>
            <w:tcBorders>
              <w:top w:val="outset" w:sz="6" w:space="0" w:color="auto"/>
              <w:left w:val="outset" w:sz="6" w:space="0" w:color="auto"/>
              <w:bottom w:val="outset" w:sz="6" w:space="0" w:color="auto"/>
              <w:right w:val="outset" w:sz="6" w:space="0" w:color="auto"/>
            </w:tcBorders>
            <w:vAlign w:val="center"/>
            <w:hideMark/>
          </w:tcPr>
          <w:p w14:paraId="2BC99C8D" w14:textId="77777777" w:rsidR="00F91485" w:rsidRPr="003C4487" w:rsidRDefault="00F91485" w:rsidP="001425C8">
            <w:pPr>
              <w:spacing w:before="100" w:beforeAutospacing="1" w:after="100" w:afterAutospacing="1"/>
            </w:pPr>
            <w:proofErr w:type="spellStart"/>
            <w:r w:rsidRPr="003C4487">
              <w:t>Количина</w:t>
            </w:r>
            <w:proofErr w:type="spellEnd"/>
          </w:p>
        </w:tc>
      </w:tr>
      <w:tr w:rsidR="00F91485" w:rsidRPr="003C4487" w14:paraId="546CA341" w14:textId="77777777" w:rsidTr="001425C8">
        <w:trPr>
          <w:tblCellSpacing w:w="0" w:type="dxa"/>
        </w:trPr>
        <w:tc>
          <w:tcPr>
            <w:tcW w:w="588" w:type="dxa"/>
            <w:tcBorders>
              <w:top w:val="outset" w:sz="6" w:space="0" w:color="auto"/>
              <w:left w:val="outset" w:sz="6" w:space="0" w:color="auto"/>
              <w:bottom w:val="outset" w:sz="6" w:space="0" w:color="auto"/>
              <w:right w:val="outset" w:sz="6" w:space="0" w:color="auto"/>
            </w:tcBorders>
            <w:vAlign w:val="center"/>
            <w:hideMark/>
          </w:tcPr>
          <w:p w14:paraId="1B0A9190" w14:textId="77777777" w:rsidR="00F91485" w:rsidRPr="003C4487" w:rsidRDefault="00F91485" w:rsidP="001425C8">
            <w:pPr>
              <w:spacing w:before="100" w:beforeAutospacing="1" w:after="100" w:afterAutospacing="1"/>
            </w:pPr>
            <w:r w:rsidRPr="003C4487">
              <w:t>1</w:t>
            </w:r>
          </w:p>
        </w:tc>
        <w:tc>
          <w:tcPr>
            <w:tcW w:w="591" w:type="dxa"/>
            <w:tcBorders>
              <w:top w:val="outset" w:sz="6" w:space="0" w:color="auto"/>
              <w:left w:val="outset" w:sz="6" w:space="0" w:color="auto"/>
              <w:bottom w:val="outset" w:sz="6" w:space="0" w:color="auto"/>
              <w:right w:val="outset" w:sz="6" w:space="0" w:color="auto"/>
            </w:tcBorders>
            <w:vAlign w:val="center"/>
            <w:hideMark/>
          </w:tcPr>
          <w:p w14:paraId="7F7EF862" w14:textId="77777777" w:rsidR="00F91485" w:rsidRPr="003C4487" w:rsidRDefault="00F91485" w:rsidP="001425C8">
            <w:pPr>
              <w:spacing w:before="100" w:beforeAutospacing="1" w:after="100" w:afterAutospacing="1"/>
            </w:pPr>
            <w:r w:rsidRPr="003C4487">
              <w:t>2</w:t>
            </w:r>
          </w:p>
        </w:tc>
        <w:tc>
          <w:tcPr>
            <w:tcW w:w="4081" w:type="dxa"/>
            <w:tcBorders>
              <w:top w:val="outset" w:sz="6" w:space="0" w:color="auto"/>
              <w:left w:val="outset" w:sz="6" w:space="0" w:color="auto"/>
              <w:bottom w:val="outset" w:sz="6" w:space="0" w:color="auto"/>
              <w:right w:val="outset" w:sz="6" w:space="0" w:color="auto"/>
            </w:tcBorders>
            <w:vAlign w:val="center"/>
            <w:hideMark/>
          </w:tcPr>
          <w:p w14:paraId="450BB4D9" w14:textId="77777777" w:rsidR="00F91485" w:rsidRPr="003C4487" w:rsidRDefault="00F91485" w:rsidP="001425C8">
            <w:pPr>
              <w:spacing w:before="100" w:beforeAutospacing="1" w:after="100" w:afterAutospacing="1"/>
            </w:pPr>
            <w:r w:rsidRPr="003C4487">
              <w:t>3</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D25BC60" w14:textId="77777777" w:rsidR="00F91485" w:rsidRPr="003C4487" w:rsidRDefault="00F91485" w:rsidP="001425C8">
            <w:pPr>
              <w:spacing w:before="100" w:beforeAutospacing="1" w:after="100" w:afterAutospacing="1"/>
            </w:pPr>
            <w:r w:rsidRPr="003C4487">
              <w:t>4</w:t>
            </w:r>
          </w:p>
        </w:tc>
        <w:tc>
          <w:tcPr>
            <w:tcW w:w="1843" w:type="dxa"/>
            <w:tcBorders>
              <w:top w:val="outset" w:sz="6" w:space="0" w:color="auto"/>
              <w:left w:val="outset" w:sz="6" w:space="0" w:color="auto"/>
              <w:bottom w:val="outset" w:sz="6" w:space="0" w:color="auto"/>
              <w:right w:val="outset" w:sz="6" w:space="0" w:color="auto"/>
            </w:tcBorders>
            <w:vAlign w:val="center"/>
            <w:hideMark/>
          </w:tcPr>
          <w:p w14:paraId="5BB89D05" w14:textId="77777777" w:rsidR="00F91485" w:rsidRPr="003C4487" w:rsidRDefault="00F91485" w:rsidP="001425C8">
            <w:pPr>
              <w:spacing w:before="100" w:beforeAutospacing="1" w:after="100" w:afterAutospacing="1"/>
            </w:pPr>
            <w:r w:rsidRPr="003C4487">
              <w:t>5</w:t>
            </w:r>
          </w:p>
        </w:tc>
      </w:tr>
      <w:tr w:rsidR="00F91485" w:rsidRPr="003C4487" w14:paraId="68856BE3" w14:textId="77777777" w:rsidTr="001425C8">
        <w:trPr>
          <w:tblCellSpacing w:w="0" w:type="dxa"/>
        </w:trPr>
        <w:tc>
          <w:tcPr>
            <w:tcW w:w="588" w:type="dxa"/>
            <w:tcBorders>
              <w:top w:val="outset" w:sz="6" w:space="0" w:color="auto"/>
              <w:left w:val="outset" w:sz="6" w:space="0" w:color="auto"/>
              <w:bottom w:val="outset" w:sz="6" w:space="0" w:color="auto"/>
              <w:right w:val="outset" w:sz="6" w:space="0" w:color="auto"/>
            </w:tcBorders>
            <w:vAlign w:val="center"/>
            <w:hideMark/>
          </w:tcPr>
          <w:p w14:paraId="66BFD7AB" w14:textId="77777777" w:rsidR="00F91485" w:rsidRPr="003C4487" w:rsidRDefault="00F91485" w:rsidP="001425C8"/>
        </w:tc>
        <w:tc>
          <w:tcPr>
            <w:tcW w:w="591" w:type="dxa"/>
            <w:tcBorders>
              <w:top w:val="outset" w:sz="6" w:space="0" w:color="auto"/>
              <w:left w:val="outset" w:sz="6" w:space="0" w:color="auto"/>
              <w:bottom w:val="outset" w:sz="6" w:space="0" w:color="auto"/>
              <w:right w:val="outset" w:sz="6" w:space="0" w:color="auto"/>
            </w:tcBorders>
            <w:vAlign w:val="center"/>
            <w:hideMark/>
          </w:tcPr>
          <w:p w14:paraId="68C199E7" w14:textId="77777777" w:rsidR="00F91485" w:rsidRPr="003C4487" w:rsidRDefault="00F91485" w:rsidP="001425C8"/>
        </w:tc>
        <w:tc>
          <w:tcPr>
            <w:tcW w:w="4081" w:type="dxa"/>
            <w:tcBorders>
              <w:top w:val="outset" w:sz="6" w:space="0" w:color="auto"/>
              <w:left w:val="outset" w:sz="6" w:space="0" w:color="auto"/>
              <w:bottom w:val="outset" w:sz="6" w:space="0" w:color="auto"/>
              <w:right w:val="outset" w:sz="6" w:space="0" w:color="auto"/>
            </w:tcBorders>
            <w:vAlign w:val="center"/>
            <w:hideMark/>
          </w:tcPr>
          <w:p w14:paraId="663A2A80" w14:textId="77777777" w:rsidR="00F91485" w:rsidRPr="003C4487" w:rsidRDefault="00F91485" w:rsidP="001425C8"/>
        </w:tc>
        <w:tc>
          <w:tcPr>
            <w:tcW w:w="2268" w:type="dxa"/>
            <w:tcBorders>
              <w:top w:val="outset" w:sz="6" w:space="0" w:color="auto"/>
              <w:left w:val="outset" w:sz="6" w:space="0" w:color="auto"/>
              <w:bottom w:val="outset" w:sz="6" w:space="0" w:color="auto"/>
              <w:right w:val="outset" w:sz="6" w:space="0" w:color="auto"/>
            </w:tcBorders>
            <w:vAlign w:val="center"/>
            <w:hideMark/>
          </w:tcPr>
          <w:p w14:paraId="607D6CCE" w14:textId="77777777" w:rsidR="00F91485" w:rsidRPr="003C4487" w:rsidRDefault="00F91485" w:rsidP="001425C8"/>
        </w:tc>
        <w:tc>
          <w:tcPr>
            <w:tcW w:w="1843" w:type="dxa"/>
            <w:tcBorders>
              <w:top w:val="outset" w:sz="6" w:space="0" w:color="auto"/>
              <w:left w:val="outset" w:sz="6" w:space="0" w:color="auto"/>
              <w:bottom w:val="outset" w:sz="6" w:space="0" w:color="auto"/>
              <w:right w:val="outset" w:sz="6" w:space="0" w:color="auto"/>
            </w:tcBorders>
            <w:vAlign w:val="center"/>
            <w:hideMark/>
          </w:tcPr>
          <w:p w14:paraId="46C401CA" w14:textId="77777777" w:rsidR="00F91485" w:rsidRPr="003C4487" w:rsidRDefault="00F91485" w:rsidP="001425C8"/>
        </w:tc>
      </w:tr>
      <w:tr w:rsidR="00F91485" w:rsidRPr="003C4487" w14:paraId="7BBBD823" w14:textId="77777777" w:rsidTr="001425C8">
        <w:trPr>
          <w:tblCellSpacing w:w="0" w:type="dxa"/>
        </w:trPr>
        <w:tc>
          <w:tcPr>
            <w:tcW w:w="588" w:type="dxa"/>
            <w:tcBorders>
              <w:top w:val="outset" w:sz="6" w:space="0" w:color="auto"/>
              <w:left w:val="outset" w:sz="6" w:space="0" w:color="auto"/>
              <w:bottom w:val="outset" w:sz="6" w:space="0" w:color="auto"/>
              <w:right w:val="outset" w:sz="6" w:space="0" w:color="auto"/>
            </w:tcBorders>
            <w:vAlign w:val="center"/>
            <w:hideMark/>
          </w:tcPr>
          <w:p w14:paraId="6188C492" w14:textId="77777777" w:rsidR="00F91485" w:rsidRPr="003C4487" w:rsidRDefault="00F91485" w:rsidP="001425C8"/>
        </w:tc>
        <w:tc>
          <w:tcPr>
            <w:tcW w:w="591" w:type="dxa"/>
            <w:tcBorders>
              <w:top w:val="outset" w:sz="6" w:space="0" w:color="auto"/>
              <w:left w:val="outset" w:sz="6" w:space="0" w:color="auto"/>
              <w:bottom w:val="outset" w:sz="6" w:space="0" w:color="auto"/>
              <w:right w:val="outset" w:sz="6" w:space="0" w:color="auto"/>
            </w:tcBorders>
            <w:vAlign w:val="center"/>
            <w:hideMark/>
          </w:tcPr>
          <w:p w14:paraId="56E9FE76" w14:textId="77777777" w:rsidR="00F91485" w:rsidRPr="003C4487" w:rsidRDefault="00F91485" w:rsidP="001425C8"/>
        </w:tc>
        <w:tc>
          <w:tcPr>
            <w:tcW w:w="4081" w:type="dxa"/>
            <w:tcBorders>
              <w:top w:val="outset" w:sz="6" w:space="0" w:color="auto"/>
              <w:left w:val="outset" w:sz="6" w:space="0" w:color="auto"/>
              <w:bottom w:val="outset" w:sz="6" w:space="0" w:color="auto"/>
              <w:right w:val="outset" w:sz="6" w:space="0" w:color="auto"/>
            </w:tcBorders>
            <w:vAlign w:val="center"/>
            <w:hideMark/>
          </w:tcPr>
          <w:p w14:paraId="69D3E482" w14:textId="77777777" w:rsidR="00F91485" w:rsidRPr="003C4487" w:rsidRDefault="00F91485" w:rsidP="001425C8"/>
        </w:tc>
        <w:tc>
          <w:tcPr>
            <w:tcW w:w="2268" w:type="dxa"/>
            <w:tcBorders>
              <w:top w:val="outset" w:sz="6" w:space="0" w:color="auto"/>
              <w:left w:val="outset" w:sz="6" w:space="0" w:color="auto"/>
              <w:bottom w:val="outset" w:sz="6" w:space="0" w:color="auto"/>
              <w:right w:val="outset" w:sz="6" w:space="0" w:color="auto"/>
            </w:tcBorders>
            <w:vAlign w:val="center"/>
            <w:hideMark/>
          </w:tcPr>
          <w:p w14:paraId="00F241CC" w14:textId="77777777" w:rsidR="00F91485" w:rsidRPr="003C4487" w:rsidRDefault="00F91485" w:rsidP="001425C8"/>
        </w:tc>
        <w:tc>
          <w:tcPr>
            <w:tcW w:w="1843" w:type="dxa"/>
            <w:tcBorders>
              <w:top w:val="outset" w:sz="6" w:space="0" w:color="auto"/>
              <w:left w:val="outset" w:sz="6" w:space="0" w:color="auto"/>
              <w:bottom w:val="outset" w:sz="6" w:space="0" w:color="auto"/>
              <w:right w:val="outset" w:sz="6" w:space="0" w:color="auto"/>
            </w:tcBorders>
            <w:vAlign w:val="center"/>
            <w:hideMark/>
          </w:tcPr>
          <w:p w14:paraId="68D2D82B" w14:textId="77777777" w:rsidR="00F91485" w:rsidRPr="003C4487" w:rsidRDefault="00F91485" w:rsidP="001425C8"/>
        </w:tc>
      </w:tr>
      <w:tr w:rsidR="00F91485" w:rsidRPr="003C4487" w14:paraId="65B14DBB" w14:textId="77777777" w:rsidTr="001425C8">
        <w:trPr>
          <w:tblCellSpacing w:w="0" w:type="dxa"/>
        </w:trPr>
        <w:tc>
          <w:tcPr>
            <w:tcW w:w="588" w:type="dxa"/>
            <w:tcBorders>
              <w:top w:val="outset" w:sz="6" w:space="0" w:color="auto"/>
              <w:left w:val="outset" w:sz="6" w:space="0" w:color="auto"/>
              <w:bottom w:val="outset" w:sz="6" w:space="0" w:color="auto"/>
              <w:right w:val="outset" w:sz="6" w:space="0" w:color="auto"/>
            </w:tcBorders>
            <w:vAlign w:val="center"/>
            <w:hideMark/>
          </w:tcPr>
          <w:p w14:paraId="705FBF4E" w14:textId="77777777" w:rsidR="00F91485" w:rsidRPr="003C4487" w:rsidRDefault="00F91485" w:rsidP="001425C8"/>
        </w:tc>
        <w:tc>
          <w:tcPr>
            <w:tcW w:w="591" w:type="dxa"/>
            <w:tcBorders>
              <w:top w:val="outset" w:sz="6" w:space="0" w:color="auto"/>
              <w:left w:val="outset" w:sz="6" w:space="0" w:color="auto"/>
              <w:bottom w:val="outset" w:sz="6" w:space="0" w:color="auto"/>
              <w:right w:val="outset" w:sz="6" w:space="0" w:color="auto"/>
            </w:tcBorders>
            <w:vAlign w:val="center"/>
            <w:hideMark/>
          </w:tcPr>
          <w:p w14:paraId="243B18A3" w14:textId="77777777" w:rsidR="00F91485" w:rsidRPr="003C4487" w:rsidRDefault="00F91485" w:rsidP="001425C8"/>
        </w:tc>
        <w:tc>
          <w:tcPr>
            <w:tcW w:w="4081" w:type="dxa"/>
            <w:tcBorders>
              <w:top w:val="outset" w:sz="6" w:space="0" w:color="auto"/>
              <w:left w:val="outset" w:sz="6" w:space="0" w:color="auto"/>
              <w:bottom w:val="outset" w:sz="6" w:space="0" w:color="auto"/>
              <w:right w:val="outset" w:sz="6" w:space="0" w:color="auto"/>
            </w:tcBorders>
            <w:vAlign w:val="center"/>
            <w:hideMark/>
          </w:tcPr>
          <w:p w14:paraId="0A2CDE17" w14:textId="77777777" w:rsidR="00F91485" w:rsidRPr="003C4487" w:rsidRDefault="00F91485" w:rsidP="001425C8"/>
        </w:tc>
        <w:tc>
          <w:tcPr>
            <w:tcW w:w="2268" w:type="dxa"/>
            <w:tcBorders>
              <w:top w:val="outset" w:sz="6" w:space="0" w:color="auto"/>
              <w:left w:val="outset" w:sz="6" w:space="0" w:color="auto"/>
              <w:bottom w:val="outset" w:sz="6" w:space="0" w:color="auto"/>
              <w:right w:val="outset" w:sz="6" w:space="0" w:color="auto"/>
            </w:tcBorders>
            <w:vAlign w:val="center"/>
            <w:hideMark/>
          </w:tcPr>
          <w:p w14:paraId="7650C6A8" w14:textId="77777777" w:rsidR="00F91485" w:rsidRPr="003C4487" w:rsidRDefault="00F91485" w:rsidP="001425C8"/>
        </w:tc>
        <w:tc>
          <w:tcPr>
            <w:tcW w:w="1843" w:type="dxa"/>
            <w:tcBorders>
              <w:top w:val="outset" w:sz="6" w:space="0" w:color="auto"/>
              <w:left w:val="outset" w:sz="6" w:space="0" w:color="auto"/>
              <w:bottom w:val="outset" w:sz="6" w:space="0" w:color="auto"/>
              <w:right w:val="outset" w:sz="6" w:space="0" w:color="auto"/>
            </w:tcBorders>
            <w:vAlign w:val="center"/>
            <w:hideMark/>
          </w:tcPr>
          <w:p w14:paraId="13E224FA" w14:textId="77777777" w:rsidR="00F91485" w:rsidRPr="003C4487" w:rsidRDefault="00F91485" w:rsidP="001425C8"/>
        </w:tc>
      </w:tr>
      <w:tr w:rsidR="00F91485" w:rsidRPr="003C4487" w14:paraId="14EE7D7D" w14:textId="77777777" w:rsidTr="001425C8">
        <w:trPr>
          <w:tblCellSpacing w:w="0" w:type="dxa"/>
        </w:trPr>
        <w:tc>
          <w:tcPr>
            <w:tcW w:w="588" w:type="dxa"/>
            <w:tcBorders>
              <w:top w:val="outset" w:sz="6" w:space="0" w:color="auto"/>
              <w:left w:val="outset" w:sz="6" w:space="0" w:color="auto"/>
              <w:bottom w:val="outset" w:sz="6" w:space="0" w:color="auto"/>
              <w:right w:val="outset" w:sz="6" w:space="0" w:color="auto"/>
            </w:tcBorders>
            <w:vAlign w:val="center"/>
            <w:hideMark/>
          </w:tcPr>
          <w:p w14:paraId="5DFFE0A3" w14:textId="77777777" w:rsidR="00F91485" w:rsidRPr="003C4487" w:rsidRDefault="00F91485" w:rsidP="001425C8"/>
        </w:tc>
        <w:tc>
          <w:tcPr>
            <w:tcW w:w="591" w:type="dxa"/>
            <w:tcBorders>
              <w:top w:val="outset" w:sz="6" w:space="0" w:color="auto"/>
              <w:left w:val="outset" w:sz="6" w:space="0" w:color="auto"/>
              <w:bottom w:val="outset" w:sz="6" w:space="0" w:color="auto"/>
              <w:right w:val="outset" w:sz="6" w:space="0" w:color="auto"/>
            </w:tcBorders>
            <w:vAlign w:val="center"/>
            <w:hideMark/>
          </w:tcPr>
          <w:p w14:paraId="3C59C806" w14:textId="77777777" w:rsidR="00F91485" w:rsidRPr="003C4487" w:rsidRDefault="00F91485" w:rsidP="001425C8"/>
        </w:tc>
        <w:tc>
          <w:tcPr>
            <w:tcW w:w="4081" w:type="dxa"/>
            <w:tcBorders>
              <w:top w:val="outset" w:sz="6" w:space="0" w:color="auto"/>
              <w:left w:val="outset" w:sz="6" w:space="0" w:color="auto"/>
              <w:bottom w:val="outset" w:sz="6" w:space="0" w:color="auto"/>
              <w:right w:val="outset" w:sz="6" w:space="0" w:color="auto"/>
            </w:tcBorders>
            <w:vAlign w:val="center"/>
            <w:hideMark/>
          </w:tcPr>
          <w:p w14:paraId="5B5B5CDA" w14:textId="77777777" w:rsidR="00F91485" w:rsidRPr="003C4487" w:rsidRDefault="00F91485" w:rsidP="001425C8"/>
        </w:tc>
        <w:tc>
          <w:tcPr>
            <w:tcW w:w="2268" w:type="dxa"/>
            <w:tcBorders>
              <w:top w:val="outset" w:sz="6" w:space="0" w:color="auto"/>
              <w:left w:val="outset" w:sz="6" w:space="0" w:color="auto"/>
              <w:bottom w:val="outset" w:sz="6" w:space="0" w:color="auto"/>
              <w:right w:val="outset" w:sz="6" w:space="0" w:color="auto"/>
            </w:tcBorders>
            <w:vAlign w:val="center"/>
            <w:hideMark/>
          </w:tcPr>
          <w:p w14:paraId="5B060CC2" w14:textId="77777777" w:rsidR="00F91485" w:rsidRPr="003C4487" w:rsidRDefault="00F91485" w:rsidP="001425C8"/>
        </w:tc>
        <w:tc>
          <w:tcPr>
            <w:tcW w:w="1843" w:type="dxa"/>
            <w:tcBorders>
              <w:top w:val="outset" w:sz="6" w:space="0" w:color="auto"/>
              <w:left w:val="outset" w:sz="6" w:space="0" w:color="auto"/>
              <w:bottom w:val="outset" w:sz="6" w:space="0" w:color="auto"/>
              <w:right w:val="outset" w:sz="6" w:space="0" w:color="auto"/>
            </w:tcBorders>
            <w:vAlign w:val="center"/>
            <w:hideMark/>
          </w:tcPr>
          <w:p w14:paraId="12244818" w14:textId="77777777" w:rsidR="00F91485" w:rsidRPr="003C4487" w:rsidRDefault="00F91485" w:rsidP="001425C8"/>
        </w:tc>
      </w:tr>
      <w:tr w:rsidR="00F91485" w:rsidRPr="003C4487" w14:paraId="498C1448" w14:textId="77777777" w:rsidTr="001425C8">
        <w:trPr>
          <w:tblCellSpacing w:w="0" w:type="dxa"/>
        </w:trPr>
        <w:tc>
          <w:tcPr>
            <w:tcW w:w="588" w:type="dxa"/>
            <w:tcBorders>
              <w:top w:val="outset" w:sz="6" w:space="0" w:color="auto"/>
              <w:left w:val="outset" w:sz="6" w:space="0" w:color="auto"/>
              <w:bottom w:val="outset" w:sz="6" w:space="0" w:color="auto"/>
              <w:right w:val="outset" w:sz="6" w:space="0" w:color="auto"/>
            </w:tcBorders>
            <w:vAlign w:val="center"/>
            <w:hideMark/>
          </w:tcPr>
          <w:p w14:paraId="1C50E3CD" w14:textId="77777777" w:rsidR="00F91485" w:rsidRPr="003C4487" w:rsidRDefault="00F91485" w:rsidP="001425C8"/>
        </w:tc>
        <w:tc>
          <w:tcPr>
            <w:tcW w:w="591" w:type="dxa"/>
            <w:tcBorders>
              <w:top w:val="outset" w:sz="6" w:space="0" w:color="auto"/>
              <w:left w:val="outset" w:sz="6" w:space="0" w:color="auto"/>
              <w:bottom w:val="outset" w:sz="6" w:space="0" w:color="auto"/>
              <w:right w:val="outset" w:sz="6" w:space="0" w:color="auto"/>
            </w:tcBorders>
            <w:vAlign w:val="center"/>
            <w:hideMark/>
          </w:tcPr>
          <w:p w14:paraId="663FFC92" w14:textId="77777777" w:rsidR="00F91485" w:rsidRPr="003C4487" w:rsidRDefault="00F91485" w:rsidP="001425C8"/>
        </w:tc>
        <w:tc>
          <w:tcPr>
            <w:tcW w:w="4081" w:type="dxa"/>
            <w:tcBorders>
              <w:top w:val="outset" w:sz="6" w:space="0" w:color="auto"/>
              <w:left w:val="outset" w:sz="6" w:space="0" w:color="auto"/>
              <w:bottom w:val="outset" w:sz="6" w:space="0" w:color="auto"/>
              <w:right w:val="outset" w:sz="6" w:space="0" w:color="auto"/>
            </w:tcBorders>
            <w:vAlign w:val="center"/>
            <w:hideMark/>
          </w:tcPr>
          <w:p w14:paraId="3FC969B8" w14:textId="77777777" w:rsidR="00F91485" w:rsidRPr="003C4487" w:rsidRDefault="00F91485" w:rsidP="001425C8"/>
        </w:tc>
        <w:tc>
          <w:tcPr>
            <w:tcW w:w="2268" w:type="dxa"/>
            <w:tcBorders>
              <w:top w:val="outset" w:sz="6" w:space="0" w:color="auto"/>
              <w:left w:val="outset" w:sz="6" w:space="0" w:color="auto"/>
              <w:bottom w:val="outset" w:sz="6" w:space="0" w:color="auto"/>
              <w:right w:val="outset" w:sz="6" w:space="0" w:color="auto"/>
            </w:tcBorders>
            <w:vAlign w:val="center"/>
            <w:hideMark/>
          </w:tcPr>
          <w:p w14:paraId="2CE99B46" w14:textId="77777777" w:rsidR="00F91485" w:rsidRPr="003C4487" w:rsidRDefault="00F91485" w:rsidP="001425C8"/>
        </w:tc>
        <w:tc>
          <w:tcPr>
            <w:tcW w:w="1843" w:type="dxa"/>
            <w:tcBorders>
              <w:top w:val="outset" w:sz="6" w:space="0" w:color="auto"/>
              <w:left w:val="outset" w:sz="6" w:space="0" w:color="auto"/>
              <w:bottom w:val="outset" w:sz="6" w:space="0" w:color="auto"/>
              <w:right w:val="outset" w:sz="6" w:space="0" w:color="auto"/>
            </w:tcBorders>
            <w:vAlign w:val="center"/>
            <w:hideMark/>
          </w:tcPr>
          <w:p w14:paraId="18F6A7B2" w14:textId="77777777" w:rsidR="00F91485" w:rsidRPr="003C4487" w:rsidRDefault="00F91485" w:rsidP="001425C8"/>
        </w:tc>
      </w:tr>
    </w:tbl>
    <w:p w14:paraId="1DF2E5FA" w14:textId="77777777" w:rsidR="00F91485" w:rsidRPr="003C4487" w:rsidRDefault="00F91485" w:rsidP="00F91485">
      <w:pPr>
        <w:shd w:val="clear" w:color="auto" w:fill="FFFFFF"/>
        <w:spacing w:before="100" w:beforeAutospacing="1"/>
        <w:jc w:val="both"/>
      </w:pPr>
      <w:r w:rsidRPr="003C4487">
        <w:t>(</w:t>
      </w:r>
      <w:r>
        <w:rPr>
          <w:lang w:val="sr-Cyrl-RS"/>
        </w:rPr>
        <w:t>,,</w:t>
      </w:r>
      <w:proofErr w:type="spellStart"/>
      <w:r w:rsidRPr="003C4487">
        <w:t>Техничке</w:t>
      </w:r>
      <w:proofErr w:type="spellEnd"/>
      <w:r w:rsidRPr="003C4487">
        <w:t xml:space="preserve"> </w:t>
      </w:r>
      <w:proofErr w:type="spellStart"/>
      <w:r w:rsidRPr="003C4487">
        <w:t>спецификације</w:t>
      </w:r>
      <w:proofErr w:type="spellEnd"/>
      <w:r w:rsidRPr="003C4487">
        <w:t xml:space="preserve"> </w:t>
      </w:r>
      <w:proofErr w:type="spellStart"/>
      <w:r w:rsidRPr="003C4487">
        <w:t>се</w:t>
      </w:r>
      <w:proofErr w:type="spellEnd"/>
      <w:r w:rsidRPr="003C4487">
        <w:t xml:space="preserve"> </w:t>
      </w:r>
      <w:proofErr w:type="spellStart"/>
      <w:r w:rsidRPr="003C4487">
        <w:t>могу</w:t>
      </w:r>
      <w:proofErr w:type="spellEnd"/>
      <w:r w:rsidRPr="003C4487">
        <w:t xml:space="preserve"> </w:t>
      </w:r>
      <w:proofErr w:type="spellStart"/>
      <w:r w:rsidRPr="003C4487">
        <w:t>дати</w:t>
      </w:r>
      <w:proofErr w:type="spellEnd"/>
      <w:r w:rsidRPr="003C4487">
        <w:t xml:space="preserve"> у </w:t>
      </w:r>
      <w:proofErr w:type="spellStart"/>
      <w:r w:rsidRPr="003C4487">
        <w:t>било</w:t>
      </w:r>
      <w:proofErr w:type="spellEnd"/>
      <w:r w:rsidRPr="003C4487">
        <w:t xml:space="preserve"> </w:t>
      </w:r>
      <w:proofErr w:type="spellStart"/>
      <w:r w:rsidRPr="003C4487">
        <w:t>којој</w:t>
      </w:r>
      <w:proofErr w:type="spellEnd"/>
      <w:r w:rsidRPr="003C4487">
        <w:t xml:space="preserve"> </w:t>
      </w:r>
      <w:proofErr w:type="spellStart"/>
      <w:r w:rsidRPr="003C4487">
        <w:t>форми</w:t>
      </w:r>
      <w:proofErr w:type="spellEnd"/>
      <w:r w:rsidRPr="003C4487">
        <w:t xml:space="preserve">, </w:t>
      </w:r>
      <w:proofErr w:type="spellStart"/>
      <w:r w:rsidRPr="003C4487">
        <w:t>битно</w:t>
      </w:r>
      <w:proofErr w:type="spellEnd"/>
      <w:r w:rsidRPr="003C4487">
        <w:t xml:space="preserve"> </w:t>
      </w:r>
      <w:proofErr w:type="spellStart"/>
      <w:r w:rsidRPr="003C4487">
        <w:t>је</w:t>
      </w:r>
      <w:proofErr w:type="spellEnd"/>
      <w:r w:rsidRPr="003C4487">
        <w:t xml:space="preserve"> </w:t>
      </w:r>
      <w:proofErr w:type="spellStart"/>
      <w:r w:rsidRPr="003C4487">
        <w:t>да</w:t>
      </w:r>
      <w:proofErr w:type="spellEnd"/>
      <w:r w:rsidRPr="003C4487">
        <w:t xml:space="preserve"> </w:t>
      </w:r>
      <w:proofErr w:type="spellStart"/>
      <w:r w:rsidRPr="003C4487">
        <w:t>садрже</w:t>
      </w:r>
      <w:proofErr w:type="spellEnd"/>
      <w:r w:rsidRPr="003C4487">
        <w:t xml:space="preserve"> </w:t>
      </w:r>
      <w:proofErr w:type="spellStart"/>
      <w:r w:rsidRPr="003C4487">
        <w:t>све</w:t>
      </w:r>
      <w:proofErr w:type="spellEnd"/>
      <w:r w:rsidRPr="003C4487">
        <w:t xml:space="preserve"> </w:t>
      </w:r>
      <w:proofErr w:type="spellStart"/>
      <w:r w:rsidRPr="003C4487">
        <w:t>елементе</w:t>
      </w:r>
      <w:proofErr w:type="spellEnd"/>
      <w:r w:rsidRPr="003C4487">
        <w:rPr>
          <w:lang w:val="sr-Cyrl-RS"/>
        </w:rPr>
        <w:t xml:space="preserve"> </w:t>
      </w:r>
      <w:proofErr w:type="spellStart"/>
      <w:r w:rsidRPr="003C4487">
        <w:t>предвиђене</w:t>
      </w:r>
      <w:proofErr w:type="spellEnd"/>
      <w:r w:rsidRPr="003C4487">
        <w:t xml:space="preserve"> </w:t>
      </w:r>
      <w:proofErr w:type="spellStart"/>
      <w:r w:rsidRPr="003C4487">
        <w:t>овим</w:t>
      </w:r>
      <w:proofErr w:type="spellEnd"/>
      <w:r w:rsidRPr="003C4487">
        <w:t xml:space="preserve"> </w:t>
      </w:r>
      <w:proofErr w:type="spellStart"/>
      <w:r w:rsidRPr="003C4487">
        <w:t>образцем</w:t>
      </w:r>
      <w:proofErr w:type="spellEnd"/>
      <w:r w:rsidRPr="003C4487">
        <w:t xml:space="preserve"> и </w:t>
      </w:r>
      <w:proofErr w:type="spellStart"/>
      <w:r w:rsidRPr="003C4487">
        <w:t>Правилником</w:t>
      </w:r>
      <w:proofErr w:type="spellEnd"/>
      <w:r w:rsidRPr="003C4487">
        <w:t>)</w:t>
      </w:r>
      <w:r>
        <w:rPr>
          <w:lang w:val="sr-Cyrl-RS"/>
        </w:rPr>
        <w:t>.</w:t>
      </w:r>
      <w:proofErr w:type="spellStart"/>
      <w:r w:rsidRPr="003C4487">
        <w:t>Техничке</w:t>
      </w:r>
      <w:proofErr w:type="spellEnd"/>
      <w:r w:rsidRPr="003C4487">
        <w:t xml:space="preserve"> </w:t>
      </w:r>
      <w:proofErr w:type="spellStart"/>
      <w:r w:rsidRPr="003C4487">
        <w:t>спецификације</w:t>
      </w:r>
      <w:proofErr w:type="spellEnd"/>
      <w:r w:rsidRPr="003C4487">
        <w:t xml:space="preserve"> </w:t>
      </w:r>
      <w:proofErr w:type="spellStart"/>
      <w:r w:rsidRPr="003C4487">
        <w:t>морају</w:t>
      </w:r>
      <w:proofErr w:type="spellEnd"/>
      <w:r w:rsidRPr="003C4487">
        <w:t xml:space="preserve"> </w:t>
      </w:r>
      <w:proofErr w:type="spellStart"/>
      <w:r w:rsidRPr="003C4487">
        <w:t>бити</w:t>
      </w:r>
      <w:proofErr w:type="spellEnd"/>
      <w:r w:rsidRPr="003C4487">
        <w:t xml:space="preserve"> </w:t>
      </w:r>
      <w:proofErr w:type="spellStart"/>
      <w:r w:rsidRPr="003C4487">
        <w:t>описане</w:t>
      </w:r>
      <w:proofErr w:type="spellEnd"/>
      <w:r w:rsidRPr="003C4487">
        <w:t xml:space="preserve"> </w:t>
      </w:r>
      <w:proofErr w:type="spellStart"/>
      <w:r w:rsidRPr="003C4487">
        <w:t>на</w:t>
      </w:r>
      <w:proofErr w:type="spellEnd"/>
      <w:r w:rsidRPr="003C4487">
        <w:t xml:space="preserve"> </w:t>
      </w:r>
      <w:proofErr w:type="spellStart"/>
      <w:r w:rsidRPr="003C4487">
        <w:t>јасан</w:t>
      </w:r>
      <w:proofErr w:type="spellEnd"/>
      <w:r w:rsidRPr="003C4487">
        <w:t xml:space="preserve"> и </w:t>
      </w:r>
      <w:proofErr w:type="spellStart"/>
      <w:r w:rsidRPr="003C4487">
        <w:t>објективан</w:t>
      </w:r>
      <w:proofErr w:type="spellEnd"/>
      <w:r w:rsidRPr="003C4487">
        <w:t xml:space="preserve"> </w:t>
      </w:r>
      <w:proofErr w:type="spellStart"/>
      <w:r w:rsidRPr="003C4487">
        <w:t>начин</w:t>
      </w:r>
      <w:proofErr w:type="spellEnd"/>
      <w:r w:rsidRPr="003C4487">
        <w:t xml:space="preserve"> </w:t>
      </w:r>
      <w:proofErr w:type="spellStart"/>
      <w:r w:rsidRPr="003C4487">
        <w:t>који</w:t>
      </w:r>
      <w:proofErr w:type="spellEnd"/>
      <w:r w:rsidRPr="003C4487">
        <w:t xml:space="preserve"> </w:t>
      </w:r>
      <w:proofErr w:type="spellStart"/>
      <w:r w:rsidRPr="003C4487">
        <w:t>одговара</w:t>
      </w:r>
      <w:proofErr w:type="spellEnd"/>
      <w:r w:rsidRPr="003C4487">
        <w:t xml:space="preserve"> </w:t>
      </w:r>
      <w:proofErr w:type="spellStart"/>
      <w:r w:rsidRPr="003C4487">
        <w:t>стварним</w:t>
      </w:r>
      <w:proofErr w:type="spellEnd"/>
      <w:r w:rsidRPr="003C4487">
        <w:t xml:space="preserve"> </w:t>
      </w:r>
      <w:proofErr w:type="spellStart"/>
      <w:r w:rsidRPr="003C4487">
        <w:t>потребама</w:t>
      </w:r>
      <w:proofErr w:type="spellEnd"/>
      <w:r w:rsidRPr="003C4487">
        <w:t xml:space="preserve"> Града. </w:t>
      </w:r>
      <w:proofErr w:type="spellStart"/>
      <w:r w:rsidRPr="003C4487">
        <w:t>Приликом</w:t>
      </w:r>
      <w:proofErr w:type="spellEnd"/>
      <w:r w:rsidRPr="003C4487">
        <w:t xml:space="preserve"> </w:t>
      </w:r>
      <w:proofErr w:type="spellStart"/>
      <w:r w:rsidRPr="003C4487">
        <w:t>одређивања</w:t>
      </w:r>
      <w:proofErr w:type="spellEnd"/>
      <w:r w:rsidRPr="003C4487">
        <w:t xml:space="preserve"> </w:t>
      </w:r>
      <w:proofErr w:type="spellStart"/>
      <w:r w:rsidRPr="003C4487">
        <w:t>техничких</w:t>
      </w:r>
      <w:proofErr w:type="spellEnd"/>
      <w:r w:rsidRPr="003C4487">
        <w:t xml:space="preserve"> </w:t>
      </w:r>
      <w:proofErr w:type="spellStart"/>
      <w:r w:rsidRPr="003C4487">
        <w:t>спецификација</w:t>
      </w:r>
      <w:proofErr w:type="spellEnd"/>
      <w:r w:rsidRPr="003C4487">
        <w:t xml:space="preserve"> </w:t>
      </w:r>
      <w:proofErr w:type="spellStart"/>
      <w:r w:rsidRPr="003C4487">
        <w:t>можете</w:t>
      </w:r>
      <w:proofErr w:type="spellEnd"/>
      <w:r w:rsidRPr="003C4487">
        <w:t xml:space="preserve"> </w:t>
      </w:r>
      <w:proofErr w:type="spellStart"/>
      <w:r w:rsidRPr="003C4487">
        <w:t>се</w:t>
      </w:r>
      <w:proofErr w:type="spellEnd"/>
      <w:r w:rsidRPr="003C4487">
        <w:t xml:space="preserve"> </w:t>
      </w:r>
      <w:proofErr w:type="spellStart"/>
      <w:r w:rsidRPr="003C4487">
        <w:t>позвати</w:t>
      </w:r>
      <w:proofErr w:type="spellEnd"/>
      <w:r w:rsidRPr="003C4487">
        <w:t xml:space="preserve"> </w:t>
      </w:r>
      <w:proofErr w:type="spellStart"/>
      <w:r w:rsidRPr="003C4487">
        <w:t>на</w:t>
      </w:r>
      <w:proofErr w:type="spellEnd"/>
      <w:r w:rsidRPr="003C4487">
        <w:t xml:space="preserve"> </w:t>
      </w:r>
      <w:proofErr w:type="spellStart"/>
      <w:r w:rsidRPr="003C4487">
        <w:t>српске</w:t>
      </w:r>
      <w:proofErr w:type="spellEnd"/>
      <w:r w:rsidRPr="003C4487">
        <w:t xml:space="preserve">, </w:t>
      </w:r>
      <w:proofErr w:type="spellStart"/>
      <w:r w:rsidRPr="003C4487">
        <w:t>европске</w:t>
      </w:r>
      <w:proofErr w:type="spellEnd"/>
      <w:r w:rsidRPr="003C4487">
        <w:t xml:space="preserve">, </w:t>
      </w:r>
      <w:proofErr w:type="spellStart"/>
      <w:r w:rsidRPr="003C4487">
        <w:t>међународне</w:t>
      </w:r>
      <w:proofErr w:type="spellEnd"/>
      <w:r w:rsidRPr="003C4487">
        <w:t xml:space="preserve"> </w:t>
      </w:r>
      <w:proofErr w:type="spellStart"/>
      <w:r w:rsidRPr="003C4487">
        <w:t>или</w:t>
      </w:r>
      <w:proofErr w:type="spellEnd"/>
      <w:r w:rsidRPr="003C4487">
        <w:t xml:space="preserve"> </w:t>
      </w:r>
      <w:proofErr w:type="spellStart"/>
      <w:r w:rsidRPr="003C4487">
        <w:t>друге</w:t>
      </w:r>
      <w:proofErr w:type="spellEnd"/>
      <w:r w:rsidRPr="003C4487">
        <w:t xml:space="preserve"> </w:t>
      </w:r>
      <w:proofErr w:type="spellStart"/>
      <w:r w:rsidRPr="003C4487">
        <w:t>стандарде</w:t>
      </w:r>
      <w:proofErr w:type="spellEnd"/>
      <w:r w:rsidRPr="003C4487">
        <w:t xml:space="preserve"> </w:t>
      </w:r>
      <w:proofErr w:type="spellStart"/>
      <w:r w:rsidRPr="003C4487">
        <w:t>или</w:t>
      </w:r>
      <w:proofErr w:type="spellEnd"/>
      <w:r w:rsidRPr="003C4487">
        <w:t xml:space="preserve"> </w:t>
      </w:r>
      <w:proofErr w:type="spellStart"/>
      <w:r w:rsidRPr="003C4487">
        <w:t>сродна</w:t>
      </w:r>
      <w:proofErr w:type="spellEnd"/>
      <w:r w:rsidRPr="003C4487">
        <w:t xml:space="preserve"> </w:t>
      </w:r>
      <w:proofErr w:type="spellStart"/>
      <w:r w:rsidRPr="003C4487">
        <w:t>документа</w:t>
      </w:r>
      <w:proofErr w:type="spellEnd"/>
      <w:r w:rsidRPr="003C4487">
        <w:t xml:space="preserve">, у </w:t>
      </w:r>
      <w:proofErr w:type="spellStart"/>
      <w:r w:rsidRPr="003C4487">
        <w:t>том</w:t>
      </w:r>
      <w:proofErr w:type="spellEnd"/>
      <w:r w:rsidRPr="003C4487">
        <w:t xml:space="preserve"> </w:t>
      </w:r>
      <w:proofErr w:type="spellStart"/>
      <w:r w:rsidRPr="003C4487">
        <w:t>случају</w:t>
      </w:r>
      <w:proofErr w:type="spellEnd"/>
      <w:r w:rsidRPr="003C4487">
        <w:t xml:space="preserve"> </w:t>
      </w:r>
      <w:proofErr w:type="spellStart"/>
      <w:r w:rsidRPr="003C4487">
        <w:t>навођење</w:t>
      </w:r>
      <w:proofErr w:type="spellEnd"/>
      <w:r w:rsidRPr="003C4487">
        <w:t xml:space="preserve"> </w:t>
      </w:r>
      <w:proofErr w:type="spellStart"/>
      <w:r w:rsidRPr="003C4487">
        <w:t>мора</w:t>
      </w:r>
      <w:proofErr w:type="spellEnd"/>
      <w:r w:rsidRPr="003C4487">
        <w:t xml:space="preserve"> </w:t>
      </w:r>
      <w:proofErr w:type="spellStart"/>
      <w:r w:rsidRPr="003C4487">
        <w:t>да</w:t>
      </w:r>
      <w:proofErr w:type="spellEnd"/>
      <w:r w:rsidRPr="003C4487">
        <w:t xml:space="preserve"> </w:t>
      </w:r>
      <w:proofErr w:type="spellStart"/>
      <w:r w:rsidRPr="003C4487">
        <w:t>буде</w:t>
      </w:r>
      <w:proofErr w:type="spellEnd"/>
      <w:r w:rsidRPr="003C4487">
        <w:t xml:space="preserve"> </w:t>
      </w:r>
      <w:proofErr w:type="spellStart"/>
      <w:r w:rsidRPr="003C4487">
        <w:t>праћено</w:t>
      </w:r>
      <w:proofErr w:type="spellEnd"/>
      <w:r w:rsidRPr="003C4487">
        <w:t xml:space="preserve"> </w:t>
      </w:r>
      <w:proofErr w:type="spellStart"/>
      <w:r w:rsidRPr="003C4487">
        <w:t>речима</w:t>
      </w:r>
      <w:proofErr w:type="spellEnd"/>
      <w:r w:rsidRPr="003C4487">
        <w:t xml:space="preserve"> „</w:t>
      </w:r>
      <w:proofErr w:type="spellStart"/>
      <w:r w:rsidRPr="003C4487">
        <w:t>или</w:t>
      </w:r>
      <w:proofErr w:type="spellEnd"/>
      <w:r w:rsidRPr="003C4487">
        <w:t xml:space="preserve"> </w:t>
      </w:r>
      <w:proofErr w:type="spellStart"/>
      <w:r w:rsidRPr="003C4487">
        <w:t>одговарајуће</w:t>
      </w:r>
      <w:proofErr w:type="spellEnd"/>
      <w:r w:rsidRPr="003C4487">
        <w:t>“ (</w:t>
      </w:r>
      <w:proofErr w:type="spellStart"/>
      <w:r w:rsidRPr="003C4487">
        <w:t>осим</w:t>
      </w:r>
      <w:proofErr w:type="spellEnd"/>
      <w:r w:rsidRPr="003C4487">
        <w:t xml:space="preserve"> </w:t>
      </w:r>
      <w:proofErr w:type="spellStart"/>
      <w:r w:rsidRPr="003C4487">
        <w:t>уколико</w:t>
      </w:r>
      <w:proofErr w:type="spellEnd"/>
      <w:r w:rsidRPr="003C4487">
        <w:t xml:space="preserve"> </w:t>
      </w:r>
      <w:proofErr w:type="spellStart"/>
      <w:r w:rsidRPr="003C4487">
        <w:t>се</w:t>
      </w:r>
      <w:proofErr w:type="spellEnd"/>
      <w:r w:rsidRPr="003C4487">
        <w:t xml:space="preserve"> </w:t>
      </w:r>
      <w:proofErr w:type="spellStart"/>
      <w:r w:rsidRPr="003C4487">
        <w:t>технички</w:t>
      </w:r>
      <w:proofErr w:type="spellEnd"/>
      <w:r w:rsidRPr="003C4487">
        <w:t xml:space="preserve"> </w:t>
      </w:r>
      <w:proofErr w:type="spellStart"/>
      <w:r w:rsidRPr="003C4487">
        <w:t>пропис</w:t>
      </w:r>
      <w:proofErr w:type="spellEnd"/>
      <w:r w:rsidRPr="003C4487">
        <w:t xml:space="preserve"> </w:t>
      </w:r>
      <w:proofErr w:type="spellStart"/>
      <w:r w:rsidRPr="003C4487">
        <w:t>позива</w:t>
      </w:r>
      <w:proofErr w:type="spellEnd"/>
      <w:r w:rsidRPr="003C4487">
        <w:t xml:space="preserve"> </w:t>
      </w:r>
      <w:proofErr w:type="spellStart"/>
      <w:r w:rsidRPr="003C4487">
        <w:t>на</w:t>
      </w:r>
      <w:proofErr w:type="spellEnd"/>
      <w:r w:rsidRPr="003C4487">
        <w:t xml:space="preserve"> </w:t>
      </w:r>
      <w:proofErr w:type="spellStart"/>
      <w:r w:rsidRPr="003C4487">
        <w:t>српски</w:t>
      </w:r>
      <w:proofErr w:type="spellEnd"/>
      <w:r w:rsidRPr="003C4487">
        <w:t xml:space="preserve"> </w:t>
      </w:r>
      <w:proofErr w:type="spellStart"/>
      <w:r w:rsidRPr="003C4487">
        <w:t>стандард</w:t>
      </w:r>
      <w:proofErr w:type="spellEnd"/>
      <w:r w:rsidRPr="003C4487">
        <w:t xml:space="preserve">) </w:t>
      </w:r>
      <w:proofErr w:type="spellStart"/>
      <w:r w:rsidRPr="003C4487">
        <w:t>или</w:t>
      </w:r>
      <w:proofErr w:type="spellEnd"/>
      <w:r w:rsidRPr="003C4487">
        <w:t xml:space="preserve"> </w:t>
      </w:r>
      <w:proofErr w:type="spellStart"/>
      <w:r w:rsidRPr="003C4487">
        <w:t>ћете</w:t>
      </w:r>
      <w:proofErr w:type="spellEnd"/>
      <w:r w:rsidRPr="003C4487">
        <w:t xml:space="preserve"> </w:t>
      </w:r>
      <w:proofErr w:type="spellStart"/>
      <w:r w:rsidRPr="003C4487">
        <w:t>се</w:t>
      </w:r>
      <w:proofErr w:type="spellEnd"/>
      <w:r w:rsidRPr="003C4487">
        <w:t xml:space="preserve"> </w:t>
      </w:r>
      <w:proofErr w:type="spellStart"/>
      <w:r w:rsidRPr="003C4487">
        <w:t>определити</w:t>
      </w:r>
      <w:proofErr w:type="spellEnd"/>
      <w:r w:rsidRPr="003C4487">
        <w:t xml:space="preserve"> </w:t>
      </w:r>
      <w:proofErr w:type="spellStart"/>
      <w:r w:rsidRPr="003C4487">
        <w:t>за</w:t>
      </w:r>
      <w:proofErr w:type="spellEnd"/>
      <w:r w:rsidRPr="003C4487">
        <w:t xml:space="preserve"> </w:t>
      </w:r>
      <w:proofErr w:type="spellStart"/>
      <w:r w:rsidRPr="003C4487">
        <w:t>други</w:t>
      </w:r>
      <w:proofErr w:type="spellEnd"/>
      <w:r w:rsidRPr="003C4487">
        <w:t xml:space="preserve"> </w:t>
      </w:r>
      <w:proofErr w:type="spellStart"/>
      <w:r w:rsidRPr="003C4487">
        <w:t>начин</w:t>
      </w:r>
      <w:proofErr w:type="spellEnd"/>
      <w:r w:rsidRPr="003C4487">
        <w:t xml:space="preserve"> </w:t>
      </w:r>
      <w:proofErr w:type="spellStart"/>
      <w:r w:rsidRPr="003C4487">
        <w:t>одређивања</w:t>
      </w:r>
      <w:proofErr w:type="spellEnd"/>
      <w:r w:rsidRPr="003C4487">
        <w:t xml:space="preserve"> </w:t>
      </w:r>
      <w:proofErr w:type="spellStart"/>
      <w:r w:rsidRPr="003C4487">
        <w:t>техничких</w:t>
      </w:r>
      <w:proofErr w:type="spellEnd"/>
      <w:r w:rsidRPr="003C4487">
        <w:t xml:space="preserve"> </w:t>
      </w:r>
      <w:proofErr w:type="spellStart"/>
      <w:r w:rsidRPr="003C4487">
        <w:t>спецификација</w:t>
      </w:r>
      <w:proofErr w:type="spellEnd"/>
      <w:r w:rsidRPr="003C4487">
        <w:t xml:space="preserve">, </w:t>
      </w:r>
      <w:proofErr w:type="spellStart"/>
      <w:r w:rsidRPr="003C4487">
        <w:t>односно</w:t>
      </w:r>
      <w:proofErr w:type="spellEnd"/>
      <w:r w:rsidRPr="003C4487">
        <w:t xml:space="preserve"> </w:t>
      </w:r>
      <w:proofErr w:type="spellStart"/>
      <w:r w:rsidRPr="003C4487">
        <w:t>описати</w:t>
      </w:r>
      <w:proofErr w:type="spellEnd"/>
      <w:r w:rsidRPr="003C4487">
        <w:t xml:space="preserve"> </w:t>
      </w:r>
      <w:proofErr w:type="spellStart"/>
      <w:r w:rsidRPr="003C4487">
        <w:t>жељене</w:t>
      </w:r>
      <w:proofErr w:type="spellEnd"/>
      <w:r w:rsidRPr="003C4487">
        <w:t xml:space="preserve"> </w:t>
      </w:r>
      <w:proofErr w:type="spellStart"/>
      <w:r w:rsidRPr="003C4487">
        <w:t>карактеистике</w:t>
      </w:r>
      <w:proofErr w:type="spellEnd"/>
      <w:r w:rsidRPr="003C4487">
        <w:t xml:space="preserve"> и </w:t>
      </w:r>
      <w:proofErr w:type="spellStart"/>
      <w:r w:rsidRPr="003C4487">
        <w:t>функционалне</w:t>
      </w:r>
      <w:proofErr w:type="spellEnd"/>
      <w:r w:rsidRPr="003C4487">
        <w:t xml:space="preserve"> </w:t>
      </w:r>
      <w:proofErr w:type="spellStart"/>
      <w:r w:rsidRPr="003C4487">
        <w:t>захтеве</w:t>
      </w:r>
      <w:proofErr w:type="spellEnd"/>
      <w:r w:rsidRPr="003C4487">
        <w:t xml:space="preserve"> </w:t>
      </w:r>
      <w:proofErr w:type="spellStart"/>
      <w:r w:rsidRPr="003C4487">
        <w:t>предмета</w:t>
      </w:r>
      <w:proofErr w:type="spellEnd"/>
      <w:r w:rsidRPr="003C4487">
        <w:t xml:space="preserve"> </w:t>
      </w:r>
      <w:proofErr w:type="spellStart"/>
      <w:r w:rsidRPr="003C4487">
        <w:t>набавке</w:t>
      </w:r>
      <w:proofErr w:type="spellEnd"/>
      <w:r w:rsidRPr="003C4487">
        <w:t xml:space="preserve"> </w:t>
      </w:r>
      <w:r>
        <w:rPr>
          <w:lang w:val="sr-Cyrl-RS"/>
        </w:rPr>
        <w:t>н</w:t>
      </w:r>
      <w:r w:rsidRPr="003C4487">
        <w:t xml:space="preserve">а </w:t>
      </w:r>
      <w:proofErr w:type="spellStart"/>
      <w:r w:rsidRPr="003C4487">
        <w:t>јасан</w:t>
      </w:r>
      <w:proofErr w:type="spellEnd"/>
      <w:r w:rsidRPr="003C4487">
        <w:t xml:space="preserve"> и </w:t>
      </w:r>
      <w:proofErr w:type="spellStart"/>
      <w:r w:rsidRPr="003C4487">
        <w:t>прецизан</w:t>
      </w:r>
      <w:proofErr w:type="spellEnd"/>
      <w:r w:rsidRPr="003C4487">
        <w:t xml:space="preserve"> </w:t>
      </w:r>
      <w:proofErr w:type="spellStart"/>
      <w:r w:rsidRPr="003C4487">
        <w:t>начин</w:t>
      </w:r>
      <w:proofErr w:type="spellEnd"/>
      <w:r w:rsidRPr="003C4487">
        <w:t xml:space="preserve">. </w:t>
      </w:r>
      <w:proofErr w:type="spellStart"/>
      <w:r w:rsidRPr="003C4487">
        <w:t>Увек</w:t>
      </w:r>
      <w:proofErr w:type="spellEnd"/>
      <w:r w:rsidRPr="003C4487">
        <w:t xml:space="preserve"> </w:t>
      </w:r>
      <w:proofErr w:type="spellStart"/>
      <w:r w:rsidRPr="003C4487">
        <w:t>када</w:t>
      </w:r>
      <w:proofErr w:type="spellEnd"/>
      <w:r w:rsidRPr="003C4487">
        <w:t xml:space="preserve"> </w:t>
      </w:r>
      <w:proofErr w:type="spellStart"/>
      <w:r w:rsidRPr="003C4487">
        <w:t>је</w:t>
      </w:r>
      <w:proofErr w:type="spellEnd"/>
      <w:r w:rsidRPr="003C4487">
        <w:t xml:space="preserve"> </w:t>
      </w:r>
      <w:proofErr w:type="spellStart"/>
      <w:r w:rsidRPr="003C4487">
        <w:t>то</w:t>
      </w:r>
      <w:proofErr w:type="spellEnd"/>
      <w:r w:rsidRPr="003C4487">
        <w:t xml:space="preserve"> </w:t>
      </w:r>
      <w:proofErr w:type="spellStart"/>
      <w:r w:rsidRPr="003C4487">
        <w:t>могуће</w:t>
      </w:r>
      <w:proofErr w:type="spellEnd"/>
      <w:r w:rsidRPr="003C4487">
        <w:t xml:space="preserve"> у </w:t>
      </w:r>
      <w:proofErr w:type="spellStart"/>
      <w:r w:rsidRPr="003C4487">
        <w:t>односу</w:t>
      </w:r>
      <w:proofErr w:type="spellEnd"/>
      <w:r w:rsidRPr="003C4487">
        <w:t xml:space="preserve"> </w:t>
      </w:r>
      <w:proofErr w:type="spellStart"/>
      <w:r w:rsidRPr="003C4487">
        <w:t>на</w:t>
      </w:r>
      <w:proofErr w:type="spellEnd"/>
      <w:r w:rsidRPr="003C4487">
        <w:t xml:space="preserve"> </w:t>
      </w:r>
      <w:proofErr w:type="spellStart"/>
      <w:r w:rsidRPr="003C4487">
        <w:t>предмет</w:t>
      </w:r>
      <w:proofErr w:type="spellEnd"/>
      <w:r w:rsidRPr="003C4487">
        <w:t xml:space="preserve"> </w:t>
      </w:r>
      <w:proofErr w:type="spellStart"/>
      <w:r w:rsidRPr="003C4487">
        <w:t>набавке</w:t>
      </w:r>
      <w:proofErr w:type="spellEnd"/>
      <w:r w:rsidRPr="003C4487">
        <w:t xml:space="preserve">, </w:t>
      </w:r>
      <w:proofErr w:type="spellStart"/>
      <w:r w:rsidRPr="003C4487">
        <w:t>предвидите</w:t>
      </w:r>
      <w:proofErr w:type="spellEnd"/>
      <w:r w:rsidRPr="003C4487">
        <w:t xml:space="preserve"> </w:t>
      </w:r>
      <w:proofErr w:type="spellStart"/>
      <w:r w:rsidRPr="003C4487">
        <w:t>обавезно</w:t>
      </w:r>
      <w:proofErr w:type="spellEnd"/>
      <w:r w:rsidRPr="003C4487">
        <w:t xml:space="preserve"> </w:t>
      </w:r>
      <w:proofErr w:type="spellStart"/>
      <w:r w:rsidRPr="003C4487">
        <w:t>поштовање</w:t>
      </w:r>
      <w:proofErr w:type="spellEnd"/>
      <w:r w:rsidRPr="003C4487">
        <w:t xml:space="preserve"> </w:t>
      </w:r>
      <w:proofErr w:type="spellStart"/>
      <w:r w:rsidRPr="003C4487">
        <w:t>техничких</w:t>
      </w:r>
      <w:proofErr w:type="spellEnd"/>
      <w:r w:rsidRPr="003C4487">
        <w:t xml:space="preserve"> </w:t>
      </w:r>
      <w:proofErr w:type="spellStart"/>
      <w:r w:rsidRPr="003C4487">
        <w:t>стандарда</w:t>
      </w:r>
      <w:proofErr w:type="spellEnd"/>
      <w:r w:rsidRPr="003C4487">
        <w:t xml:space="preserve"> </w:t>
      </w:r>
      <w:proofErr w:type="spellStart"/>
      <w:r w:rsidRPr="003C4487">
        <w:t>приступачности</w:t>
      </w:r>
      <w:proofErr w:type="spellEnd"/>
      <w:r w:rsidRPr="003C4487">
        <w:t xml:space="preserve"> </w:t>
      </w:r>
      <w:proofErr w:type="spellStart"/>
      <w:r w:rsidRPr="003C4487">
        <w:t>за</w:t>
      </w:r>
      <w:proofErr w:type="spellEnd"/>
      <w:r w:rsidRPr="003C4487">
        <w:t xml:space="preserve"> </w:t>
      </w:r>
      <w:proofErr w:type="spellStart"/>
      <w:r w:rsidRPr="003C4487">
        <w:t>особе</w:t>
      </w:r>
      <w:proofErr w:type="spellEnd"/>
      <w:r w:rsidRPr="003C4487">
        <w:t xml:space="preserve"> </w:t>
      </w:r>
      <w:proofErr w:type="spellStart"/>
      <w:r w:rsidRPr="003C4487">
        <w:t>са</w:t>
      </w:r>
      <w:proofErr w:type="spellEnd"/>
      <w:r w:rsidRPr="003C4487">
        <w:t xml:space="preserve"> </w:t>
      </w:r>
      <w:proofErr w:type="spellStart"/>
      <w:r w:rsidRPr="003C4487">
        <w:t>инвалидитетом</w:t>
      </w:r>
      <w:proofErr w:type="spellEnd"/>
      <w:r w:rsidRPr="003C4487">
        <w:t xml:space="preserve">, </w:t>
      </w:r>
      <w:proofErr w:type="spellStart"/>
      <w:r w:rsidRPr="003C4487">
        <w:t>односно</w:t>
      </w:r>
      <w:proofErr w:type="spellEnd"/>
      <w:r w:rsidRPr="003C4487">
        <w:t xml:space="preserve"> </w:t>
      </w:r>
      <w:proofErr w:type="spellStart"/>
      <w:r w:rsidRPr="003C4487">
        <w:t>да</w:t>
      </w:r>
      <w:proofErr w:type="spellEnd"/>
      <w:r w:rsidRPr="003C4487">
        <w:t xml:space="preserve"> </w:t>
      </w:r>
      <w:proofErr w:type="spellStart"/>
      <w:r w:rsidRPr="003C4487">
        <w:t>техничко</w:t>
      </w:r>
      <w:proofErr w:type="spellEnd"/>
      <w:r w:rsidRPr="003C4487">
        <w:t xml:space="preserve"> </w:t>
      </w:r>
      <w:proofErr w:type="spellStart"/>
      <w:r w:rsidRPr="003C4487">
        <w:t>решење</w:t>
      </w:r>
      <w:proofErr w:type="spellEnd"/>
      <w:r w:rsidRPr="003C4487">
        <w:t xml:space="preserve"> </w:t>
      </w:r>
      <w:proofErr w:type="spellStart"/>
      <w:r w:rsidRPr="003C4487">
        <w:t>буде</w:t>
      </w:r>
      <w:proofErr w:type="spellEnd"/>
      <w:r w:rsidRPr="003C4487">
        <w:t xml:space="preserve"> </w:t>
      </w:r>
      <w:proofErr w:type="spellStart"/>
      <w:r w:rsidRPr="003C4487">
        <w:t>приступачно</w:t>
      </w:r>
      <w:proofErr w:type="spellEnd"/>
      <w:r w:rsidRPr="003C4487">
        <w:t xml:space="preserve"> </w:t>
      </w:r>
      <w:proofErr w:type="spellStart"/>
      <w:r w:rsidRPr="003C4487">
        <w:t>за</w:t>
      </w:r>
      <w:proofErr w:type="spellEnd"/>
      <w:r w:rsidRPr="003C4487">
        <w:t xml:space="preserve"> </w:t>
      </w:r>
      <w:proofErr w:type="spellStart"/>
      <w:r w:rsidRPr="003C4487">
        <w:t>све</w:t>
      </w:r>
      <w:proofErr w:type="spellEnd"/>
      <w:r w:rsidRPr="003C4487">
        <w:t xml:space="preserve"> </w:t>
      </w:r>
      <w:proofErr w:type="spellStart"/>
      <w:r w:rsidRPr="003C4487">
        <w:t>кориснике</w:t>
      </w:r>
      <w:proofErr w:type="spellEnd"/>
      <w:r w:rsidRPr="003C4487">
        <w:t xml:space="preserve">. </w:t>
      </w:r>
      <w:proofErr w:type="spellStart"/>
      <w:r w:rsidRPr="003C4487">
        <w:t>Приликом</w:t>
      </w:r>
      <w:proofErr w:type="spellEnd"/>
      <w:r w:rsidRPr="003C4487">
        <w:t xml:space="preserve"> </w:t>
      </w:r>
      <w:proofErr w:type="spellStart"/>
      <w:r w:rsidRPr="003C4487">
        <w:t>одређивања</w:t>
      </w:r>
      <w:proofErr w:type="spellEnd"/>
      <w:r w:rsidRPr="003C4487">
        <w:t xml:space="preserve"> </w:t>
      </w:r>
      <w:proofErr w:type="spellStart"/>
      <w:r w:rsidRPr="003C4487">
        <w:t>техничких</w:t>
      </w:r>
      <w:proofErr w:type="spellEnd"/>
      <w:r w:rsidRPr="003C4487">
        <w:t xml:space="preserve"> </w:t>
      </w:r>
      <w:proofErr w:type="spellStart"/>
      <w:r w:rsidRPr="003C4487">
        <w:t>спецификација</w:t>
      </w:r>
      <w:proofErr w:type="spellEnd"/>
      <w:r w:rsidRPr="003C4487">
        <w:t xml:space="preserve"> </w:t>
      </w:r>
      <w:proofErr w:type="spellStart"/>
      <w:r w:rsidRPr="003C4487">
        <w:t>не</w:t>
      </w:r>
      <w:proofErr w:type="spellEnd"/>
      <w:r w:rsidRPr="003C4487">
        <w:t xml:space="preserve"> </w:t>
      </w:r>
      <w:proofErr w:type="spellStart"/>
      <w:r w:rsidRPr="003C4487">
        <w:t>можете</w:t>
      </w:r>
      <w:proofErr w:type="spellEnd"/>
      <w:r w:rsidRPr="003C4487">
        <w:t xml:space="preserve"> </w:t>
      </w:r>
      <w:proofErr w:type="spellStart"/>
      <w:r w:rsidRPr="003C4487">
        <w:t>користити</w:t>
      </w:r>
      <w:proofErr w:type="spellEnd"/>
      <w:r w:rsidRPr="003C4487">
        <w:t xml:space="preserve"> </w:t>
      </w:r>
      <w:proofErr w:type="spellStart"/>
      <w:r w:rsidRPr="003C4487">
        <w:t>нити</w:t>
      </w:r>
      <w:proofErr w:type="spellEnd"/>
      <w:r w:rsidRPr="003C4487">
        <w:t xml:space="preserve"> </w:t>
      </w:r>
      <w:proofErr w:type="spellStart"/>
      <w:r w:rsidRPr="003C4487">
        <w:t>се</w:t>
      </w:r>
      <w:proofErr w:type="spellEnd"/>
      <w:r w:rsidRPr="003C4487">
        <w:t xml:space="preserve"> </w:t>
      </w:r>
      <w:proofErr w:type="spellStart"/>
      <w:r w:rsidRPr="003C4487">
        <w:t>позвати</w:t>
      </w:r>
      <w:proofErr w:type="spellEnd"/>
      <w:r w:rsidRPr="003C4487">
        <w:t xml:space="preserve"> </w:t>
      </w:r>
      <w:proofErr w:type="spellStart"/>
      <w:r w:rsidRPr="003C4487">
        <w:t>на</w:t>
      </w:r>
      <w:proofErr w:type="spellEnd"/>
      <w:r w:rsidRPr="003C4487">
        <w:t xml:space="preserve"> </w:t>
      </w:r>
      <w:proofErr w:type="spellStart"/>
      <w:r w:rsidRPr="003C4487">
        <w:t>техничке</w:t>
      </w:r>
      <w:proofErr w:type="spellEnd"/>
      <w:r w:rsidRPr="003C4487">
        <w:t xml:space="preserve"> </w:t>
      </w:r>
      <w:proofErr w:type="spellStart"/>
      <w:r w:rsidRPr="003C4487">
        <w:t>спецификације</w:t>
      </w:r>
      <w:proofErr w:type="spellEnd"/>
      <w:r w:rsidRPr="003C4487">
        <w:t xml:space="preserve"> </w:t>
      </w:r>
      <w:proofErr w:type="spellStart"/>
      <w:r w:rsidRPr="003C4487">
        <w:t>или</w:t>
      </w:r>
      <w:proofErr w:type="spellEnd"/>
      <w:r>
        <w:rPr>
          <w:lang w:val="sr-Cyrl-RS"/>
        </w:rPr>
        <w:t xml:space="preserve"> </w:t>
      </w:r>
      <w:proofErr w:type="spellStart"/>
      <w:r w:rsidRPr="003C4487">
        <w:t>стандарде</w:t>
      </w:r>
      <w:proofErr w:type="spellEnd"/>
      <w:r w:rsidRPr="003C4487">
        <w:t xml:space="preserve"> </w:t>
      </w:r>
      <w:proofErr w:type="spellStart"/>
      <w:r w:rsidRPr="003C4487">
        <w:t>који</w:t>
      </w:r>
      <w:proofErr w:type="spellEnd"/>
      <w:r w:rsidRPr="003C4487">
        <w:t xml:space="preserve"> </w:t>
      </w:r>
      <w:proofErr w:type="spellStart"/>
      <w:r w:rsidRPr="003C4487">
        <w:t>означавају</w:t>
      </w:r>
      <w:proofErr w:type="spellEnd"/>
      <w:r w:rsidRPr="003C4487">
        <w:t xml:space="preserve"> </w:t>
      </w:r>
      <w:proofErr w:type="spellStart"/>
      <w:r w:rsidRPr="003C4487">
        <w:t>добра</w:t>
      </w:r>
      <w:proofErr w:type="spellEnd"/>
      <w:r w:rsidRPr="003C4487">
        <w:t>/</w:t>
      </w:r>
      <w:proofErr w:type="spellStart"/>
      <w:r w:rsidRPr="003C4487">
        <w:t>услуге</w:t>
      </w:r>
      <w:proofErr w:type="spellEnd"/>
      <w:r w:rsidRPr="003C4487">
        <w:t>/</w:t>
      </w:r>
      <w:proofErr w:type="spellStart"/>
      <w:r w:rsidRPr="003C4487">
        <w:t>радове</w:t>
      </w:r>
      <w:proofErr w:type="spellEnd"/>
      <w:r w:rsidRPr="003C4487">
        <w:t xml:space="preserve"> </w:t>
      </w:r>
      <w:proofErr w:type="spellStart"/>
      <w:r w:rsidRPr="003C4487">
        <w:t>одређене</w:t>
      </w:r>
      <w:proofErr w:type="spellEnd"/>
      <w:r w:rsidRPr="003C4487">
        <w:t xml:space="preserve"> </w:t>
      </w:r>
      <w:proofErr w:type="spellStart"/>
      <w:r w:rsidRPr="003C4487">
        <w:t>производње</w:t>
      </w:r>
      <w:proofErr w:type="spellEnd"/>
      <w:r w:rsidRPr="003C4487">
        <w:t xml:space="preserve">, </w:t>
      </w:r>
      <w:proofErr w:type="spellStart"/>
      <w:r w:rsidRPr="003C4487">
        <w:t>извора</w:t>
      </w:r>
      <w:proofErr w:type="spellEnd"/>
      <w:r w:rsidRPr="003C4487">
        <w:t xml:space="preserve"> </w:t>
      </w:r>
      <w:proofErr w:type="spellStart"/>
      <w:r w:rsidRPr="003C4487">
        <w:t>или</w:t>
      </w:r>
      <w:proofErr w:type="spellEnd"/>
      <w:r w:rsidRPr="003C4487">
        <w:t xml:space="preserve"> </w:t>
      </w:r>
      <w:proofErr w:type="spellStart"/>
      <w:r w:rsidRPr="003C4487">
        <w:t>градње</w:t>
      </w:r>
      <w:proofErr w:type="spellEnd"/>
      <w:r w:rsidRPr="003C4487">
        <w:t xml:space="preserve">, </w:t>
      </w:r>
      <w:proofErr w:type="spellStart"/>
      <w:r w:rsidRPr="003C4487">
        <w:t>нити</w:t>
      </w:r>
      <w:proofErr w:type="spellEnd"/>
      <w:r w:rsidRPr="003C4487">
        <w:t xml:space="preserve"> </w:t>
      </w:r>
      <w:proofErr w:type="spellStart"/>
      <w:r w:rsidRPr="003C4487">
        <w:t>можете</w:t>
      </w:r>
      <w:proofErr w:type="spellEnd"/>
      <w:r w:rsidRPr="003C4487">
        <w:t xml:space="preserve"> </w:t>
      </w:r>
      <w:proofErr w:type="spellStart"/>
      <w:r w:rsidRPr="003C4487">
        <w:t>назначити</w:t>
      </w:r>
      <w:proofErr w:type="spellEnd"/>
      <w:r w:rsidRPr="003C4487">
        <w:t xml:space="preserve"> </w:t>
      </w:r>
      <w:proofErr w:type="spellStart"/>
      <w:r w:rsidRPr="003C4487">
        <w:t>било</w:t>
      </w:r>
      <w:proofErr w:type="spellEnd"/>
      <w:r w:rsidRPr="003C4487">
        <w:t xml:space="preserve"> </w:t>
      </w:r>
      <w:proofErr w:type="spellStart"/>
      <w:r w:rsidRPr="003C4487">
        <w:t>који</w:t>
      </w:r>
      <w:proofErr w:type="spellEnd"/>
      <w:r w:rsidRPr="003C4487">
        <w:t xml:space="preserve"> </w:t>
      </w:r>
      <w:proofErr w:type="spellStart"/>
      <w:r w:rsidRPr="003C4487">
        <w:t>робни</w:t>
      </w:r>
      <w:proofErr w:type="spellEnd"/>
      <w:r w:rsidRPr="003C4487">
        <w:t xml:space="preserve"> </w:t>
      </w:r>
      <w:proofErr w:type="spellStart"/>
      <w:r w:rsidRPr="003C4487">
        <w:t>знак</w:t>
      </w:r>
      <w:proofErr w:type="spellEnd"/>
      <w:r w:rsidRPr="003C4487">
        <w:t xml:space="preserve">, </w:t>
      </w:r>
      <w:proofErr w:type="spellStart"/>
      <w:r w:rsidRPr="003C4487">
        <w:t>патент</w:t>
      </w:r>
      <w:proofErr w:type="spellEnd"/>
      <w:r w:rsidRPr="003C4487">
        <w:t xml:space="preserve"> </w:t>
      </w:r>
      <w:proofErr w:type="spellStart"/>
      <w:r w:rsidRPr="003C4487">
        <w:t>или</w:t>
      </w:r>
      <w:proofErr w:type="spellEnd"/>
      <w:r w:rsidRPr="003C4487">
        <w:t xml:space="preserve"> </w:t>
      </w:r>
      <w:proofErr w:type="spellStart"/>
      <w:r w:rsidRPr="003C4487">
        <w:t>тип</w:t>
      </w:r>
      <w:proofErr w:type="spellEnd"/>
      <w:r w:rsidRPr="003C4487">
        <w:t xml:space="preserve">, </w:t>
      </w:r>
      <w:proofErr w:type="spellStart"/>
      <w:r w:rsidRPr="003C4487">
        <w:t>посебно</w:t>
      </w:r>
      <w:proofErr w:type="spellEnd"/>
      <w:r w:rsidRPr="003C4487">
        <w:t xml:space="preserve"> </w:t>
      </w:r>
      <w:proofErr w:type="spellStart"/>
      <w:r w:rsidRPr="003C4487">
        <w:t>порекло</w:t>
      </w:r>
      <w:proofErr w:type="spellEnd"/>
      <w:r w:rsidRPr="003C4487">
        <w:t xml:space="preserve"> </w:t>
      </w:r>
      <w:proofErr w:type="spellStart"/>
      <w:r w:rsidRPr="003C4487">
        <w:t>или</w:t>
      </w:r>
      <w:proofErr w:type="spellEnd"/>
      <w:r w:rsidRPr="003C4487">
        <w:t xml:space="preserve"> </w:t>
      </w:r>
      <w:proofErr w:type="spellStart"/>
      <w:r w:rsidRPr="003C4487">
        <w:t>производњу</w:t>
      </w:r>
      <w:proofErr w:type="spellEnd"/>
      <w:r w:rsidRPr="003C4487">
        <w:t xml:space="preserve">, </w:t>
      </w:r>
      <w:proofErr w:type="spellStart"/>
      <w:r w:rsidRPr="003C4487">
        <w:t>као</w:t>
      </w:r>
      <w:proofErr w:type="spellEnd"/>
      <w:r w:rsidRPr="003C4487">
        <w:t xml:space="preserve"> </w:t>
      </w:r>
      <w:proofErr w:type="spellStart"/>
      <w:r w:rsidRPr="003C4487">
        <w:t>ни</w:t>
      </w:r>
      <w:proofErr w:type="spellEnd"/>
      <w:r w:rsidRPr="003C4487">
        <w:t xml:space="preserve"> </w:t>
      </w:r>
      <w:proofErr w:type="spellStart"/>
      <w:r w:rsidRPr="003C4487">
        <w:t>било</w:t>
      </w:r>
      <w:proofErr w:type="spellEnd"/>
      <w:r w:rsidRPr="003C4487">
        <w:t xml:space="preserve"> </w:t>
      </w:r>
      <w:proofErr w:type="spellStart"/>
      <w:r w:rsidRPr="003C4487">
        <w:t>коју</w:t>
      </w:r>
      <w:proofErr w:type="spellEnd"/>
      <w:r w:rsidRPr="003C4487">
        <w:t xml:space="preserve"> </w:t>
      </w:r>
      <w:proofErr w:type="spellStart"/>
      <w:r w:rsidRPr="003C4487">
        <w:t>другу</w:t>
      </w:r>
      <w:proofErr w:type="spellEnd"/>
      <w:r w:rsidRPr="003C4487">
        <w:t xml:space="preserve"> </w:t>
      </w:r>
      <w:proofErr w:type="spellStart"/>
      <w:r w:rsidRPr="003C4487">
        <w:t>одредбу</w:t>
      </w:r>
      <w:proofErr w:type="spellEnd"/>
      <w:r w:rsidRPr="003C4487">
        <w:t xml:space="preserve"> </w:t>
      </w:r>
      <w:proofErr w:type="spellStart"/>
      <w:r w:rsidRPr="003C4487">
        <w:t>која</w:t>
      </w:r>
      <w:proofErr w:type="spellEnd"/>
      <w:r w:rsidRPr="003C4487">
        <w:t xml:space="preserve"> </w:t>
      </w:r>
      <w:proofErr w:type="spellStart"/>
      <w:r w:rsidRPr="003C4487">
        <w:t>би</w:t>
      </w:r>
      <w:proofErr w:type="spellEnd"/>
      <w:r w:rsidRPr="003C4487">
        <w:t xml:space="preserve"> </w:t>
      </w:r>
      <w:proofErr w:type="spellStart"/>
      <w:r w:rsidRPr="003C4487">
        <w:t>за</w:t>
      </w:r>
      <w:proofErr w:type="spellEnd"/>
      <w:r w:rsidRPr="003C4487">
        <w:t xml:space="preserve"> </w:t>
      </w:r>
      <w:proofErr w:type="spellStart"/>
      <w:r w:rsidRPr="003C4487">
        <w:t>последицу</w:t>
      </w:r>
      <w:proofErr w:type="spellEnd"/>
      <w:r w:rsidRPr="003C4487">
        <w:t xml:space="preserve"> </w:t>
      </w:r>
      <w:proofErr w:type="spellStart"/>
      <w:r w:rsidRPr="003C4487">
        <w:t>имала</w:t>
      </w:r>
      <w:proofErr w:type="spellEnd"/>
      <w:r w:rsidRPr="003C4487">
        <w:t xml:space="preserve"> </w:t>
      </w:r>
      <w:proofErr w:type="spellStart"/>
      <w:r w:rsidRPr="003C4487">
        <w:t>давање</w:t>
      </w:r>
      <w:proofErr w:type="spellEnd"/>
      <w:r w:rsidRPr="003C4487">
        <w:t xml:space="preserve"> </w:t>
      </w:r>
      <w:proofErr w:type="spellStart"/>
      <w:r w:rsidRPr="003C4487">
        <w:t>предности</w:t>
      </w:r>
      <w:proofErr w:type="spellEnd"/>
      <w:r w:rsidRPr="003C4487">
        <w:t xml:space="preserve"> </w:t>
      </w:r>
      <w:proofErr w:type="spellStart"/>
      <w:r w:rsidRPr="003C4487">
        <w:t>одређеном</w:t>
      </w:r>
      <w:proofErr w:type="spellEnd"/>
      <w:r w:rsidRPr="003C4487">
        <w:t xml:space="preserve"> </w:t>
      </w:r>
      <w:proofErr w:type="spellStart"/>
      <w:r w:rsidRPr="003C4487">
        <w:t>понуђачу</w:t>
      </w:r>
      <w:proofErr w:type="spellEnd"/>
      <w:r w:rsidRPr="003C4487">
        <w:t xml:space="preserve"> </w:t>
      </w:r>
      <w:proofErr w:type="spellStart"/>
      <w:r w:rsidRPr="003C4487">
        <w:t>или</w:t>
      </w:r>
      <w:proofErr w:type="spellEnd"/>
      <w:r w:rsidRPr="003C4487">
        <w:t xml:space="preserve"> </w:t>
      </w:r>
      <w:proofErr w:type="spellStart"/>
      <w:r w:rsidRPr="003C4487">
        <w:t>би</w:t>
      </w:r>
      <w:proofErr w:type="spellEnd"/>
      <w:r w:rsidRPr="003C4487">
        <w:t xml:space="preserve"> </w:t>
      </w:r>
      <w:proofErr w:type="spellStart"/>
      <w:r w:rsidRPr="003C4487">
        <w:t>могла</w:t>
      </w:r>
      <w:proofErr w:type="spellEnd"/>
      <w:r w:rsidRPr="003C4487">
        <w:t xml:space="preserve"> </w:t>
      </w:r>
      <w:proofErr w:type="spellStart"/>
      <w:r w:rsidRPr="003C4487">
        <w:t>неоправдано</w:t>
      </w:r>
      <w:proofErr w:type="spellEnd"/>
      <w:r w:rsidRPr="003C4487">
        <w:t xml:space="preserve"> </w:t>
      </w:r>
      <w:proofErr w:type="spellStart"/>
      <w:r w:rsidRPr="003C4487">
        <w:t>елиминисати</w:t>
      </w:r>
      <w:proofErr w:type="spellEnd"/>
      <w:r w:rsidRPr="003C4487">
        <w:t xml:space="preserve"> </w:t>
      </w:r>
      <w:proofErr w:type="spellStart"/>
      <w:r w:rsidRPr="003C4487">
        <w:t>остале</w:t>
      </w:r>
      <w:proofErr w:type="spellEnd"/>
      <w:r w:rsidRPr="003C4487">
        <w:t xml:space="preserve">. У </w:t>
      </w:r>
      <w:proofErr w:type="spellStart"/>
      <w:r w:rsidRPr="003C4487">
        <w:t>случају</w:t>
      </w:r>
      <w:proofErr w:type="spellEnd"/>
      <w:r w:rsidRPr="003C4487">
        <w:t xml:space="preserve"> </w:t>
      </w:r>
      <w:proofErr w:type="spellStart"/>
      <w:r w:rsidRPr="003C4487">
        <w:t>да</w:t>
      </w:r>
      <w:proofErr w:type="spellEnd"/>
      <w:r w:rsidRPr="003C4487">
        <w:t xml:space="preserve"> </w:t>
      </w:r>
      <w:proofErr w:type="spellStart"/>
      <w:r w:rsidRPr="003C4487">
        <w:t>не</w:t>
      </w:r>
      <w:proofErr w:type="spellEnd"/>
      <w:r w:rsidRPr="003C4487">
        <w:t xml:space="preserve"> </w:t>
      </w:r>
      <w:proofErr w:type="spellStart"/>
      <w:r w:rsidRPr="003C4487">
        <w:t>можете</w:t>
      </w:r>
      <w:proofErr w:type="spellEnd"/>
      <w:r w:rsidRPr="003C4487">
        <w:t xml:space="preserve"> </w:t>
      </w:r>
      <w:proofErr w:type="spellStart"/>
      <w:r w:rsidRPr="003C4487">
        <w:t>описати</w:t>
      </w:r>
      <w:proofErr w:type="spellEnd"/>
      <w:r w:rsidRPr="003C4487">
        <w:t xml:space="preserve"> </w:t>
      </w:r>
      <w:proofErr w:type="spellStart"/>
      <w:r w:rsidRPr="003C4487">
        <w:t>предмет</w:t>
      </w:r>
      <w:proofErr w:type="spellEnd"/>
      <w:r w:rsidRPr="003C4487">
        <w:t xml:space="preserve"> </w:t>
      </w:r>
      <w:proofErr w:type="spellStart"/>
      <w:r w:rsidRPr="003C4487">
        <w:t>набавке</w:t>
      </w:r>
      <w:proofErr w:type="spellEnd"/>
      <w:r w:rsidRPr="003C4487">
        <w:t xml:space="preserve"> </w:t>
      </w:r>
      <w:proofErr w:type="spellStart"/>
      <w:r w:rsidRPr="003C4487">
        <w:t>на</w:t>
      </w:r>
      <w:proofErr w:type="spellEnd"/>
      <w:r w:rsidRPr="003C4487">
        <w:t xml:space="preserve"> </w:t>
      </w:r>
      <w:proofErr w:type="spellStart"/>
      <w:r w:rsidRPr="003C4487">
        <w:t>начин</w:t>
      </w:r>
      <w:proofErr w:type="spellEnd"/>
      <w:r w:rsidRPr="003C4487">
        <w:t xml:space="preserve"> </w:t>
      </w:r>
      <w:proofErr w:type="spellStart"/>
      <w:r w:rsidRPr="003C4487">
        <w:t>да</w:t>
      </w:r>
      <w:proofErr w:type="spellEnd"/>
      <w:r w:rsidRPr="003C4487">
        <w:t xml:space="preserve"> </w:t>
      </w:r>
      <w:proofErr w:type="spellStart"/>
      <w:r w:rsidRPr="003C4487">
        <w:t>спецификације</w:t>
      </w:r>
      <w:proofErr w:type="spellEnd"/>
      <w:r w:rsidRPr="003C4487">
        <w:t xml:space="preserve"> </w:t>
      </w:r>
      <w:proofErr w:type="spellStart"/>
      <w:r w:rsidRPr="003C4487">
        <w:t>буду</w:t>
      </w:r>
      <w:proofErr w:type="spellEnd"/>
      <w:r w:rsidRPr="003C4487">
        <w:t xml:space="preserve"> </w:t>
      </w:r>
      <w:proofErr w:type="spellStart"/>
      <w:r w:rsidRPr="003C4487">
        <w:t>довољно</w:t>
      </w:r>
      <w:proofErr w:type="spellEnd"/>
      <w:r w:rsidRPr="003C4487">
        <w:t xml:space="preserve"> </w:t>
      </w:r>
      <w:proofErr w:type="spellStart"/>
      <w:r w:rsidRPr="003C4487">
        <w:t>разумљиве</w:t>
      </w:r>
      <w:proofErr w:type="spellEnd"/>
      <w:r w:rsidRPr="003C4487">
        <w:t xml:space="preserve"> </w:t>
      </w:r>
      <w:proofErr w:type="spellStart"/>
      <w:r w:rsidRPr="003C4487">
        <w:t>понуђачима</w:t>
      </w:r>
      <w:proofErr w:type="spellEnd"/>
      <w:r w:rsidRPr="003C4487">
        <w:t xml:space="preserve">, </w:t>
      </w:r>
      <w:proofErr w:type="spellStart"/>
      <w:r w:rsidRPr="003C4487">
        <w:t>навођење</w:t>
      </w:r>
      <w:proofErr w:type="spellEnd"/>
      <w:r w:rsidRPr="003C4487">
        <w:t xml:space="preserve"> </w:t>
      </w:r>
      <w:proofErr w:type="spellStart"/>
      <w:r w:rsidRPr="003C4487">
        <w:t>робног</w:t>
      </w:r>
      <w:proofErr w:type="spellEnd"/>
      <w:r w:rsidRPr="003C4487">
        <w:t xml:space="preserve"> </w:t>
      </w:r>
      <w:proofErr w:type="spellStart"/>
      <w:r w:rsidRPr="003C4487">
        <w:t>знака</w:t>
      </w:r>
      <w:proofErr w:type="spellEnd"/>
      <w:r w:rsidRPr="003C4487">
        <w:t xml:space="preserve">, </w:t>
      </w:r>
      <w:proofErr w:type="spellStart"/>
      <w:r w:rsidRPr="003C4487">
        <w:t>патента</w:t>
      </w:r>
      <w:proofErr w:type="spellEnd"/>
      <w:r w:rsidRPr="003C4487">
        <w:t xml:space="preserve">, </w:t>
      </w:r>
      <w:proofErr w:type="spellStart"/>
      <w:r w:rsidRPr="003C4487">
        <w:t>типа</w:t>
      </w:r>
      <w:proofErr w:type="spellEnd"/>
      <w:r w:rsidRPr="003C4487">
        <w:t xml:space="preserve"> </w:t>
      </w:r>
      <w:proofErr w:type="spellStart"/>
      <w:r w:rsidRPr="003C4487">
        <w:t>или</w:t>
      </w:r>
      <w:proofErr w:type="spellEnd"/>
      <w:r w:rsidRPr="003C4487">
        <w:t xml:space="preserve"> </w:t>
      </w:r>
      <w:proofErr w:type="spellStart"/>
      <w:r w:rsidRPr="003C4487">
        <w:t>произвођача</w:t>
      </w:r>
      <w:proofErr w:type="spellEnd"/>
      <w:r w:rsidRPr="003C4487">
        <w:t xml:space="preserve"> </w:t>
      </w:r>
      <w:proofErr w:type="spellStart"/>
      <w:r w:rsidRPr="003C4487">
        <w:t>мора</w:t>
      </w:r>
      <w:proofErr w:type="spellEnd"/>
      <w:r w:rsidRPr="003C4487">
        <w:t xml:space="preserve"> </w:t>
      </w:r>
      <w:proofErr w:type="spellStart"/>
      <w:r w:rsidRPr="003C4487">
        <w:t>бити</w:t>
      </w:r>
      <w:proofErr w:type="spellEnd"/>
      <w:r w:rsidRPr="003C4487">
        <w:t xml:space="preserve"> </w:t>
      </w:r>
      <w:proofErr w:type="spellStart"/>
      <w:r w:rsidRPr="003C4487">
        <w:t>праћено</w:t>
      </w:r>
      <w:proofErr w:type="spellEnd"/>
      <w:r w:rsidRPr="003C4487">
        <w:t xml:space="preserve"> </w:t>
      </w:r>
      <w:proofErr w:type="spellStart"/>
      <w:r w:rsidRPr="003C4487">
        <w:t>речима</w:t>
      </w:r>
      <w:proofErr w:type="spellEnd"/>
      <w:r w:rsidRPr="003C4487">
        <w:t xml:space="preserve"> „</w:t>
      </w:r>
      <w:proofErr w:type="spellStart"/>
      <w:r w:rsidRPr="003C4487">
        <w:t>или</w:t>
      </w:r>
      <w:proofErr w:type="spellEnd"/>
      <w:r w:rsidRPr="003C4487">
        <w:t xml:space="preserve"> </w:t>
      </w:r>
      <w:proofErr w:type="spellStart"/>
      <w:r w:rsidRPr="003C4487">
        <w:t>одговарајуће</w:t>
      </w:r>
      <w:proofErr w:type="spellEnd"/>
      <w:r w:rsidRPr="003C4487">
        <w:t>“.</w:t>
      </w:r>
    </w:p>
    <w:p w14:paraId="0A6D56CE" w14:textId="77777777" w:rsidR="00F91485" w:rsidRPr="003C4487" w:rsidRDefault="00F91485" w:rsidP="00F91485">
      <w:pPr>
        <w:shd w:val="clear" w:color="auto" w:fill="FFFFFF"/>
        <w:spacing w:before="100" w:beforeAutospacing="1" w:after="100" w:afterAutospacing="1"/>
        <w:jc w:val="center"/>
      </w:pPr>
      <w:proofErr w:type="spellStart"/>
      <w:r w:rsidRPr="003C4487">
        <w:t>Квалитет</w:t>
      </w:r>
      <w:proofErr w:type="spellEnd"/>
    </w:p>
    <w:p w14:paraId="1FA7CC0B" w14:textId="77777777" w:rsidR="00F91485" w:rsidRPr="003C4487" w:rsidRDefault="00F91485" w:rsidP="00F91485">
      <w:pPr>
        <w:shd w:val="clear" w:color="auto" w:fill="FFFFFF"/>
        <w:spacing w:before="100" w:beforeAutospacing="1" w:after="100" w:afterAutospacing="1"/>
      </w:pPr>
      <w:proofErr w:type="spellStart"/>
      <w:r w:rsidRPr="003C4487">
        <w:t>Нпр</w:t>
      </w:r>
      <w:proofErr w:type="spellEnd"/>
      <w:r w:rsidRPr="003C4487">
        <w:t>.:</w:t>
      </w:r>
    </w:p>
    <w:p w14:paraId="034B861C" w14:textId="77777777" w:rsidR="00F91485" w:rsidRPr="003C4487" w:rsidRDefault="00F91485" w:rsidP="00F91485">
      <w:pPr>
        <w:shd w:val="clear" w:color="auto" w:fill="FFFFFF"/>
        <w:spacing w:before="100" w:beforeAutospacing="1" w:after="100" w:afterAutospacing="1"/>
        <w:jc w:val="both"/>
      </w:pPr>
      <w:proofErr w:type="spellStart"/>
      <w:r w:rsidRPr="003C4487">
        <w:t>Добра</w:t>
      </w:r>
      <w:proofErr w:type="spellEnd"/>
      <w:r w:rsidRPr="003C4487">
        <w:t xml:space="preserve"> </w:t>
      </w:r>
      <w:proofErr w:type="spellStart"/>
      <w:r w:rsidRPr="003C4487">
        <w:t>која</w:t>
      </w:r>
      <w:proofErr w:type="spellEnd"/>
      <w:r w:rsidRPr="003C4487">
        <w:t xml:space="preserve"> </w:t>
      </w:r>
      <w:proofErr w:type="spellStart"/>
      <w:r w:rsidRPr="003C4487">
        <w:t>су</w:t>
      </w:r>
      <w:proofErr w:type="spellEnd"/>
      <w:r w:rsidRPr="003C4487">
        <w:t xml:space="preserve"> </w:t>
      </w:r>
      <w:proofErr w:type="spellStart"/>
      <w:r w:rsidRPr="003C4487">
        <w:t>предмет</w:t>
      </w:r>
      <w:proofErr w:type="spellEnd"/>
      <w:r w:rsidRPr="003C4487">
        <w:t xml:space="preserve"> </w:t>
      </w:r>
      <w:proofErr w:type="spellStart"/>
      <w:r w:rsidRPr="003C4487">
        <w:t>набавке</w:t>
      </w:r>
      <w:proofErr w:type="spellEnd"/>
      <w:r w:rsidRPr="003C4487">
        <w:t xml:space="preserve"> </w:t>
      </w:r>
      <w:proofErr w:type="spellStart"/>
      <w:r w:rsidRPr="003C4487">
        <w:t>морају</w:t>
      </w:r>
      <w:proofErr w:type="spellEnd"/>
      <w:r w:rsidRPr="003C4487">
        <w:t xml:space="preserve"> </w:t>
      </w:r>
      <w:proofErr w:type="spellStart"/>
      <w:r w:rsidRPr="003C4487">
        <w:t>бити</w:t>
      </w:r>
      <w:proofErr w:type="spellEnd"/>
      <w:r w:rsidRPr="003C4487">
        <w:t xml:space="preserve"> </w:t>
      </w:r>
      <w:proofErr w:type="spellStart"/>
      <w:r w:rsidRPr="003C4487">
        <w:t>нова</w:t>
      </w:r>
      <w:proofErr w:type="spellEnd"/>
      <w:r w:rsidRPr="003C4487">
        <w:t xml:space="preserve">, </w:t>
      </w:r>
      <w:proofErr w:type="spellStart"/>
      <w:r w:rsidRPr="003C4487">
        <w:t>исправна</w:t>
      </w:r>
      <w:proofErr w:type="spellEnd"/>
      <w:r w:rsidRPr="003C4487">
        <w:t xml:space="preserve"> и </w:t>
      </w:r>
      <w:proofErr w:type="spellStart"/>
      <w:r w:rsidRPr="003C4487">
        <w:t>неупотребљавана</w:t>
      </w:r>
      <w:proofErr w:type="spellEnd"/>
      <w:r w:rsidRPr="003C4487">
        <w:t xml:space="preserve">, </w:t>
      </w:r>
      <w:proofErr w:type="spellStart"/>
      <w:r w:rsidRPr="003C4487">
        <w:t>произведена</w:t>
      </w:r>
      <w:proofErr w:type="spellEnd"/>
      <w:r w:rsidRPr="003C4487">
        <w:t xml:space="preserve"> </w:t>
      </w:r>
      <w:proofErr w:type="spellStart"/>
      <w:r w:rsidRPr="003C4487">
        <w:t>по</w:t>
      </w:r>
      <w:proofErr w:type="spellEnd"/>
      <w:r w:rsidRPr="003C4487">
        <w:t xml:space="preserve"> </w:t>
      </w:r>
      <w:proofErr w:type="spellStart"/>
      <w:r w:rsidRPr="003C4487">
        <w:t>документацији</w:t>
      </w:r>
      <w:proofErr w:type="spellEnd"/>
      <w:r w:rsidRPr="003C4487">
        <w:t xml:space="preserve"> </w:t>
      </w:r>
      <w:proofErr w:type="spellStart"/>
      <w:r w:rsidRPr="003C4487">
        <w:t>произвођача</w:t>
      </w:r>
      <w:proofErr w:type="spellEnd"/>
      <w:r w:rsidRPr="003C4487">
        <w:t xml:space="preserve">, </w:t>
      </w:r>
      <w:proofErr w:type="spellStart"/>
      <w:r w:rsidRPr="003C4487">
        <w:t>са</w:t>
      </w:r>
      <w:proofErr w:type="spellEnd"/>
      <w:r w:rsidRPr="003C4487">
        <w:t xml:space="preserve"> </w:t>
      </w:r>
      <w:proofErr w:type="spellStart"/>
      <w:r w:rsidRPr="003C4487">
        <w:t>декларацијом</w:t>
      </w:r>
      <w:proofErr w:type="spellEnd"/>
      <w:r w:rsidRPr="003C4487">
        <w:t xml:space="preserve"> </w:t>
      </w:r>
      <w:proofErr w:type="spellStart"/>
      <w:r w:rsidRPr="003C4487">
        <w:t>производа</w:t>
      </w:r>
      <w:proofErr w:type="spellEnd"/>
      <w:r w:rsidRPr="003C4487">
        <w:t xml:space="preserve"> и </w:t>
      </w:r>
      <w:proofErr w:type="spellStart"/>
      <w:r w:rsidRPr="003C4487">
        <w:t>оригиналним</w:t>
      </w:r>
      <w:proofErr w:type="spellEnd"/>
      <w:r w:rsidRPr="003C4487">
        <w:t xml:space="preserve"> </w:t>
      </w:r>
      <w:proofErr w:type="spellStart"/>
      <w:r w:rsidRPr="003C4487">
        <w:t>употством</w:t>
      </w:r>
      <w:proofErr w:type="spellEnd"/>
      <w:r w:rsidRPr="003C4487">
        <w:t xml:space="preserve"> </w:t>
      </w:r>
      <w:proofErr w:type="spellStart"/>
      <w:r w:rsidRPr="003C4487">
        <w:t>за</w:t>
      </w:r>
      <w:proofErr w:type="spellEnd"/>
      <w:r w:rsidRPr="003C4487">
        <w:t xml:space="preserve"> </w:t>
      </w:r>
      <w:proofErr w:type="spellStart"/>
      <w:r w:rsidRPr="003C4487">
        <w:t>руковање</w:t>
      </w:r>
      <w:proofErr w:type="spellEnd"/>
      <w:r w:rsidRPr="003C4487">
        <w:t xml:space="preserve"> и </w:t>
      </w:r>
      <w:proofErr w:type="spellStart"/>
      <w:r w:rsidRPr="003C4487">
        <w:t>одржавање</w:t>
      </w:r>
      <w:proofErr w:type="spellEnd"/>
      <w:r w:rsidRPr="003C4487">
        <w:t xml:space="preserve"> </w:t>
      </w:r>
      <w:proofErr w:type="spellStart"/>
      <w:r w:rsidRPr="003C4487">
        <w:t>са</w:t>
      </w:r>
      <w:proofErr w:type="spellEnd"/>
      <w:r w:rsidRPr="003C4487">
        <w:t xml:space="preserve"> </w:t>
      </w:r>
      <w:proofErr w:type="spellStart"/>
      <w:r w:rsidRPr="003C4487">
        <w:t>преводом</w:t>
      </w:r>
      <w:proofErr w:type="spellEnd"/>
      <w:r w:rsidRPr="003C4487">
        <w:t xml:space="preserve"> </w:t>
      </w:r>
      <w:proofErr w:type="spellStart"/>
      <w:r w:rsidRPr="003C4487">
        <w:t>на</w:t>
      </w:r>
      <w:proofErr w:type="spellEnd"/>
      <w:r w:rsidRPr="003C4487">
        <w:t xml:space="preserve"> </w:t>
      </w:r>
      <w:proofErr w:type="spellStart"/>
      <w:r w:rsidRPr="003C4487">
        <w:t>српски</w:t>
      </w:r>
      <w:proofErr w:type="spellEnd"/>
      <w:r w:rsidRPr="003C4487">
        <w:t xml:space="preserve"> </w:t>
      </w:r>
      <w:proofErr w:type="spellStart"/>
      <w:r w:rsidRPr="003C4487">
        <w:t>језик</w:t>
      </w:r>
      <w:proofErr w:type="spellEnd"/>
      <w:r w:rsidRPr="003C4487">
        <w:t xml:space="preserve"> и у </w:t>
      </w:r>
      <w:proofErr w:type="spellStart"/>
      <w:r w:rsidRPr="003C4487">
        <w:t>потпуности</w:t>
      </w:r>
      <w:proofErr w:type="spellEnd"/>
      <w:r w:rsidRPr="003C4487">
        <w:t xml:space="preserve"> </w:t>
      </w:r>
      <w:proofErr w:type="spellStart"/>
      <w:r w:rsidRPr="003C4487">
        <w:t>морају</w:t>
      </w:r>
      <w:proofErr w:type="spellEnd"/>
      <w:r w:rsidRPr="003C4487">
        <w:t xml:space="preserve"> </w:t>
      </w:r>
      <w:proofErr w:type="spellStart"/>
      <w:r w:rsidRPr="003C4487">
        <w:t>одговарати</w:t>
      </w:r>
      <w:proofErr w:type="spellEnd"/>
      <w:r w:rsidRPr="003C4487">
        <w:t xml:space="preserve"> </w:t>
      </w:r>
      <w:proofErr w:type="spellStart"/>
      <w:r w:rsidRPr="003C4487">
        <w:t>спецификацији</w:t>
      </w:r>
      <w:proofErr w:type="spellEnd"/>
      <w:r w:rsidRPr="003C4487">
        <w:t xml:space="preserve"> </w:t>
      </w:r>
      <w:proofErr w:type="spellStart"/>
      <w:r w:rsidRPr="003C4487">
        <w:t>наведеној</w:t>
      </w:r>
      <w:proofErr w:type="spellEnd"/>
      <w:r w:rsidRPr="003C4487">
        <w:t xml:space="preserve"> у </w:t>
      </w:r>
      <w:proofErr w:type="spellStart"/>
      <w:r w:rsidRPr="003C4487">
        <w:t>конкурсној</w:t>
      </w:r>
      <w:proofErr w:type="spellEnd"/>
      <w:r w:rsidRPr="003C4487">
        <w:t xml:space="preserve"> </w:t>
      </w:r>
      <w:proofErr w:type="spellStart"/>
      <w:r w:rsidRPr="003C4487">
        <w:t>документацији</w:t>
      </w:r>
      <w:proofErr w:type="spellEnd"/>
      <w:r w:rsidRPr="003C4487">
        <w:t xml:space="preserve">. </w:t>
      </w:r>
      <w:proofErr w:type="spellStart"/>
      <w:r w:rsidRPr="003C4487">
        <w:t>Карактеристике</w:t>
      </w:r>
      <w:proofErr w:type="spellEnd"/>
      <w:r w:rsidRPr="003C4487">
        <w:t xml:space="preserve"> </w:t>
      </w:r>
      <w:proofErr w:type="spellStart"/>
      <w:r w:rsidRPr="003C4487">
        <w:t>добра</w:t>
      </w:r>
      <w:proofErr w:type="spellEnd"/>
      <w:r w:rsidRPr="003C4487">
        <w:t xml:space="preserve"> </w:t>
      </w:r>
      <w:proofErr w:type="spellStart"/>
      <w:r w:rsidRPr="003C4487">
        <w:t>морају</w:t>
      </w:r>
      <w:proofErr w:type="spellEnd"/>
      <w:r w:rsidRPr="003C4487">
        <w:t xml:space="preserve"> </w:t>
      </w:r>
      <w:proofErr w:type="spellStart"/>
      <w:r w:rsidRPr="003C4487">
        <w:t>бити</w:t>
      </w:r>
      <w:proofErr w:type="spellEnd"/>
      <w:r w:rsidRPr="003C4487">
        <w:t xml:space="preserve"> </w:t>
      </w:r>
      <w:proofErr w:type="spellStart"/>
      <w:r w:rsidRPr="003C4487">
        <w:t>усаглашене</w:t>
      </w:r>
      <w:proofErr w:type="spellEnd"/>
      <w:r w:rsidRPr="003C4487">
        <w:t xml:space="preserve"> </w:t>
      </w:r>
      <w:proofErr w:type="spellStart"/>
      <w:r w:rsidRPr="003C4487">
        <w:t>са</w:t>
      </w:r>
      <w:proofErr w:type="spellEnd"/>
      <w:r w:rsidRPr="003C4487">
        <w:t xml:space="preserve"> </w:t>
      </w:r>
      <w:proofErr w:type="spellStart"/>
      <w:r w:rsidRPr="003C4487">
        <w:t>захтевима</w:t>
      </w:r>
      <w:proofErr w:type="spellEnd"/>
      <w:r w:rsidRPr="003C4487">
        <w:t xml:space="preserve"> </w:t>
      </w:r>
      <w:proofErr w:type="spellStart"/>
      <w:r w:rsidRPr="003C4487">
        <w:t>важећих</w:t>
      </w:r>
      <w:proofErr w:type="spellEnd"/>
      <w:r w:rsidRPr="003C4487">
        <w:t xml:space="preserve"> </w:t>
      </w:r>
      <w:proofErr w:type="spellStart"/>
      <w:r w:rsidRPr="003C4487">
        <w:t>прописа</w:t>
      </w:r>
      <w:proofErr w:type="spellEnd"/>
      <w:r w:rsidRPr="003C4487">
        <w:t xml:space="preserve"> о </w:t>
      </w:r>
      <w:proofErr w:type="spellStart"/>
      <w:r w:rsidRPr="003C4487">
        <w:t>техничким</w:t>
      </w:r>
      <w:proofErr w:type="spellEnd"/>
      <w:r w:rsidRPr="003C4487">
        <w:t xml:space="preserve"> </w:t>
      </w:r>
      <w:proofErr w:type="spellStart"/>
      <w:r w:rsidRPr="003C4487">
        <w:t>прегледима</w:t>
      </w:r>
      <w:proofErr w:type="spellEnd"/>
      <w:r w:rsidRPr="003C4487">
        <w:t xml:space="preserve"> у </w:t>
      </w:r>
      <w:proofErr w:type="spellStart"/>
      <w:r w:rsidRPr="003C4487">
        <w:t>Републици</w:t>
      </w:r>
      <w:proofErr w:type="spellEnd"/>
      <w:r w:rsidRPr="003C4487">
        <w:t xml:space="preserve"> </w:t>
      </w:r>
      <w:proofErr w:type="spellStart"/>
      <w:r w:rsidRPr="003C4487">
        <w:t>Србији</w:t>
      </w:r>
      <w:proofErr w:type="spellEnd"/>
      <w:r w:rsidRPr="003C4487">
        <w:t>.</w:t>
      </w:r>
    </w:p>
    <w:p w14:paraId="036497EC" w14:textId="77777777" w:rsidR="00F91485" w:rsidRPr="003C4487" w:rsidRDefault="00F91485" w:rsidP="00F91485">
      <w:pPr>
        <w:shd w:val="clear" w:color="auto" w:fill="FFFFFF"/>
        <w:spacing w:before="100" w:beforeAutospacing="1" w:after="100" w:afterAutospacing="1"/>
        <w:jc w:val="both"/>
      </w:pPr>
      <w:proofErr w:type="spellStart"/>
      <w:r w:rsidRPr="003C4487">
        <w:t>Добра</w:t>
      </w:r>
      <w:proofErr w:type="spellEnd"/>
      <w:r w:rsidRPr="003C4487">
        <w:t xml:space="preserve"> </w:t>
      </w:r>
      <w:proofErr w:type="spellStart"/>
      <w:r w:rsidRPr="003C4487">
        <w:t>која</w:t>
      </w:r>
      <w:proofErr w:type="spellEnd"/>
      <w:r w:rsidRPr="003C4487">
        <w:t xml:space="preserve"> </w:t>
      </w:r>
      <w:proofErr w:type="spellStart"/>
      <w:r w:rsidRPr="003C4487">
        <w:t>су</w:t>
      </w:r>
      <w:proofErr w:type="spellEnd"/>
      <w:r w:rsidRPr="003C4487">
        <w:t xml:space="preserve"> </w:t>
      </w:r>
      <w:proofErr w:type="spellStart"/>
      <w:r w:rsidRPr="003C4487">
        <w:t>предмет</w:t>
      </w:r>
      <w:proofErr w:type="spellEnd"/>
      <w:r w:rsidRPr="003C4487">
        <w:t xml:space="preserve"> </w:t>
      </w:r>
      <w:proofErr w:type="spellStart"/>
      <w:r w:rsidRPr="003C4487">
        <w:t>набавке</w:t>
      </w:r>
      <w:proofErr w:type="spellEnd"/>
      <w:r w:rsidRPr="003C4487">
        <w:t xml:space="preserve"> </w:t>
      </w:r>
      <w:proofErr w:type="spellStart"/>
      <w:r w:rsidRPr="003C4487">
        <w:t>морају</w:t>
      </w:r>
      <w:proofErr w:type="spellEnd"/>
      <w:r w:rsidRPr="003C4487">
        <w:t xml:space="preserve"> у </w:t>
      </w:r>
      <w:proofErr w:type="spellStart"/>
      <w:r w:rsidRPr="003C4487">
        <w:t>свему</w:t>
      </w:r>
      <w:proofErr w:type="spellEnd"/>
      <w:r w:rsidRPr="003C4487">
        <w:t xml:space="preserve"> </w:t>
      </w:r>
      <w:proofErr w:type="spellStart"/>
      <w:r w:rsidRPr="003C4487">
        <w:t>испуњавати</w:t>
      </w:r>
      <w:proofErr w:type="spellEnd"/>
      <w:r w:rsidRPr="003C4487">
        <w:t xml:space="preserve"> </w:t>
      </w:r>
      <w:proofErr w:type="spellStart"/>
      <w:r w:rsidRPr="003C4487">
        <w:t>захтеве</w:t>
      </w:r>
      <w:proofErr w:type="spellEnd"/>
      <w:r w:rsidRPr="003C4487">
        <w:t xml:space="preserve"> </w:t>
      </w:r>
      <w:proofErr w:type="spellStart"/>
      <w:r w:rsidRPr="003C4487">
        <w:t>за</w:t>
      </w:r>
      <w:proofErr w:type="spellEnd"/>
      <w:r w:rsidRPr="003C4487">
        <w:t xml:space="preserve"> </w:t>
      </w:r>
      <w:proofErr w:type="spellStart"/>
      <w:r w:rsidRPr="003C4487">
        <w:t>усаглашености</w:t>
      </w:r>
      <w:proofErr w:type="spellEnd"/>
      <w:r w:rsidRPr="003C4487">
        <w:t xml:space="preserve"> </w:t>
      </w:r>
      <w:proofErr w:type="spellStart"/>
      <w:r w:rsidRPr="003C4487">
        <w:t>производа</w:t>
      </w:r>
      <w:proofErr w:type="spellEnd"/>
      <w:r w:rsidRPr="003C4487">
        <w:t xml:space="preserve"> и </w:t>
      </w:r>
      <w:proofErr w:type="spellStart"/>
      <w:r w:rsidRPr="003C4487">
        <w:t>да</w:t>
      </w:r>
      <w:proofErr w:type="spellEnd"/>
      <w:r w:rsidRPr="003C4487">
        <w:t xml:space="preserve"> </w:t>
      </w:r>
      <w:proofErr w:type="spellStart"/>
      <w:r w:rsidRPr="003C4487">
        <w:t>поседују</w:t>
      </w:r>
      <w:proofErr w:type="spellEnd"/>
      <w:r w:rsidRPr="003C4487">
        <w:t xml:space="preserve"> </w:t>
      </w:r>
      <w:proofErr w:type="spellStart"/>
      <w:r w:rsidRPr="003C4487">
        <w:t>техничка</w:t>
      </w:r>
      <w:proofErr w:type="spellEnd"/>
      <w:r w:rsidRPr="003C4487">
        <w:t xml:space="preserve"> </w:t>
      </w:r>
      <w:proofErr w:type="spellStart"/>
      <w:r w:rsidRPr="003C4487">
        <w:t>упутства</w:t>
      </w:r>
      <w:proofErr w:type="spellEnd"/>
      <w:r w:rsidRPr="003C4487">
        <w:t xml:space="preserve"> </w:t>
      </w:r>
      <w:proofErr w:type="spellStart"/>
      <w:r w:rsidRPr="003C4487">
        <w:t>која</w:t>
      </w:r>
      <w:proofErr w:type="spellEnd"/>
      <w:r w:rsidRPr="003C4487">
        <w:t xml:space="preserve"> </w:t>
      </w:r>
      <w:proofErr w:type="spellStart"/>
      <w:r w:rsidRPr="003C4487">
        <w:t>су</w:t>
      </w:r>
      <w:proofErr w:type="spellEnd"/>
      <w:r w:rsidRPr="003C4487">
        <w:t xml:space="preserve"> у </w:t>
      </w:r>
      <w:proofErr w:type="spellStart"/>
      <w:r w:rsidRPr="003C4487">
        <w:t>складу</w:t>
      </w:r>
      <w:proofErr w:type="spellEnd"/>
      <w:r w:rsidRPr="003C4487">
        <w:t xml:space="preserve"> </w:t>
      </w:r>
      <w:proofErr w:type="spellStart"/>
      <w:r w:rsidRPr="003C4487">
        <w:t>са</w:t>
      </w:r>
      <w:proofErr w:type="spellEnd"/>
      <w:r w:rsidRPr="003C4487">
        <w:t>:</w:t>
      </w:r>
    </w:p>
    <w:p w14:paraId="4524F19B" w14:textId="77777777" w:rsidR="00F91485" w:rsidRPr="003C4487" w:rsidRDefault="00F91485" w:rsidP="00F91485">
      <w:pPr>
        <w:shd w:val="clear" w:color="auto" w:fill="FFFFFF"/>
        <w:spacing w:before="100" w:beforeAutospacing="1" w:after="100" w:afterAutospacing="1"/>
        <w:jc w:val="both"/>
      </w:pPr>
      <w:r w:rsidRPr="003C4487">
        <w:t>- ___________________________ (</w:t>
      </w:r>
      <w:proofErr w:type="spellStart"/>
      <w:r w:rsidRPr="003C4487">
        <w:t>навести</w:t>
      </w:r>
      <w:proofErr w:type="spellEnd"/>
      <w:r w:rsidRPr="003C4487">
        <w:t xml:space="preserve"> </w:t>
      </w:r>
      <w:proofErr w:type="spellStart"/>
      <w:r w:rsidRPr="003C4487">
        <w:t>пропис</w:t>
      </w:r>
      <w:proofErr w:type="spellEnd"/>
      <w:r w:rsidRPr="003C4487">
        <w:t xml:space="preserve">, </w:t>
      </w:r>
      <w:proofErr w:type="spellStart"/>
      <w:r w:rsidRPr="003C4487">
        <w:t>закон</w:t>
      </w:r>
      <w:proofErr w:type="spellEnd"/>
      <w:r w:rsidRPr="003C4487">
        <w:t xml:space="preserve">, </w:t>
      </w:r>
      <w:proofErr w:type="spellStart"/>
      <w:r w:rsidRPr="003C4487">
        <w:t>правилник</w:t>
      </w:r>
      <w:proofErr w:type="spellEnd"/>
      <w:r w:rsidRPr="003C4487">
        <w:t xml:space="preserve"> и </w:t>
      </w:r>
      <w:proofErr w:type="spellStart"/>
      <w:r w:rsidRPr="003C4487">
        <w:t>сл</w:t>
      </w:r>
      <w:proofErr w:type="spellEnd"/>
      <w:r w:rsidRPr="003C4487">
        <w:t>.)</w:t>
      </w:r>
    </w:p>
    <w:p w14:paraId="3555B2F9" w14:textId="77777777" w:rsidR="00F91485" w:rsidRPr="003C4487" w:rsidRDefault="00F91485" w:rsidP="00F91485">
      <w:pPr>
        <w:shd w:val="clear" w:color="auto" w:fill="FFFFFF"/>
        <w:spacing w:before="100" w:beforeAutospacing="1" w:after="100" w:afterAutospacing="1"/>
        <w:jc w:val="both"/>
      </w:pPr>
      <w:proofErr w:type="spellStart"/>
      <w:r w:rsidRPr="003C4487">
        <w:lastRenderedPageBreak/>
        <w:t>Понуђач</w:t>
      </w:r>
      <w:proofErr w:type="spellEnd"/>
      <w:r w:rsidRPr="003C4487">
        <w:t xml:space="preserve"> </w:t>
      </w:r>
      <w:proofErr w:type="spellStart"/>
      <w:r w:rsidRPr="003C4487">
        <w:t>је</w:t>
      </w:r>
      <w:proofErr w:type="spellEnd"/>
      <w:r w:rsidRPr="003C4487">
        <w:t xml:space="preserve"> </w:t>
      </w:r>
      <w:proofErr w:type="spellStart"/>
      <w:r w:rsidRPr="003C4487">
        <w:t>дужан</w:t>
      </w:r>
      <w:proofErr w:type="spellEnd"/>
      <w:r w:rsidRPr="003C4487">
        <w:t xml:space="preserve"> </w:t>
      </w:r>
      <w:proofErr w:type="spellStart"/>
      <w:r w:rsidRPr="003C4487">
        <w:t>да</w:t>
      </w:r>
      <w:proofErr w:type="spellEnd"/>
      <w:r w:rsidRPr="003C4487">
        <w:t xml:space="preserve"> </w:t>
      </w:r>
      <w:proofErr w:type="spellStart"/>
      <w:r w:rsidRPr="003C4487">
        <w:t>уз</w:t>
      </w:r>
      <w:proofErr w:type="spellEnd"/>
      <w:r w:rsidRPr="003C4487">
        <w:t xml:space="preserve"> </w:t>
      </w:r>
      <w:proofErr w:type="spellStart"/>
      <w:r w:rsidRPr="003C4487">
        <w:t>свако</w:t>
      </w:r>
      <w:proofErr w:type="spellEnd"/>
      <w:r w:rsidRPr="003C4487">
        <w:t xml:space="preserve"> </w:t>
      </w:r>
      <w:proofErr w:type="spellStart"/>
      <w:r w:rsidRPr="003C4487">
        <w:t>добро</w:t>
      </w:r>
      <w:proofErr w:type="spellEnd"/>
      <w:r w:rsidRPr="003C4487">
        <w:t xml:space="preserve"> </w:t>
      </w:r>
      <w:proofErr w:type="spellStart"/>
      <w:r w:rsidRPr="003C4487">
        <w:t>достави</w:t>
      </w:r>
      <w:proofErr w:type="spellEnd"/>
      <w:r w:rsidRPr="003C4487">
        <w:t xml:space="preserve"> (</w:t>
      </w:r>
      <w:proofErr w:type="spellStart"/>
      <w:r w:rsidRPr="003C4487">
        <w:t>нпр</w:t>
      </w:r>
      <w:proofErr w:type="spellEnd"/>
      <w:r w:rsidRPr="003C4487">
        <w:t xml:space="preserve">. </w:t>
      </w:r>
      <w:proofErr w:type="spellStart"/>
      <w:r w:rsidRPr="003C4487">
        <w:t>Доказ</w:t>
      </w:r>
      <w:proofErr w:type="spellEnd"/>
      <w:r w:rsidRPr="003C4487">
        <w:t xml:space="preserve"> </w:t>
      </w:r>
      <w:proofErr w:type="spellStart"/>
      <w:r w:rsidRPr="003C4487">
        <w:t>да</w:t>
      </w:r>
      <w:proofErr w:type="spellEnd"/>
      <w:r w:rsidRPr="003C4487">
        <w:t xml:space="preserve"> </w:t>
      </w:r>
      <w:proofErr w:type="spellStart"/>
      <w:r w:rsidRPr="003C4487">
        <w:t>је</w:t>
      </w:r>
      <w:proofErr w:type="spellEnd"/>
      <w:r w:rsidRPr="003C4487">
        <w:t xml:space="preserve"> </w:t>
      </w:r>
      <w:proofErr w:type="spellStart"/>
      <w:r w:rsidRPr="003C4487">
        <w:t>производ</w:t>
      </w:r>
      <w:proofErr w:type="spellEnd"/>
      <w:r w:rsidRPr="003C4487">
        <w:t xml:space="preserve"> </w:t>
      </w:r>
      <w:proofErr w:type="spellStart"/>
      <w:r w:rsidRPr="003C4487">
        <w:t>сертификован</w:t>
      </w:r>
      <w:proofErr w:type="spellEnd"/>
      <w:r w:rsidRPr="003C4487">
        <w:t xml:space="preserve"> и </w:t>
      </w:r>
      <w:proofErr w:type="spellStart"/>
      <w:r w:rsidRPr="003C4487">
        <w:t>да</w:t>
      </w:r>
      <w:proofErr w:type="spellEnd"/>
      <w:r w:rsidRPr="003C4487">
        <w:t xml:space="preserve"> </w:t>
      </w:r>
      <w:proofErr w:type="spellStart"/>
      <w:r w:rsidRPr="003C4487">
        <w:t>као</w:t>
      </w:r>
      <w:proofErr w:type="spellEnd"/>
      <w:r w:rsidRPr="003C4487">
        <w:t xml:space="preserve"> </w:t>
      </w:r>
      <w:proofErr w:type="spellStart"/>
      <w:r w:rsidRPr="003C4487">
        <w:t>такав</w:t>
      </w:r>
      <w:proofErr w:type="spellEnd"/>
      <w:r w:rsidRPr="003C4487">
        <w:t xml:space="preserve"> </w:t>
      </w:r>
      <w:proofErr w:type="spellStart"/>
      <w:r w:rsidRPr="003C4487">
        <w:t>може</w:t>
      </w:r>
      <w:proofErr w:type="spellEnd"/>
      <w:r w:rsidRPr="003C4487">
        <w:t xml:space="preserve"> </w:t>
      </w:r>
      <w:proofErr w:type="spellStart"/>
      <w:r w:rsidRPr="003C4487">
        <w:t>бити</w:t>
      </w:r>
      <w:proofErr w:type="spellEnd"/>
      <w:r w:rsidRPr="003C4487">
        <w:t xml:space="preserve"> </w:t>
      </w:r>
      <w:proofErr w:type="spellStart"/>
      <w:r w:rsidRPr="003C4487">
        <w:t>пуштен</w:t>
      </w:r>
      <w:proofErr w:type="spellEnd"/>
      <w:r w:rsidRPr="003C4487">
        <w:t xml:space="preserve"> у </w:t>
      </w:r>
      <w:proofErr w:type="spellStart"/>
      <w:r w:rsidRPr="003C4487">
        <w:t>рад</w:t>
      </w:r>
      <w:proofErr w:type="spellEnd"/>
      <w:r w:rsidRPr="003C4487">
        <w:t xml:space="preserve"> у </w:t>
      </w:r>
      <w:proofErr w:type="spellStart"/>
      <w:r w:rsidRPr="003C4487">
        <w:t>Републици</w:t>
      </w:r>
      <w:proofErr w:type="spellEnd"/>
      <w:r w:rsidRPr="003C4487">
        <w:t xml:space="preserve"> Србији, </w:t>
      </w:r>
      <w:proofErr w:type="spellStart"/>
      <w:r w:rsidRPr="003C4487">
        <w:t>документ</w:t>
      </w:r>
      <w:proofErr w:type="spellEnd"/>
      <w:r w:rsidRPr="003C4487">
        <w:t xml:space="preserve"> </w:t>
      </w:r>
      <w:proofErr w:type="spellStart"/>
      <w:r w:rsidRPr="003C4487">
        <w:t>овлашћене</w:t>
      </w:r>
      <w:proofErr w:type="spellEnd"/>
      <w:r w:rsidRPr="003C4487">
        <w:t xml:space="preserve"> </w:t>
      </w:r>
      <w:proofErr w:type="spellStart"/>
      <w:r w:rsidRPr="003C4487">
        <w:t>институције</w:t>
      </w:r>
      <w:proofErr w:type="spellEnd"/>
      <w:r w:rsidRPr="003C4487">
        <w:t xml:space="preserve"> у </w:t>
      </w:r>
      <w:proofErr w:type="spellStart"/>
      <w:r w:rsidRPr="003C4487">
        <w:t>земљи</w:t>
      </w:r>
      <w:proofErr w:type="spellEnd"/>
      <w:r w:rsidRPr="003C4487">
        <w:t xml:space="preserve"> </w:t>
      </w:r>
      <w:proofErr w:type="spellStart"/>
      <w:r w:rsidRPr="003C4487">
        <w:t>којим</w:t>
      </w:r>
      <w:proofErr w:type="spellEnd"/>
      <w:r w:rsidRPr="003C4487">
        <w:t xml:space="preserve"> </w:t>
      </w:r>
      <w:proofErr w:type="spellStart"/>
      <w:r w:rsidRPr="003C4487">
        <w:t>се</w:t>
      </w:r>
      <w:proofErr w:type="spellEnd"/>
      <w:r w:rsidRPr="003C4487">
        <w:t xml:space="preserve"> </w:t>
      </w:r>
      <w:proofErr w:type="spellStart"/>
      <w:r w:rsidRPr="003C4487">
        <w:t>потврђује</w:t>
      </w:r>
      <w:proofErr w:type="spellEnd"/>
      <w:r w:rsidRPr="003C4487">
        <w:t xml:space="preserve"> </w:t>
      </w:r>
      <w:proofErr w:type="spellStart"/>
      <w:r w:rsidRPr="003C4487">
        <w:t>да</w:t>
      </w:r>
      <w:proofErr w:type="spellEnd"/>
      <w:r w:rsidRPr="003C4487">
        <w:t xml:space="preserve"> </w:t>
      </w:r>
      <w:proofErr w:type="spellStart"/>
      <w:r w:rsidRPr="003C4487">
        <w:t>добро</w:t>
      </w:r>
      <w:proofErr w:type="spellEnd"/>
      <w:r w:rsidRPr="003C4487">
        <w:t xml:space="preserve"> </w:t>
      </w:r>
      <w:proofErr w:type="spellStart"/>
      <w:r w:rsidRPr="003C4487">
        <w:t>испуњава</w:t>
      </w:r>
      <w:proofErr w:type="spellEnd"/>
      <w:r w:rsidRPr="003C4487">
        <w:t xml:space="preserve"> </w:t>
      </w:r>
      <w:proofErr w:type="spellStart"/>
      <w:r w:rsidRPr="003C4487">
        <w:t>захтеве</w:t>
      </w:r>
      <w:proofErr w:type="spellEnd"/>
      <w:r w:rsidRPr="003C4487">
        <w:t xml:space="preserve"> </w:t>
      </w:r>
      <w:proofErr w:type="spellStart"/>
      <w:r w:rsidRPr="003C4487">
        <w:t>из</w:t>
      </w:r>
      <w:proofErr w:type="spellEnd"/>
      <w:r w:rsidRPr="003C4487">
        <w:t xml:space="preserve"> </w:t>
      </w:r>
      <w:proofErr w:type="spellStart"/>
      <w:r w:rsidRPr="003C4487">
        <w:t>прописа</w:t>
      </w:r>
      <w:proofErr w:type="spellEnd"/>
      <w:r w:rsidRPr="003C4487">
        <w:t xml:space="preserve"> п </w:t>
      </w:r>
      <w:proofErr w:type="spellStart"/>
      <w:r w:rsidRPr="003C4487">
        <w:t>заштити</w:t>
      </w:r>
      <w:proofErr w:type="spellEnd"/>
      <w:r w:rsidRPr="003C4487">
        <w:t xml:space="preserve"> </w:t>
      </w:r>
      <w:proofErr w:type="spellStart"/>
      <w:r w:rsidRPr="003C4487">
        <w:t>на</w:t>
      </w:r>
      <w:proofErr w:type="spellEnd"/>
      <w:r w:rsidRPr="003C4487">
        <w:t xml:space="preserve"> </w:t>
      </w:r>
      <w:proofErr w:type="spellStart"/>
      <w:r w:rsidRPr="003C4487">
        <w:t>раду</w:t>
      </w:r>
      <w:proofErr w:type="spellEnd"/>
      <w:r w:rsidRPr="003C4487">
        <w:t xml:space="preserve"> и </w:t>
      </w:r>
      <w:proofErr w:type="spellStart"/>
      <w:r w:rsidRPr="003C4487">
        <w:t>сл</w:t>
      </w:r>
      <w:proofErr w:type="spellEnd"/>
      <w:r w:rsidRPr="003C4487">
        <w:t>.):</w:t>
      </w:r>
    </w:p>
    <w:p w14:paraId="33BFC5B0" w14:textId="77777777" w:rsidR="00F91485" w:rsidRPr="003C4487" w:rsidRDefault="00F91485" w:rsidP="00F91485">
      <w:pPr>
        <w:shd w:val="clear" w:color="auto" w:fill="FFFFFF"/>
        <w:spacing w:before="100" w:beforeAutospacing="1" w:after="100" w:afterAutospacing="1"/>
        <w:jc w:val="both"/>
      </w:pPr>
      <w:r w:rsidRPr="003C4487">
        <w:t>- ___________________________(</w:t>
      </w:r>
      <w:proofErr w:type="spellStart"/>
      <w:r w:rsidRPr="003C4487">
        <w:t>нпр</w:t>
      </w:r>
      <w:proofErr w:type="spellEnd"/>
      <w:r w:rsidRPr="003C4487">
        <w:t xml:space="preserve">: </w:t>
      </w:r>
      <w:proofErr w:type="spellStart"/>
      <w:r w:rsidRPr="003C4487">
        <w:t>оверену</w:t>
      </w:r>
      <w:proofErr w:type="spellEnd"/>
      <w:r w:rsidRPr="003C4487">
        <w:t xml:space="preserve"> </w:t>
      </w:r>
      <w:proofErr w:type="spellStart"/>
      <w:r w:rsidRPr="003C4487">
        <w:t>гаранцију</w:t>
      </w:r>
      <w:proofErr w:type="spellEnd"/>
      <w:r w:rsidRPr="003C4487">
        <w:t xml:space="preserve">, </w:t>
      </w:r>
      <w:proofErr w:type="spellStart"/>
      <w:r w:rsidRPr="003C4487">
        <w:t>исправу</w:t>
      </w:r>
      <w:proofErr w:type="spellEnd"/>
      <w:r w:rsidRPr="003C4487">
        <w:t xml:space="preserve"> о </w:t>
      </w:r>
      <w:proofErr w:type="spellStart"/>
      <w:r w:rsidRPr="003C4487">
        <w:t>усаглашености</w:t>
      </w:r>
      <w:proofErr w:type="spellEnd"/>
      <w:r w:rsidRPr="003C4487">
        <w:t xml:space="preserve">, </w:t>
      </w:r>
      <w:proofErr w:type="spellStart"/>
      <w:r w:rsidRPr="003C4487">
        <w:t>декларацију</w:t>
      </w:r>
      <w:proofErr w:type="spellEnd"/>
      <w:r w:rsidRPr="003C4487">
        <w:t xml:space="preserve"> о </w:t>
      </w:r>
      <w:proofErr w:type="spellStart"/>
      <w:r w:rsidRPr="003C4487">
        <w:t>усаглашености</w:t>
      </w:r>
      <w:proofErr w:type="spellEnd"/>
      <w:r w:rsidRPr="003C4487">
        <w:t xml:space="preserve">, </w:t>
      </w:r>
      <w:proofErr w:type="spellStart"/>
      <w:r w:rsidRPr="003C4487">
        <w:t>извештај</w:t>
      </w:r>
      <w:proofErr w:type="spellEnd"/>
      <w:r w:rsidRPr="003C4487">
        <w:t xml:space="preserve"> о </w:t>
      </w:r>
      <w:proofErr w:type="spellStart"/>
      <w:r w:rsidRPr="003C4487">
        <w:t>испитивању</w:t>
      </w:r>
      <w:proofErr w:type="spellEnd"/>
      <w:r w:rsidRPr="003C4487">
        <w:t xml:space="preserve">, </w:t>
      </w:r>
      <w:proofErr w:type="spellStart"/>
      <w:r w:rsidRPr="003C4487">
        <w:t>серификат</w:t>
      </w:r>
      <w:proofErr w:type="spellEnd"/>
      <w:r w:rsidRPr="003C4487">
        <w:t xml:space="preserve">, </w:t>
      </w:r>
      <w:proofErr w:type="spellStart"/>
      <w:r w:rsidRPr="003C4487">
        <w:t>уверење</w:t>
      </w:r>
      <w:proofErr w:type="spellEnd"/>
      <w:r w:rsidRPr="003C4487">
        <w:t xml:space="preserve"> о </w:t>
      </w:r>
      <w:proofErr w:type="spellStart"/>
      <w:r w:rsidRPr="003C4487">
        <w:t>контролисању</w:t>
      </w:r>
      <w:proofErr w:type="spellEnd"/>
      <w:r w:rsidRPr="003C4487">
        <w:t xml:space="preserve"> и </w:t>
      </w:r>
      <w:proofErr w:type="spellStart"/>
      <w:r w:rsidRPr="003C4487">
        <w:t>сл</w:t>
      </w:r>
      <w:proofErr w:type="spellEnd"/>
      <w:r w:rsidRPr="003C4487">
        <w:t>.).</w:t>
      </w:r>
    </w:p>
    <w:p w14:paraId="5F0FB280" w14:textId="77777777" w:rsidR="00F91485" w:rsidRPr="003C4487" w:rsidRDefault="00F91485" w:rsidP="00F91485">
      <w:pPr>
        <w:shd w:val="clear" w:color="auto" w:fill="FFFFFF"/>
        <w:spacing w:before="100" w:beforeAutospacing="1" w:after="100" w:afterAutospacing="1"/>
        <w:jc w:val="center"/>
      </w:pPr>
      <w:proofErr w:type="spellStart"/>
      <w:r w:rsidRPr="003C4487">
        <w:t>Контрола</w:t>
      </w:r>
      <w:proofErr w:type="spellEnd"/>
      <w:r w:rsidRPr="003C4487">
        <w:t xml:space="preserve"> </w:t>
      </w:r>
      <w:proofErr w:type="spellStart"/>
      <w:r w:rsidRPr="003C4487">
        <w:t>квалитета</w:t>
      </w:r>
      <w:proofErr w:type="spellEnd"/>
      <w:r w:rsidRPr="003C4487">
        <w:t xml:space="preserve"> – </w:t>
      </w:r>
      <w:proofErr w:type="spellStart"/>
      <w:r w:rsidRPr="003C4487">
        <w:t>квантитативни</w:t>
      </w:r>
      <w:proofErr w:type="spellEnd"/>
      <w:r w:rsidRPr="003C4487">
        <w:t xml:space="preserve"> и </w:t>
      </w:r>
      <w:proofErr w:type="spellStart"/>
      <w:r w:rsidRPr="003C4487">
        <w:t>квалитативни</w:t>
      </w:r>
      <w:proofErr w:type="spellEnd"/>
      <w:r w:rsidRPr="003C4487">
        <w:t xml:space="preserve"> </w:t>
      </w:r>
      <w:proofErr w:type="spellStart"/>
      <w:r w:rsidRPr="003C4487">
        <w:t>пријем</w:t>
      </w:r>
      <w:proofErr w:type="spellEnd"/>
    </w:p>
    <w:p w14:paraId="783FAFDD" w14:textId="77777777" w:rsidR="00F91485" w:rsidRPr="003C4487" w:rsidRDefault="00F91485" w:rsidP="00F91485">
      <w:pPr>
        <w:shd w:val="clear" w:color="auto" w:fill="FFFFFF"/>
        <w:spacing w:before="100" w:beforeAutospacing="1" w:after="100" w:afterAutospacing="1"/>
        <w:jc w:val="both"/>
      </w:pPr>
      <w:proofErr w:type="spellStart"/>
      <w:r w:rsidRPr="003C4487">
        <w:t>Нпр</w:t>
      </w:r>
      <w:proofErr w:type="spellEnd"/>
      <w:r w:rsidRPr="003C4487">
        <w:t>.:</w:t>
      </w:r>
    </w:p>
    <w:p w14:paraId="3E4AA98C" w14:textId="77777777" w:rsidR="00F91485" w:rsidRDefault="00F91485" w:rsidP="00F91485">
      <w:pPr>
        <w:shd w:val="clear" w:color="auto" w:fill="FFFFFF"/>
        <w:jc w:val="both"/>
        <w:rPr>
          <w:lang w:val="sr-Cyrl-RS"/>
        </w:rPr>
      </w:pPr>
      <w:proofErr w:type="spellStart"/>
      <w:r w:rsidRPr="003C4487">
        <w:t>Гаранција</w:t>
      </w:r>
      <w:proofErr w:type="spellEnd"/>
      <w:r w:rsidRPr="003C4487">
        <w:t xml:space="preserve"> </w:t>
      </w:r>
      <w:proofErr w:type="spellStart"/>
      <w:r w:rsidRPr="003C4487">
        <w:t>за</w:t>
      </w:r>
      <w:proofErr w:type="spellEnd"/>
      <w:r w:rsidRPr="003C4487">
        <w:t xml:space="preserve"> </w:t>
      </w:r>
      <w:proofErr w:type="spellStart"/>
      <w:r w:rsidRPr="003C4487">
        <w:t>испоручено</w:t>
      </w:r>
      <w:proofErr w:type="spellEnd"/>
      <w:r w:rsidRPr="003C4487">
        <w:t xml:space="preserve"> </w:t>
      </w:r>
      <w:proofErr w:type="spellStart"/>
      <w:r w:rsidRPr="003C4487">
        <w:t>добро</w:t>
      </w:r>
      <w:proofErr w:type="spellEnd"/>
      <w:r w:rsidRPr="003C4487">
        <w:t>/</w:t>
      </w:r>
      <w:proofErr w:type="spellStart"/>
      <w:r w:rsidRPr="003C4487">
        <w:t>пружену</w:t>
      </w:r>
      <w:proofErr w:type="spellEnd"/>
      <w:r w:rsidRPr="003C4487">
        <w:t xml:space="preserve"> </w:t>
      </w:r>
      <w:proofErr w:type="spellStart"/>
      <w:r w:rsidRPr="003C4487">
        <w:t>услугу</w:t>
      </w:r>
      <w:proofErr w:type="spellEnd"/>
      <w:r w:rsidRPr="003C4487">
        <w:t>/</w:t>
      </w:r>
      <w:proofErr w:type="spellStart"/>
      <w:r w:rsidRPr="003C4487">
        <w:t>изведене</w:t>
      </w:r>
      <w:proofErr w:type="spellEnd"/>
      <w:r w:rsidRPr="003C4487">
        <w:t xml:space="preserve"> </w:t>
      </w:r>
      <w:proofErr w:type="spellStart"/>
      <w:r w:rsidRPr="003C4487">
        <w:t>радове</w:t>
      </w:r>
      <w:proofErr w:type="spellEnd"/>
      <w:r w:rsidRPr="003C4487">
        <w:t xml:space="preserve"> </w:t>
      </w:r>
      <w:proofErr w:type="spellStart"/>
      <w:r w:rsidRPr="003C4487">
        <w:t>мора</w:t>
      </w:r>
      <w:proofErr w:type="spellEnd"/>
      <w:r w:rsidRPr="003C4487">
        <w:t xml:space="preserve"> </w:t>
      </w:r>
      <w:proofErr w:type="spellStart"/>
      <w:r w:rsidRPr="003C4487">
        <w:t>трајати</w:t>
      </w:r>
      <w:proofErr w:type="spellEnd"/>
      <w:r w:rsidRPr="003C4487">
        <w:t xml:space="preserve"> </w:t>
      </w:r>
      <w:proofErr w:type="spellStart"/>
      <w:r w:rsidRPr="003C4487">
        <w:t>најмање</w:t>
      </w:r>
      <w:proofErr w:type="spellEnd"/>
      <w:r w:rsidRPr="003C4487">
        <w:t xml:space="preserve"> 2 </w:t>
      </w:r>
      <w:proofErr w:type="spellStart"/>
      <w:r w:rsidRPr="003C4487">
        <w:t>године</w:t>
      </w:r>
      <w:proofErr w:type="spellEnd"/>
      <w:r w:rsidRPr="003C4487">
        <w:t>.</w:t>
      </w:r>
    </w:p>
    <w:p w14:paraId="515727DD" w14:textId="77777777" w:rsidR="00F91485" w:rsidRPr="003C4487" w:rsidRDefault="00F91485" w:rsidP="00F91485">
      <w:pPr>
        <w:shd w:val="clear" w:color="auto" w:fill="FFFFFF"/>
        <w:jc w:val="both"/>
      </w:pPr>
      <w:proofErr w:type="spellStart"/>
      <w:r w:rsidRPr="003C4487">
        <w:t>Гарантни</w:t>
      </w:r>
      <w:proofErr w:type="spellEnd"/>
      <w:r w:rsidRPr="003C4487">
        <w:t xml:space="preserve"> </w:t>
      </w:r>
      <w:proofErr w:type="spellStart"/>
      <w:r w:rsidRPr="003C4487">
        <w:t>рок</w:t>
      </w:r>
      <w:proofErr w:type="spellEnd"/>
      <w:r w:rsidRPr="003C4487">
        <w:t xml:space="preserve"> </w:t>
      </w:r>
      <w:proofErr w:type="spellStart"/>
      <w:r w:rsidRPr="003C4487">
        <w:t>почиње</w:t>
      </w:r>
      <w:proofErr w:type="spellEnd"/>
      <w:r w:rsidRPr="003C4487">
        <w:t xml:space="preserve"> </w:t>
      </w:r>
      <w:proofErr w:type="spellStart"/>
      <w:r w:rsidRPr="003C4487">
        <w:t>да</w:t>
      </w:r>
      <w:proofErr w:type="spellEnd"/>
      <w:r w:rsidRPr="003C4487">
        <w:t xml:space="preserve"> </w:t>
      </w:r>
      <w:proofErr w:type="spellStart"/>
      <w:r w:rsidRPr="003C4487">
        <w:t>тече</w:t>
      </w:r>
      <w:proofErr w:type="spellEnd"/>
      <w:r w:rsidRPr="003C4487">
        <w:t xml:space="preserve"> </w:t>
      </w:r>
      <w:proofErr w:type="spellStart"/>
      <w:r w:rsidRPr="003C4487">
        <w:t>од</w:t>
      </w:r>
      <w:proofErr w:type="spellEnd"/>
      <w:r w:rsidRPr="003C4487">
        <w:t xml:space="preserve"> </w:t>
      </w:r>
      <w:proofErr w:type="spellStart"/>
      <w:r w:rsidRPr="003C4487">
        <w:t>дана</w:t>
      </w:r>
      <w:proofErr w:type="spellEnd"/>
      <w:r w:rsidRPr="003C4487">
        <w:t xml:space="preserve"> </w:t>
      </w:r>
      <w:proofErr w:type="spellStart"/>
      <w:r w:rsidRPr="003C4487">
        <w:t>када</w:t>
      </w:r>
      <w:proofErr w:type="spellEnd"/>
      <w:r w:rsidRPr="003C4487">
        <w:t xml:space="preserve"> </w:t>
      </w:r>
      <w:proofErr w:type="spellStart"/>
      <w:r w:rsidRPr="003C4487">
        <w:t>је</w:t>
      </w:r>
      <w:proofErr w:type="spellEnd"/>
      <w:r w:rsidRPr="003C4487">
        <w:t xml:space="preserve"> </w:t>
      </w:r>
      <w:proofErr w:type="spellStart"/>
      <w:r w:rsidRPr="003C4487">
        <w:t>заједнички</w:t>
      </w:r>
      <w:proofErr w:type="spellEnd"/>
      <w:r w:rsidRPr="003C4487">
        <w:t xml:space="preserve"> </w:t>
      </w:r>
      <w:proofErr w:type="spellStart"/>
      <w:r w:rsidRPr="003C4487">
        <w:t>констатован</w:t>
      </w:r>
      <w:proofErr w:type="spellEnd"/>
      <w:r w:rsidRPr="003C4487">
        <w:t xml:space="preserve"> </w:t>
      </w:r>
      <w:proofErr w:type="spellStart"/>
      <w:r w:rsidRPr="003C4487">
        <w:t>квалитативни</w:t>
      </w:r>
      <w:proofErr w:type="spellEnd"/>
      <w:r w:rsidRPr="003C4487">
        <w:t xml:space="preserve"> </w:t>
      </w:r>
      <w:proofErr w:type="spellStart"/>
      <w:r w:rsidRPr="003C4487">
        <w:t>пријем</w:t>
      </w:r>
      <w:proofErr w:type="spellEnd"/>
      <w:r w:rsidRPr="003C4487">
        <w:t xml:space="preserve"> </w:t>
      </w:r>
      <w:proofErr w:type="spellStart"/>
      <w:r w:rsidRPr="003C4487">
        <w:t>добара</w:t>
      </w:r>
      <w:proofErr w:type="spellEnd"/>
      <w:r w:rsidRPr="003C4487">
        <w:t>/</w:t>
      </w:r>
      <w:proofErr w:type="spellStart"/>
      <w:r w:rsidRPr="003C4487">
        <w:t>пружена</w:t>
      </w:r>
      <w:proofErr w:type="spellEnd"/>
      <w:r w:rsidRPr="003C4487">
        <w:t xml:space="preserve"> </w:t>
      </w:r>
      <w:proofErr w:type="spellStart"/>
      <w:r w:rsidRPr="003C4487">
        <w:t>услуга</w:t>
      </w:r>
      <w:proofErr w:type="spellEnd"/>
      <w:r w:rsidRPr="003C4487">
        <w:t>.</w:t>
      </w:r>
    </w:p>
    <w:p w14:paraId="17A1387B" w14:textId="77777777" w:rsidR="00F91485" w:rsidRPr="003C4487" w:rsidRDefault="00F91485" w:rsidP="00F91485">
      <w:pPr>
        <w:shd w:val="clear" w:color="auto" w:fill="FFFFFF"/>
        <w:spacing w:before="100" w:beforeAutospacing="1" w:after="100" w:afterAutospacing="1"/>
        <w:jc w:val="center"/>
      </w:pPr>
      <w:proofErr w:type="spellStart"/>
      <w:r w:rsidRPr="003C4487">
        <w:t>Рок</w:t>
      </w:r>
      <w:proofErr w:type="spellEnd"/>
      <w:r w:rsidRPr="003C4487">
        <w:t xml:space="preserve"> </w:t>
      </w:r>
      <w:proofErr w:type="spellStart"/>
      <w:r w:rsidRPr="003C4487">
        <w:t>извршења</w:t>
      </w:r>
      <w:proofErr w:type="spellEnd"/>
    </w:p>
    <w:p w14:paraId="1F008F71" w14:textId="77777777" w:rsidR="00F91485" w:rsidRPr="003C4487" w:rsidRDefault="00F91485" w:rsidP="00F91485">
      <w:pPr>
        <w:shd w:val="clear" w:color="auto" w:fill="FFFFFF"/>
        <w:jc w:val="both"/>
      </w:pPr>
      <w:proofErr w:type="spellStart"/>
      <w:r w:rsidRPr="003C4487">
        <w:t>Нпр</w:t>
      </w:r>
      <w:proofErr w:type="spellEnd"/>
      <w:r w:rsidRPr="003C4487">
        <w:t>.</w:t>
      </w:r>
    </w:p>
    <w:p w14:paraId="738BA3D6" w14:textId="77777777" w:rsidR="00F91485" w:rsidRDefault="00F91485" w:rsidP="00F91485">
      <w:pPr>
        <w:shd w:val="clear" w:color="auto" w:fill="FFFFFF"/>
        <w:jc w:val="both"/>
        <w:rPr>
          <w:lang w:val="sr-Cyrl-RS"/>
        </w:rPr>
      </w:pPr>
      <w:proofErr w:type="spellStart"/>
      <w:r w:rsidRPr="003C4487">
        <w:t>Рок</w:t>
      </w:r>
      <w:proofErr w:type="spellEnd"/>
      <w:r w:rsidRPr="003C4487">
        <w:t xml:space="preserve"> </w:t>
      </w:r>
      <w:proofErr w:type="spellStart"/>
      <w:r w:rsidRPr="003C4487">
        <w:t>испоруке</w:t>
      </w:r>
      <w:proofErr w:type="spellEnd"/>
      <w:r w:rsidRPr="003C4487">
        <w:t xml:space="preserve"> </w:t>
      </w:r>
      <w:proofErr w:type="spellStart"/>
      <w:r w:rsidRPr="003C4487">
        <w:t>добара</w:t>
      </w:r>
      <w:proofErr w:type="spellEnd"/>
      <w:r w:rsidRPr="003C4487">
        <w:t>/</w:t>
      </w:r>
      <w:proofErr w:type="spellStart"/>
      <w:r w:rsidRPr="003C4487">
        <w:t>пружања</w:t>
      </w:r>
      <w:proofErr w:type="spellEnd"/>
      <w:r w:rsidRPr="003C4487">
        <w:t xml:space="preserve"> </w:t>
      </w:r>
      <w:proofErr w:type="spellStart"/>
      <w:r w:rsidRPr="003C4487">
        <w:t>услуге</w:t>
      </w:r>
      <w:proofErr w:type="spellEnd"/>
      <w:r w:rsidRPr="003C4487">
        <w:t>/</w:t>
      </w:r>
      <w:proofErr w:type="spellStart"/>
      <w:r w:rsidRPr="003C4487">
        <w:t>извођења</w:t>
      </w:r>
      <w:proofErr w:type="spellEnd"/>
      <w:r w:rsidRPr="003C4487">
        <w:t xml:space="preserve"> </w:t>
      </w:r>
      <w:proofErr w:type="spellStart"/>
      <w:r w:rsidRPr="003C4487">
        <w:t>радова</w:t>
      </w:r>
      <w:proofErr w:type="spellEnd"/>
      <w:r w:rsidRPr="003C4487">
        <w:t xml:space="preserve"> </w:t>
      </w:r>
      <w:proofErr w:type="spellStart"/>
      <w:r w:rsidRPr="003C4487">
        <w:t>не</w:t>
      </w:r>
      <w:proofErr w:type="spellEnd"/>
      <w:r w:rsidRPr="003C4487">
        <w:t xml:space="preserve"> </w:t>
      </w:r>
      <w:proofErr w:type="spellStart"/>
      <w:r w:rsidRPr="003C4487">
        <w:t>може</w:t>
      </w:r>
      <w:proofErr w:type="spellEnd"/>
      <w:r w:rsidRPr="003C4487">
        <w:t xml:space="preserve"> </w:t>
      </w:r>
      <w:proofErr w:type="spellStart"/>
      <w:r w:rsidRPr="003C4487">
        <w:t>бити</w:t>
      </w:r>
      <w:proofErr w:type="spellEnd"/>
      <w:r w:rsidRPr="003C4487">
        <w:t xml:space="preserve"> </w:t>
      </w:r>
      <w:proofErr w:type="spellStart"/>
      <w:r w:rsidRPr="003C4487">
        <w:t>дужи</w:t>
      </w:r>
      <w:proofErr w:type="spellEnd"/>
      <w:r w:rsidRPr="003C4487">
        <w:t xml:space="preserve"> </w:t>
      </w:r>
      <w:proofErr w:type="spellStart"/>
      <w:r w:rsidRPr="003C4487">
        <w:t>од</w:t>
      </w:r>
      <w:proofErr w:type="spellEnd"/>
      <w:r w:rsidRPr="003C4487">
        <w:t xml:space="preserve"> _________ </w:t>
      </w:r>
      <w:proofErr w:type="spellStart"/>
      <w:r w:rsidRPr="003C4487">
        <w:t>дана</w:t>
      </w:r>
      <w:proofErr w:type="spellEnd"/>
      <w:r w:rsidRPr="003C4487">
        <w:t xml:space="preserve"> </w:t>
      </w:r>
      <w:proofErr w:type="spellStart"/>
      <w:r w:rsidRPr="003C4487">
        <w:t>од</w:t>
      </w:r>
      <w:proofErr w:type="spellEnd"/>
      <w:r w:rsidRPr="003C4487">
        <w:t xml:space="preserve"> </w:t>
      </w:r>
      <w:proofErr w:type="spellStart"/>
      <w:r w:rsidRPr="003C4487">
        <w:t>дана</w:t>
      </w:r>
      <w:proofErr w:type="spellEnd"/>
      <w:r w:rsidRPr="003C4487">
        <w:t xml:space="preserve"> </w:t>
      </w:r>
      <w:proofErr w:type="spellStart"/>
      <w:r w:rsidRPr="003C4487">
        <w:t>потписивања</w:t>
      </w:r>
      <w:proofErr w:type="spellEnd"/>
      <w:r w:rsidRPr="003C4487">
        <w:t xml:space="preserve"> </w:t>
      </w:r>
      <w:proofErr w:type="spellStart"/>
      <w:r w:rsidRPr="003C4487">
        <w:t>уговора</w:t>
      </w:r>
      <w:proofErr w:type="spellEnd"/>
      <w:r w:rsidRPr="003C4487">
        <w:t>.</w:t>
      </w:r>
    </w:p>
    <w:p w14:paraId="4F193503" w14:textId="77777777" w:rsidR="00F91485" w:rsidRDefault="00F91485" w:rsidP="00F91485">
      <w:pPr>
        <w:shd w:val="clear" w:color="auto" w:fill="FFFFFF"/>
        <w:jc w:val="both"/>
        <w:rPr>
          <w:lang w:val="sr-Cyrl-RS"/>
        </w:rPr>
      </w:pPr>
      <w:proofErr w:type="spellStart"/>
      <w:r w:rsidRPr="003C4487">
        <w:t>Уколико</w:t>
      </w:r>
      <w:proofErr w:type="spellEnd"/>
      <w:r w:rsidRPr="003C4487">
        <w:t xml:space="preserve"> </w:t>
      </w:r>
      <w:proofErr w:type="spellStart"/>
      <w:r w:rsidRPr="003C4487">
        <w:t>је</w:t>
      </w:r>
      <w:proofErr w:type="spellEnd"/>
      <w:r w:rsidRPr="003C4487">
        <w:t xml:space="preserve"> </w:t>
      </w:r>
      <w:proofErr w:type="spellStart"/>
      <w:r w:rsidRPr="003C4487">
        <w:t>рок</w:t>
      </w:r>
      <w:proofErr w:type="spellEnd"/>
      <w:r w:rsidRPr="003C4487">
        <w:t xml:space="preserve"> </w:t>
      </w:r>
      <w:proofErr w:type="spellStart"/>
      <w:r w:rsidRPr="003C4487">
        <w:t>испоруке</w:t>
      </w:r>
      <w:proofErr w:type="spellEnd"/>
      <w:r w:rsidRPr="003C4487">
        <w:t xml:space="preserve"> </w:t>
      </w:r>
      <w:proofErr w:type="spellStart"/>
      <w:r w:rsidRPr="003C4487">
        <w:t>добара</w:t>
      </w:r>
      <w:proofErr w:type="spellEnd"/>
      <w:r w:rsidRPr="003C4487">
        <w:t>/</w:t>
      </w:r>
      <w:proofErr w:type="spellStart"/>
      <w:r w:rsidRPr="003C4487">
        <w:t>пружања</w:t>
      </w:r>
      <w:proofErr w:type="spellEnd"/>
      <w:r w:rsidRPr="003C4487">
        <w:t xml:space="preserve"> </w:t>
      </w:r>
      <w:proofErr w:type="spellStart"/>
      <w:r w:rsidRPr="003C4487">
        <w:t>услуге</w:t>
      </w:r>
      <w:proofErr w:type="spellEnd"/>
      <w:r w:rsidRPr="003C4487">
        <w:t>/</w:t>
      </w:r>
      <w:proofErr w:type="spellStart"/>
      <w:r w:rsidRPr="003C4487">
        <w:t>извођења</w:t>
      </w:r>
      <w:proofErr w:type="spellEnd"/>
      <w:r w:rsidRPr="003C4487">
        <w:t xml:space="preserve"> </w:t>
      </w:r>
      <w:proofErr w:type="spellStart"/>
      <w:r w:rsidRPr="003C4487">
        <w:t>радова</w:t>
      </w:r>
      <w:proofErr w:type="spellEnd"/>
      <w:r w:rsidRPr="003C4487">
        <w:t xml:space="preserve"> </w:t>
      </w:r>
      <w:proofErr w:type="spellStart"/>
      <w:r w:rsidRPr="003C4487">
        <w:t>битан</w:t>
      </w:r>
      <w:proofErr w:type="spellEnd"/>
      <w:r w:rsidRPr="003C4487">
        <w:t xml:space="preserve"> </w:t>
      </w:r>
      <w:proofErr w:type="spellStart"/>
      <w:r w:rsidRPr="003C4487">
        <w:t>елемент</w:t>
      </w:r>
      <w:proofErr w:type="spellEnd"/>
      <w:r w:rsidRPr="003C4487">
        <w:t xml:space="preserve"> </w:t>
      </w:r>
      <w:proofErr w:type="spellStart"/>
      <w:r w:rsidRPr="003C4487">
        <w:t>уговора</w:t>
      </w:r>
      <w:proofErr w:type="spellEnd"/>
      <w:r w:rsidRPr="003C4487">
        <w:t xml:space="preserve">, </w:t>
      </w:r>
      <w:proofErr w:type="spellStart"/>
      <w:r w:rsidRPr="003C4487">
        <w:t>овде</w:t>
      </w:r>
      <w:proofErr w:type="spellEnd"/>
      <w:r w:rsidRPr="003C4487">
        <w:t xml:space="preserve"> </w:t>
      </w:r>
      <w:proofErr w:type="spellStart"/>
      <w:r w:rsidRPr="003C4487">
        <w:t>одредити</w:t>
      </w:r>
      <w:proofErr w:type="spellEnd"/>
      <w:r w:rsidRPr="003C4487">
        <w:t xml:space="preserve"> </w:t>
      </w:r>
      <w:proofErr w:type="spellStart"/>
      <w:r w:rsidRPr="003C4487">
        <w:t>објективне</w:t>
      </w:r>
      <w:proofErr w:type="spellEnd"/>
      <w:r w:rsidRPr="003C4487">
        <w:t xml:space="preserve"> </w:t>
      </w:r>
      <w:proofErr w:type="spellStart"/>
      <w:r w:rsidRPr="003C4487">
        <w:t>околности</w:t>
      </w:r>
      <w:proofErr w:type="spellEnd"/>
      <w:r w:rsidRPr="003C4487">
        <w:t xml:space="preserve"> </w:t>
      </w:r>
      <w:proofErr w:type="spellStart"/>
      <w:r w:rsidRPr="003C4487">
        <w:t>које</w:t>
      </w:r>
      <w:proofErr w:type="spellEnd"/>
      <w:r w:rsidRPr="003C4487">
        <w:t xml:space="preserve"> </w:t>
      </w:r>
      <w:proofErr w:type="spellStart"/>
      <w:r w:rsidRPr="003C4487">
        <w:t>ће</w:t>
      </w:r>
      <w:proofErr w:type="spellEnd"/>
      <w:r w:rsidRPr="003C4487">
        <w:t xml:space="preserve"> </w:t>
      </w:r>
      <w:proofErr w:type="spellStart"/>
      <w:r w:rsidRPr="003C4487">
        <w:t>довести</w:t>
      </w:r>
      <w:proofErr w:type="spellEnd"/>
      <w:r w:rsidRPr="003C4487">
        <w:t xml:space="preserve"> </w:t>
      </w:r>
      <w:proofErr w:type="spellStart"/>
      <w:r w:rsidRPr="003C4487">
        <w:t>до</w:t>
      </w:r>
      <w:proofErr w:type="spellEnd"/>
      <w:r w:rsidRPr="003C4487">
        <w:t xml:space="preserve"> </w:t>
      </w:r>
      <w:proofErr w:type="spellStart"/>
      <w:r w:rsidRPr="003C4487">
        <w:t>измене</w:t>
      </w:r>
      <w:proofErr w:type="spellEnd"/>
      <w:r w:rsidRPr="003C4487">
        <w:t xml:space="preserve"> </w:t>
      </w:r>
      <w:proofErr w:type="spellStart"/>
      <w:r w:rsidRPr="003C4487">
        <w:t>уговора</w:t>
      </w:r>
      <w:proofErr w:type="spellEnd"/>
      <w:r w:rsidRPr="003C4487">
        <w:t>.</w:t>
      </w:r>
    </w:p>
    <w:p w14:paraId="1513A011" w14:textId="77777777" w:rsidR="00F91485" w:rsidRDefault="00F91485" w:rsidP="00F91485">
      <w:pPr>
        <w:shd w:val="clear" w:color="auto" w:fill="FFFFFF"/>
        <w:jc w:val="both"/>
        <w:rPr>
          <w:lang w:val="sr-Cyrl-RS"/>
        </w:rPr>
      </w:pPr>
      <w:proofErr w:type="spellStart"/>
      <w:r w:rsidRPr="003C4487">
        <w:t>Начин</w:t>
      </w:r>
      <w:proofErr w:type="spellEnd"/>
      <w:r w:rsidRPr="003C4487">
        <w:t xml:space="preserve"> и </w:t>
      </w:r>
      <w:proofErr w:type="spellStart"/>
      <w:r w:rsidRPr="003C4487">
        <w:t>место</w:t>
      </w:r>
      <w:proofErr w:type="spellEnd"/>
      <w:r w:rsidRPr="003C4487">
        <w:t xml:space="preserve"> </w:t>
      </w:r>
      <w:proofErr w:type="spellStart"/>
      <w:r w:rsidRPr="003C4487">
        <w:t>испоруке</w:t>
      </w:r>
      <w:proofErr w:type="spellEnd"/>
      <w:r w:rsidRPr="003C4487">
        <w:t xml:space="preserve"> </w:t>
      </w:r>
      <w:proofErr w:type="spellStart"/>
      <w:r w:rsidRPr="003C4487">
        <w:t>добара</w:t>
      </w:r>
      <w:proofErr w:type="spellEnd"/>
      <w:r w:rsidRPr="003C4487">
        <w:t>/</w:t>
      </w:r>
      <w:proofErr w:type="spellStart"/>
      <w:r w:rsidRPr="003C4487">
        <w:t>пружања</w:t>
      </w:r>
      <w:proofErr w:type="spellEnd"/>
      <w:r w:rsidRPr="003C4487">
        <w:t xml:space="preserve"> </w:t>
      </w:r>
      <w:proofErr w:type="spellStart"/>
      <w:r w:rsidRPr="003C4487">
        <w:t>услуге</w:t>
      </w:r>
      <w:proofErr w:type="spellEnd"/>
      <w:r w:rsidRPr="003C4487">
        <w:t>/</w:t>
      </w:r>
      <w:proofErr w:type="spellStart"/>
      <w:r w:rsidRPr="003C4487">
        <w:t>извођења</w:t>
      </w:r>
      <w:proofErr w:type="spellEnd"/>
      <w:r w:rsidRPr="003C4487">
        <w:t xml:space="preserve"> </w:t>
      </w:r>
      <w:proofErr w:type="spellStart"/>
      <w:r w:rsidRPr="003C4487">
        <w:t>радова</w:t>
      </w:r>
      <w:proofErr w:type="spellEnd"/>
    </w:p>
    <w:p w14:paraId="2CF055D6" w14:textId="77777777" w:rsidR="00F91485" w:rsidRPr="00E37827" w:rsidRDefault="00F91485" w:rsidP="00F91485">
      <w:pPr>
        <w:shd w:val="clear" w:color="auto" w:fill="FFFFFF"/>
        <w:jc w:val="both"/>
        <w:rPr>
          <w:lang w:val="sr-Cyrl-RS"/>
        </w:rPr>
      </w:pPr>
    </w:p>
    <w:p w14:paraId="1B19CC49" w14:textId="77777777" w:rsidR="00F91485" w:rsidRDefault="00F91485" w:rsidP="00F91485">
      <w:pPr>
        <w:shd w:val="clear" w:color="auto" w:fill="FFFFFF"/>
        <w:jc w:val="both"/>
        <w:rPr>
          <w:lang w:val="sr-Cyrl-RS"/>
        </w:rPr>
      </w:pPr>
      <w:proofErr w:type="spellStart"/>
      <w:r w:rsidRPr="003C4487">
        <w:t>Нпр</w:t>
      </w:r>
      <w:proofErr w:type="spellEnd"/>
      <w:r w:rsidRPr="003C4487">
        <w:t>.:</w:t>
      </w:r>
    </w:p>
    <w:p w14:paraId="47BEC251" w14:textId="77777777" w:rsidR="00F91485" w:rsidRPr="003C4487" w:rsidRDefault="00F91485" w:rsidP="00F91485">
      <w:pPr>
        <w:shd w:val="clear" w:color="auto" w:fill="FFFFFF"/>
        <w:jc w:val="both"/>
      </w:pPr>
      <w:proofErr w:type="spellStart"/>
      <w:r w:rsidRPr="003C4487">
        <w:t>Испорука</w:t>
      </w:r>
      <w:proofErr w:type="spellEnd"/>
      <w:r w:rsidRPr="003C4487">
        <w:t xml:space="preserve"> </w:t>
      </w:r>
      <w:proofErr w:type="spellStart"/>
      <w:r w:rsidRPr="003C4487">
        <w:t>предметних</w:t>
      </w:r>
      <w:proofErr w:type="spellEnd"/>
      <w:r w:rsidRPr="003C4487">
        <w:t xml:space="preserve"> </w:t>
      </w:r>
      <w:proofErr w:type="spellStart"/>
      <w:r w:rsidRPr="003C4487">
        <w:t>добара</w:t>
      </w:r>
      <w:proofErr w:type="spellEnd"/>
      <w:r w:rsidRPr="003C4487">
        <w:t xml:space="preserve"> </w:t>
      </w:r>
      <w:proofErr w:type="spellStart"/>
      <w:r w:rsidRPr="003C4487">
        <w:t>биће</w:t>
      </w:r>
      <w:proofErr w:type="spellEnd"/>
      <w:r w:rsidRPr="003C4487">
        <w:t xml:space="preserve"> </w:t>
      </w:r>
      <w:proofErr w:type="spellStart"/>
      <w:r w:rsidRPr="003C4487">
        <w:t>извршена</w:t>
      </w:r>
      <w:proofErr w:type="spellEnd"/>
      <w:r w:rsidRPr="003C4487">
        <w:t xml:space="preserve"> </w:t>
      </w:r>
      <w:proofErr w:type="spellStart"/>
      <w:r w:rsidRPr="003C4487">
        <w:t>на</w:t>
      </w:r>
      <w:proofErr w:type="spellEnd"/>
      <w:r w:rsidRPr="003C4487">
        <w:t xml:space="preserve"> </w:t>
      </w:r>
      <w:proofErr w:type="spellStart"/>
      <w:r w:rsidRPr="003C4487">
        <w:t>локацији</w:t>
      </w:r>
      <w:proofErr w:type="spellEnd"/>
      <w:r w:rsidRPr="003C4487">
        <w:t>_________________________.</w:t>
      </w:r>
    </w:p>
    <w:p w14:paraId="7C31874C" w14:textId="77777777" w:rsidR="00F91485" w:rsidRDefault="00F91485" w:rsidP="00F91485">
      <w:pPr>
        <w:shd w:val="clear" w:color="auto" w:fill="FFFFFF"/>
        <w:jc w:val="both"/>
        <w:rPr>
          <w:lang w:val="sr-Cyrl-RS"/>
        </w:rPr>
      </w:pPr>
    </w:p>
    <w:p w14:paraId="132061B4" w14:textId="77777777" w:rsidR="00F91485" w:rsidRDefault="00F91485" w:rsidP="00F91485">
      <w:pPr>
        <w:shd w:val="clear" w:color="auto" w:fill="FFFFFF"/>
        <w:jc w:val="both"/>
        <w:rPr>
          <w:lang w:val="sr-Cyrl-RS"/>
        </w:rPr>
      </w:pPr>
      <w:proofErr w:type="spellStart"/>
      <w:r w:rsidRPr="003C4487">
        <w:t>Или</w:t>
      </w:r>
      <w:proofErr w:type="spellEnd"/>
    </w:p>
    <w:p w14:paraId="5C50E9DD" w14:textId="77777777" w:rsidR="00F91485" w:rsidRPr="003C4487" w:rsidRDefault="00F91485" w:rsidP="00F91485">
      <w:pPr>
        <w:shd w:val="clear" w:color="auto" w:fill="FFFFFF"/>
        <w:jc w:val="both"/>
      </w:pPr>
      <w:proofErr w:type="spellStart"/>
      <w:r w:rsidRPr="003C4487">
        <w:t>Место</w:t>
      </w:r>
      <w:proofErr w:type="spellEnd"/>
      <w:r w:rsidRPr="003C4487">
        <w:t xml:space="preserve"> </w:t>
      </w:r>
      <w:proofErr w:type="spellStart"/>
      <w:r w:rsidRPr="003C4487">
        <w:t>пружања</w:t>
      </w:r>
      <w:proofErr w:type="spellEnd"/>
      <w:r w:rsidRPr="003C4487">
        <w:t xml:space="preserve"> </w:t>
      </w:r>
      <w:proofErr w:type="spellStart"/>
      <w:r w:rsidRPr="003C4487">
        <w:t>предметне</w:t>
      </w:r>
      <w:proofErr w:type="spellEnd"/>
      <w:r w:rsidRPr="003C4487">
        <w:t xml:space="preserve"> </w:t>
      </w:r>
      <w:proofErr w:type="spellStart"/>
      <w:r w:rsidRPr="003C4487">
        <w:t>услуге</w:t>
      </w:r>
      <w:proofErr w:type="spellEnd"/>
      <w:r w:rsidRPr="003C4487">
        <w:t xml:space="preserve"> </w:t>
      </w:r>
      <w:proofErr w:type="spellStart"/>
      <w:r w:rsidRPr="003C4487">
        <w:t>је</w:t>
      </w:r>
      <w:proofErr w:type="spellEnd"/>
      <w:r w:rsidRPr="003C4487">
        <w:t xml:space="preserve"> _________________________________________.</w:t>
      </w:r>
    </w:p>
    <w:p w14:paraId="2728BB52" w14:textId="77777777" w:rsidR="00F91485" w:rsidRDefault="00F91485" w:rsidP="00F91485">
      <w:pPr>
        <w:shd w:val="clear" w:color="auto" w:fill="FFFFFF"/>
        <w:jc w:val="both"/>
        <w:rPr>
          <w:lang w:val="sr-Cyrl-RS"/>
        </w:rPr>
      </w:pPr>
    </w:p>
    <w:p w14:paraId="60A7122D" w14:textId="77777777" w:rsidR="00F91485" w:rsidRDefault="00F91485" w:rsidP="00F91485">
      <w:pPr>
        <w:shd w:val="clear" w:color="auto" w:fill="FFFFFF"/>
        <w:jc w:val="both"/>
        <w:rPr>
          <w:lang w:val="sr-Cyrl-RS"/>
        </w:rPr>
      </w:pPr>
      <w:proofErr w:type="spellStart"/>
      <w:r w:rsidRPr="003C4487">
        <w:t>Или</w:t>
      </w:r>
      <w:proofErr w:type="spellEnd"/>
    </w:p>
    <w:p w14:paraId="04713CF1" w14:textId="77777777" w:rsidR="00F91485" w:rsidRPr="003C4487" w:rsidRDefault="00F91485" w:rsidP="00F91485">
      <w:pPr>
        <w:shd w:val="clear" w:color="auto" w:fill="FFFFFF"/>
        <w:jc w:val="both"/>
      </w:pPr>
      <w:proofErr w:type="spellStart"/>
      <w:r w:rsidRPr="003C4487">
        <w:t>Радови</w:t>
      </w:r>
      <w:proofErr w:type="spellEnd"/>
      <w:r w:rsidRPr="003C4487">
        <w:t xml:space="preserve"> </w:t>
      </w:r>
      <w:proofErr w:type="spellStart"/>
      <w:r w:rsidRPr="003C4487">
        <w:t>се</w:t>
      </w:r>
      <w:proofErr w:type="spellEnd"/>
      <w:r w:rsidRPr="003C4487">
        <w:t xml:space="preserve"> </w:t>
      </w:r>
      <w:proofErr w:type="spellStart"/>
      <w:r w:rsidRPr="003C4487">
        <w:t>изводе</w:t>
      </w:r>
      <w:proofErr w:type="spellEnd"/>
      <w:r w:rsidRPr="003C4487">
        <w:t xml:space="preserve"> </w:t>
      </w:r>
      <w:proofErr w:type="spellStart"/>
      <w:r w:rsidRPr="003C4487">
        <w:t>на</w:t>
      </w:r>
      <w:proofErr w:type="spellEnd"/>
      <w:r w:rsidRPr="003C4487">
        <w:t xml:space="preserve"> </w:t>
      </w:r>
      <w:proofErr w:type="spellStart"/>
      <w:r w:rsidRPr="003C4487">
        <w:t>локацији</w:t>
      </w:r>
      <w:proofErr w:type="spellEnd"/>
      <w:r w:rsidRPr="003C4487">
        <w:t xml:space="preserve"> ________________________________________________.</w:t>
      </w:r>
    </w:p>
    <w:p w14:paraId="56143EED" w14:textId="77777777" w:rsidR="00F91485" w:rsidRPr="003C4487" w:rsidRDefault="00F91485" w:rsidP="00F91485">
      <w:pPr>
        <w:shd w:val="clear" w:color="auto" w:fill="FFFFFF"/>
        <w:spacing w:before="100" w:beforeAutospacing="1" w:after="100" w:afterAutospacing="1"/>
        <w:rPr>
          <w:lang w:val="sr-Cyrl-RS"/>
        </w:rPr>
      </w:pPr>
      <w:proofErr w:type="spellStart"/>
      <w:r w:rsidRPr="003C4487">
        <w:t>Датум</w:t>
      </w:r>
      <w:proofErr w:type="spellEnd"/>
      <w:r w:rsidRPr="003C4487">
        <w:t>: __________</w:t>
      </w:r>
    </w:p>
    <w:p w14:paraId="61BEDE9D" w14:textId="77777777" w:rsidR="00F91485" w:rsidRDefault="00F91485" w:rsidP="00F91485">
      <w:pPr>
        <w:spacing w:after="200" w:line="276" w:lineRule="auto"/>
        <w:rPr>
          <w:b/>
          <w:bCs/>
          <w:lang w:val="sr-Cyrl-RS"/>
        </w:rPr>
      </w:pPr>
    </w:p>
    <w:p w14:paraId="726F290A" w14:textId="77777777" w:rsidR="00F91485" w:rsidRDefault="00F91485" w:rsidP="00F91485">
      <w:pPr>
        <w:pBdr>
          <w:bottom w:val="single" w:sz="12" w:space="1" w:color="auto"/>
        </w:pBdr>
        <w:spacing w:after="200" w:line="276" w:lineRule="auto"/>
        <w:rPr>
          <w:b/>
          <w:bCs/>
          <w:lang w:val="sr-Cyrl-RS"/>
        </w:rPr>
      </w:pPr>
      <w:r>
        <w:rPr>
          <w:b/>
          <w:bCs/>
          <w:lang w:val="sr-Cyrl-RS"/>
        </w:rPr>
        <w:t>Спецификацију израдио:</w:t>
      </w:r>
    </w:p>
    <w:p w14:paraId="465C8168" w14:textId="77777777" w:rsidR="00A0441B" w:rsidRPr="00A0441B" w:rsidRDefault="00A0441B" w:rsidP="00F91485">
      <w:pPr>
        <w:spacing w:after="200" w:line="276" w:lineRule="auto"/>
        <w:rPr>
          <w:b/>
          <w:bCs/>
          <w:lang w:val="sr-Latn-RS"/>
        </w:rPr>
      </w:pPr>
    </w:p>
    <w:p w14:paraId="15A0F10B" w14:textId="77777777" w:rsidR="00F91485" w:rsidRDefault="00F91485" w:rsidP="00F91485">
      <w:pPr>
        <w:spacing w:after="200" w:line="276" w:lineRule="auto"/>
        <w:jc w:val="center"/>
        <w:rPr>
          <w:b/>
          <w:bCs/>
          <w:lang w:val="sr-Cyrl-RS"/>
        </w:rPr>
      </w:pPr>
    </w:p>
    <w:p w14:paraId="5A4BFA2D" w14:textId="77777777" w:rsidR="00F91485" w:rsidRDefault="00F91485" w:rsidP="00F91485">
      <w:pPr>
        <w:spacing w:line="276" w:lineRule="auto"/>
        <w:jc w:val="center"/>
        <w:rPr>
          <w:b/>
          <w:bCs/>
          <w:lang w:val="sr-Cyrl-RS"/>
        </w:rPr>
      </w:pPr>
    </w:p>
    <w:p w14:paraId="2FC97F9E" w14:textId="77777777" w:rsidR="00F91485" w:rsidRDefault="00F91485" w:rsidP="00F91485">
      <w:pPr>
        <w:spacing w:line="276" w:lineRule="auto"/>
        <w:jc w:val="center"/>
        <w:rPr>
          <w:b/>
          <w:bCs/>
          <w:lang w:val="sr-Cyrl-RS"/>
        </w:rPr>
      </w:pPr>
    </w:p>
    <w:p w14:paraId="6031A01F" w14:textId="77777777" w:rsidR="00F91485" w:rsidRDefault="00F91485" w:rsidP="00F91485">
      <w:pPr>
        <w:spacing w:line="276" w:lineRule="auto"/>
        <w:jc w:val="center"/>
        <w:rPr>
          <w:b/>
          <w:bCs/>
          <w:lang w:val="sr-Latn-RS"/>
        </w:rPr>
      </w:pPr>
    </w:p>
    <w:p w14:paraId="73DD17EF" w14:textId="77777777" w:rsidR="00A0441B" w:rsidRPr="00A0441B" w:rsidRDefault="00A0441B" w:rsidP="00F91485">
      <w:pPr>
        <w:spacing w:line="276" w:lineRule="auto"/>
        <w:jc w:val="center"/>
        <w:rPr>
          <w:b/>
          <w:bCs/>
          <w:lang w:val="sr-Latn-RS"/>
        </w:rPr>
      </w:pPr>
    </w:p>
    <w:p w14:paraId="6AD8A94A" w14:textId="77777777" w:rsidR="00F91485" w:rsidRDefault="00F91485" w:rsidP="00F91485">
      <w:pPr>
        <w:spacing w:line="276" w:lineRule="auto"/>
        <w:jc w:val="center"/>
        <w:rPr>
          <w:b/>
          <w:bCs/>
          <w:lang w:val="sr-Cyrl-RS"/>
        </w:rPr>
      </w:pPr>
    </w:p>
    <w:p w14:paraId="4996494F" w14:textId="77777777" w:rsidR="00F91485" w:rsidRDefault="00F91485" w:rsidP="00F91485">
      <w:pPr>
        <w:spacing w:line="276" w:lineRule="auto"/>
        <w:jc w:val="center"/>
        <w:rPr>
          <w:b/>
          <w:bCs/>
          <w:lang w:val="sr-Cyrl-RS"/>
        </w:rPr>
      </w:pPr>
      <w:r w:rsidRPr="003C4487">
        <w:rPr>
          <w:b/>
          <w:bCs/>
        </w:rPr>
        <w:lastRenderedPageBreak/>
        <w:t xml:space="preserve">ПРИЛОГ </w:t>
      </w:r>
      <w:r>
        <w:rPr>
          <w:b/>
          <w:bCs/>
          <w:lang w:val="sr-Cyrl-RS"/>
        </w:rPr>
        <w:t>2</w:t>
      </w:r>
      <w:r w:rsidRPr="003C4487">
        <w:rPr>
          <w:b/>
          <w:bCs/>
          <w:lang w:val="sr-Cyrl-RS"/>
        </w:rPr>
        <w:t xml:space="preserve">- </w:t>
      </w:r>
    </w:p>
    <w:p w14:paraId="2587444D" w14:textId="77777777" w:rsidR="00F91485" w:rsidRDefault="00F91485" w:rsidP="00F91485">
      <w:pPr>
        <w:spacing w:line="276" w:lineRule="auto"/>
        <w:jc w:val="center"/>
        <w:rPr>
          <w:b/>
          <w:bCs/>
          <w:lang w:val="sr-Cyrl-RS"/>
        </w:rPr>
      </w:pPr>
      <w:r w:rsidRPr="003C4487">
        <w:rPr>
          <w:b/>
          <w:bCs/>
          <w:lang w:val="sr-Cyrl-RS"/>
        </w:rPr>
        <w:t>НАЛОГ И УПУТСТВ</w:t>
      </w:r>
      <w:r>
        <w:rPr>
          <w:b/>
          <w:bCs/>
          <w:lang w:val="sr-Cyrl-RS"/>
        </w:rPr>
        <w:t>О</w:t>
      </w:r>
      <w:r w:rsidRPr="003C4487">
        <w:rPr>
          <w:b/>
          <w:bCs/>
          <w:lang w:val="sr-Cyrl-RS"/>
        </w:rPr>
        <w:t xml:space="preserve"> </w:t>
      </w:r>
    </w:p>
    <w:p w14:paraId="51540754" w14:textId="77777777" w:rsidR="00F91485" w:rsidRPr="003C4487" w:rsidRDefault="00F91485" w:rsidP="00F91485">
      <w:pPr>
        <w:spacing w:after="200" w:line="276" w:lineRule="auto"/>
        <w:jc w:val="center"/>
        <w:rPr>
          <w:b/>
          <w:bCs/>
          <w:lang w:val="sr-Cyrl-RS"/>
        </w:rPr>
      </w:pPr>
      <w:r w:rsidRPr="003C4487">
        <w:rPr>
          <w:b/>
          <w:bCs/>
          <w:lang w:val="sr-Cyrl-RS"/>
        </w:rPr>
        <w:t>ЗА ПОКРЕТАЊЕ НАБАВКЕ НА КОЈЕ СЕ ЗАКОН НЕ ПРИМЕЊУЈЕ</w:t>
      </w:r>
    </w:p>
    <w:p w14:paraId="1FA9F4B0" w14:textId="77777777" w:rsidR="00F91485" w:rsidRDefault="00F91485" w:rsidP="00F91485">
      <w:pPr>
        <w:rPr>
          <w:sz w:val="20"/>
          <w:szCs w:val="20"/>
          <w:lang w:val="sr-Cyrl-CS"/>
        </w:rPr>
      </w:pPr>
    </w:p>
    <w:p w14:paraId="561CCF3D" w14:textId="77777777" w:rsidR="00F91485" w:rsidRPr="00274324" w:rsidRDefault="00F91485" w:rsidP="00F91485">
      <w:pPr>
        <w:rPr>
          <w:sz w:val="20"/>
          <w:szCs w:val="20"/>
          <w:lang w:val="sr-Cyrl-CS"/>
        </w:rPr>
      </w:pPr>
      <w:bookmarkStart w:id="127" w:name="_Hlk164254682"/>
      <w:r w:rsidRPr="00274324">
        <w:rPr>
          <w:sz w:val="20"/>
          <w:szCs w:val="20"/>
          <w:lang w:val="sr-Cyrl-CS"/>
        </w:rPr>
        <w:t>Република Србија</w:t>
      </w:r>
    </w:p>
    <w:p w14:paraId="2A47460E" w14:textId="77777777" w:rsidR="00F91485" w:rsidRDefault="00F91485" w:rsidP="00F91485">
      <w:pPr>
        <w:rPr>
          <w:sz w:val="20"/>
          <w:szCs w:val="20"/>
          <w:lang w:val="sr-Cyrl-RS"/>
        </w:rPr>
      </w:pPr>
      <w:r w:rsidRPr="00274324">
        <w:rPr>
          <w:sz w:val="20"/>
          <w:szCs w:val="20"/>
          <w:lang w:val="sr-Cyrl-CS"/>
        </w:rPr>
        <w:t>Град Прокупље</w:t>
      </w:r>
      <w:r w:rsidRPr="00274324">
        <w:rPr>
          <w:sz w:val="20"/>
          <w:szCs w:val="20"/>
        </w:rPr>
        <w:t xml:space="preserve">                                                                                                                                                                        </w:t>
      </w:r>
    </w:p>
    <w:p w14:paraId="0B575A56" w14:textId="77777777" w:rsidR="00F91485" w:rsidRDefault="00F91485" w:rsidP="00F91485">
      <w:pPr>
        <w:rPr>
          <w:sz w:val="20"/>
          <w:szCs w:val="20"/>
          <w:lang w:val="sr-Cyrl-RS"/>
        </w:rPr>
      </w:pPr>
      <w:r>
        <w:rPr>
          <w:sz w:val="20"/>
          <w:szCs w:val="20"/>
          <w:lang w:val="sr-Cyrl-RS"/>
        </w:rPr>
        <w:t>_______________________ града Прокупља</w:t>
      </w:r>
    </w:p>
    <w:p w14:paraId="31314127" w14:textId="77777777" w:rsidR="00F91485" w:rsidRDefault="00F91485" w:rsidP="00F91485">
      <w:pPr>
        <w:rPr>
          <w:sz w:val="20"/>
          <w:szCs w:val="20"/>
          <w:lang w:val="sr-Cyrl-RS"/>
        </w:rPr>
      </w:pPr>
      <w:r w:rsidRPr="00274324">
        <w:rPr>
          <w:sz w:val="20"/>
          <w:szCs w:val="20"/>
        </w:rPr>
        <w:t xml:space="preserve"> </w:t>
      </w:r>
      <w:r w:rsidRPr="003E1ECE">
        <w:rPr>
          <w:sz w:val="20"/>
          <w:szCs w:val="20"/>
        </w:rPr>
        <w:t>(</w:t>
      </w:r>
      <w:proofErr w:type="spellStart"/>
      <w:r w:rsidRPr="003E1ECE">
        <w:rPr>
          <w:sz w:val="20"/>
          <w:szCs w:val="20"/>
        </w:rPr>
        <w:t>навести</w:t>
      </w:r>
      <w:proofErr w:type="spellEnd"/>
      <w:r w:rsidRPr="003E1ECE">
        <w:rPr>
          <w:sz w:val="20"/>
          <w:szCs w:val="20"/>
        </w:rPr>
        <w:t xml:space="preserve"> </w:t>
      </w:r>
      <w:proofErr w:type="spellStart"/>
      <w:r w:rsidRPr="003E1ECE">
        <w:rPr>
          <w:sz w:val="20"/>
          <w:szCs w:val="20"/>
        </w:rPr>
        <w:t>наручиоца</w:t>
      </w:r>
      <w:proofErr w:type="spellEnd"/>
      <w:r w:rsidRPr="003E1ECE">
        <w:rPr>
          <w:sz w:val="20"/>
          <w:szCs w:val="20"/>
        </w:rPr>
        <w:t xml:space="preserve"> ЈЛС)</w:t>
      </w:r>
      <w:r w:rsidRPr="00274324">
        <w:rPr>
          <w:sz w:val="20"/>
          <w:szCs w:val="20"/>
        </w:rPr>
        <w:t xml:space="preserve">                                                                                                                                                                     </w:t>
      </w:r>
      <w:r w:rsidRPr="00274324">
        <w:rPr>
          <w:sz w:val="20"/>
          <w:szCs w:val="20"/>
          <w:lang w:val="sr-Cyrl-CS"/>
        </w:rPr>
        <w:t>Таткова 2</w:t>
      </w:r>
      <w:r w:rsidRPr="00274324">
        <w:rPr>
          <w:sz w:val="20"/>
          <w:szCs w:val="20"/>
          <w:lang w:val="sr-Latn-RS"/>
        </w:rPr>
        <w:t xml:space="preserve">. </w:t>
      </w:r>
      <w:r w:rsidRPr="00274324">
        <w:rPr>
          <w:sz w:val="20"/>
          <w:szCs w:val="20"/>
          <w:lang w:val="sr-Cyrl-CS"/>
        </w:rPr>
        <w:t>Прокупље</w:t>
      </w:r>
      <w:r w:rsidRPr="00274324">
        <w:rPr>
          <w:sz w:val="20"/>
          <w:szCs w:val="20"/>
        </w:rPr>
        <w:t xml:space="preserve">                                                                                                                                                            </w:t>
      </w:r>
    </w:p>
    <w:p w14:paraId="499D3994" w14:textId="77777777" w:rsidR="00F91485" w:rsidRPr="00274324" w:rsidRDefault="00F91485" w:rsidP="00F91485">
      <w:pPr>
        <w:rPr>
          <w:sz w:val="20"/>
          <w:szCs w:val="20"/>
          <w:lang w:val="sr-Cyrl-CS"/>
        </w:rPr>
      </w:pPr>
      <w:r w:rsidRPr="00274324">
        <w:rPr>
          <w:sz w:val="20"/>
          <w:szCs w:val="20"/>
          <w:lang w:val="sr-Cyrl-CS"/>
        </w:rPr>
        <w:t>Датум:</w:t>
      </w:r>
      <w:r w:rsidRPr="00274324">
        <w:rPr>
          <w:sz w:val="20"/>
          <w:szCs w:val="20"/>
          <w:lang w:val="sr-Latn-RS"/>
        </w:rPr>
        <w:t xml:space="preserve"> </w:t>
      </w:r>
      <w:r w:rsidRPr="00274324">
        <w:rPr>
          <w:sz w:val="20"/>
          <w:szCs w:val="20"/>
          <w:lang w:val="sr-Cyrl-RS"/>
        </w:rPr>
        <w:t>__</w:t>
      </w:r>
      <w:r w:rsidRPr="00274324">
        <w:rPr>
          <w:sz w:val="20"/>
          <w:szCs w:val="20"/>
          <w:lang w:val="sr-Latn-RS"/>
        </w:rPr>
        <w:t>.</w:t>
      </w:r>
      <w:r w:rsidRPr="00274324">
        <w:rPr>
          <w:sz w:val="20"/>
          <w:szCs w:val="20"/>
          <w:lang w:val="sr-Cyrl-RS"/>
        </w:rPr>
        <w:t>__</w:t>
      </w:r>
      <w:r w:rsidRPr="00274324">
        <w:rPr>
          <w:sz w:val="20"/>
          <w:szCs w:val="20"/>
          <w:lang w:val="sr-Cyrl-CS"/>
        </w:rPr>
        <w:t>.202_ године</w:t>
      </w:r>
    </w:p>
    <w:bookmarkEnd w:id="127"/>
    <w:p w14:paraId="2FB6B663" w14:textId="77777777" w:rsidR="00F91485" w:rsidRDefault="00F91485" w:rsidP="00F91485">
      <w:pPr>
        <w:spacing w:line="276" w:lineRule="auto"/>
        <w:ind w:firstLine="708"/>
        <w:jc w:val="both"/>
        <w:rPr>
          <w:sz w:val="20"/>
          <w:szCs w:val="20"/>
          <w:lang w:val="sr-Cyrl-CS"/>
        </w:rPr>
      </w:pPr>
    </w:p>
    <w:p w14:paraId="0F7FC2B8" w14:textId="77777777" w:rsidR="00F91485" w:rsidRPr="00274324" w:rsidRDefault="00F91485" w:rsidP="00F91485">
      <w:pPr>
        <w:spacing w:line="276" w:lineRule="auto"/>
        <w:ind w:firstLine="708"/>
        <w:jc w:val="both"/>
        <w:rPr>
          <w:sz w:val="20"/>
          <w:szCs w:val="20"/>
          <w:lang w:val="sr-Cyrl-CS"/>
        </w:rPr>
      </w:pPr>
      <w:r w:rsidRPr="00274324">
        <w:rPr>
          <w:sz w:val="20"/>
          <w:szCs w:val="20"/>
          <w:lang w:val="sr-Cyrl-CS"/>
        </w:rPr>
        <w:t xml:space="preserve">На основу члана </w:t>
      </w:r>
      <w:r w:rsidRPr="00274324">
        <w:rPr>
          <w:sz w:val="20"/>
          <w:szCs w:val="20"/>
          <w:lang w:val="sr-Latn-RS"/>
        </w:rPr>
        <w:t>27</w:t>
      </w:r>
      <w:r w:rsidRPr="00274324">
        <w:rPr>
          <w:sz w:val="20"/>
          <w:szCs w:val="20"/>
          <w:lang w:val="sr-Cyrl-CS"/>
        </w:rPr>
        <w:t xml:space="preserve">. став </w:t>
      </w:r>
      <w:r w:rsidRPr="00274324">
        <w:rPr>
          <w:sz w:val="20"/>
          <w:szCs w:val="20"/>
          <w:lang w:val="sr-Latn-RS"/>
        </w:rPr>
        <w:t>1</w:t>
      </w:r>
      <w:r w:rsidRPr="00274324">
        <w:rPr>
          <w:sz w:val="20"/>
          <w:szCs w:val="20"/>
          <w:lang w:val="sr-Cyrl-CS"/>
        </w:rPr>
        <w:t xml:space="preserve">., члана  </w:t>
      </w:r>
      <w:r w:rsidRPr="00BA472B">
        <w:rPr>
          <w:sz w:val="20"/>
          <w:szCs w:val="20"/>
          <w:lang w:val="sr-Cyrl-CS"/>
        </w:rPr>
        <w:t>11., 12., 13., и 14.</w:t>
      </w:r>
      <w:r w:rsidRPr="00274324">
        <w:rPr>
          <w:sz w:val="20"/>
          <w:szCs w:val="20"/>
          <w:lang w:val="sr-Cyrl-CS"/>
        </w:rPr>
        <w:t xml:space="preserve"> и члана 5. Закона о јавним набавкама (,,Сл. Гласник РС,, бр.91/2019</w:t>
      </w:r>
      <w:r>
        <w:rPr>
          <w:sz w:val="20"/>
          <w:szCs w:val="20"/>
          <w:lang w:val="sr-Cyrl-CS"/>
        </w:rPr>
        <w:t xml:space="preserve"> и 92/2023</w:t>
      </w:r>
      <w:r w:rsidRPr="00274324">
        <w:rPr>
          <w:sz w:val="20"/>
          <w:szCs w:val="20"/>
          <w:lang w:val="sr-Cyrl-CS"/>
        </w:rPr>
        <w:t>)</w:t>
      </w:r>
      <w:r w:rsidRPr="0004610F">
        <w:t xml:space="preserve"> </w:t>
      </w:r>
      <w:bookmarkStart w:id="128" w:name="_Hlk196909429"/>
      <w:r w:rsidRPr="0004610F">
        <w:rPr>
          <w:sz w:val="20"/>
          <w:szCs w:val="20"/>
          <w:lang w:val="sr-Cyrl-CS"/>
        </w:rPr>
        <w:t>и члана 7</w:t>
      </w:r>
      <w:r>
        <w:rPr>
          <w:sz w:val="20"/>
          <w:szCs w:val="20"/>
          <w:lang w:val="sr-Cyrl-CS"/>
        </w:rPr>
        <w:t>0</w:t>
      </w:r>
      <w:r w:rsidRPr="0004610F">
        <w:rPr>
          <w:sz w:val="20"/>
          <w:szCs w:val="20"/>
          <w:lang w:val="sr-Cyrl-CS"/>
        </w:rPr>
        <w:t>. Правилника о ближем уређивању поступака јавних набавки, набавки на које се закон не примењује и набавки друштвених и других посебних</w:t>
      </w:r>
      <w:r w:rsidRPr="00274324">
        <w:rPr>
          <w:sz w:val="20"/>
          <w:szCs w:val="20"/>
          <w:lang w:val="sr-Cyrl-CS"/>
        </w:rPr>
        <w:t xml:space="preserve"> </w:t>
      </w:r>
      <w:bookmarkEnd w:id="128"/>
      <w:r w:rsidRPr="00274324">
        <w:rPr>
          <w:sz w:val="20"/>
          <w:szCs w:val="20"/>
          <w:lang w:val="sr-Cyrl-CS"/>
        </w:rPr>
        <w:t xml:space="preserve">, </w:t>
      </w:r>
      <w:r>
        <w:rPr>
          <w:sz w:val="20"/>
          <w:szCs w:val="20"/>
          <w:lang w:val="sr-Cyrl-CS"/>
        </w:rPr>
        <w:t>________________________</w:t>
      </w:r>
      <w:r w:rsidRPr="00274324">
        <w:rPr>
          <w:sz w:val="20"/>
          <w:szCs w:val="20"/>
          <w:lang w:val="sr-Cyrl-CS"/>
        </w:rPr>
        <w:t xml:space="preserve"> </w:t>
      </w:r>
      <w:r>
        <w:rPr>
          <w:sz w:val="20"/>
          <w:szCs w:val="20"/>
          <w:lang w:val="sr-Cyrl-CS"/>
        </w:rPr>
        <w:t>г</w:t>
      </w:r>
      <w:r w:rsidRPr="00274324">
        <w:rPr>
          <w:sz w:val="20"/>
          <w:szCs w:val="20"/>
          <w:lang w:val="sr-Cyrl-CS"/>
        </w:rPr>
        <w:t>рада Прокупља, даје</w:t>
      </w:r>
      <w:r>
        <w:rPr>
          <w:sz w:val="20"/>
          <w:szCs w:val="20"/>
          <w:lang w:val="sr-Cyrl-CS"/>
        </w:rPr>
        <w:t xml:space="preserve"> </w:t>
      </w:r>
    </w:p>
    <w:p w14:paraId="335DBCA6" w14:textId="77777777" w:rsidR="00F91485" w:rsidRPr="003E1ECE" w:rsidRDefault="00F91485" w:rsidP="00F91485">
      <w:pPr>
        <w:spacing w:after="200" w:line="276" w:lineRule="auto"/>
        <w:rPr>
          <w:b/>
          <w:bCs/>
          <w:i/>
          <w:iCs/>
          <w:sz w:val="20"/>
          <w:szCs w:val="20"/>
          <w:lang w:val="sr-Cyrl-RS"/>
        </w:rPr>
      </w:pPr>
      <w:bookmarkStart w:id="129" w:name="_Hlk164254526"/>
      <w:r>
        <w:rPr>
          <w:b/>
          <w:bCs/>
          <w:i/>
          <w:iCs/>
          <w:sz w:val="20"/>
          <w:szCs w:val="20"/>
          <w:lang w:val="sr-Cyrl-RS"/>
        </w:rPr>
        <w:t xml:space="preserve">                                                                                                </w:t>
      </w:r>
      <w:bookmarkStart w:id="130" w:name="_Hlk164254584"/>
      <w:r w:rsidRPr="003E1ECE">
        <w:rPr>
          <w:b/>
          <w:bCs/>
          <w:i/>
          <w:iCs/>
          <w:sz w:val="20"/>
          <w:szCs w:val="20"/>
          <w:lang w:val="sr-Cyrl-RS"/>
        </w:rPr>
        <w:t>(навести наручиоца ЈЛС)</w:t>
      </w:r>
    </w:p>
    <w:bookmarkEnd w:id="129"/>
    <w:bookmarkEnd w:id="130"/>
    <w:p w14:paraId="2E1B01CD" w14:textId="77777777" w:rsidR="00F91485" w:rsidRPr="00274324" w:rsidRDefault="00F91485" w:rsidP="00F91485">
      <w:pPr>
        <w:spacing w:after="200" w:line="276" w:lineRule="auto"/>
        <w:jc w:val="center"/>
        <w:rPr>
          <w:b/>
          <w:bCs/>
          <w:sz w:val="20"/>
          <w:szCs w:val="20"/>
          <w:lang w:val="sr-Cyrl-RS"/>
        </w:rPr>
      </w:pPr>
      <w:r w:rsidRPr="00274324">
        <w:rPr>
          <w:b/>
          <w:bCs/>
          <w:sz w:val="20"/>
          <w:szCs w:val="20"/>
          <w:lang w:val="sr-Cyrl-CS"/>
        </w:rPr>
        <w:t>НАЛОГ И УПУТСТВО</w:t>
      </w:r>
      <w:r w:rsidRPr="00274324">
        <w:rPr>
          <w:b/>
          <w:bCs/>
          <w:sz w:val="20"/>
          <w:szCs w:val="20"/>
        </w:rPr>
        <w:t xml:space="preserve">   </w:t>
      </w:r>
      <w:r w:rsidRPr="00274324">
        <w:rPr>
          <w:b/>
          <w:bCs/>
          <w:sz w:val="20"/>
          <w:szCs w:val="20"/>
          <w:lang w:val="sr-Cyrl-CS"/>
        </w:rPr>
        <w:t xml:space="preserve">ЗА ПОКРЕТАЊЕ </w:t>
      </w:r>
      <w:r w:rsidRPr="00274324">
        <w:rPr>
          <w:b/>
          <w:bCs/>
          <w:sz w:val="20"/>
          <w:szCs w:val="20"/>
        </w:rPr>
        <w:t>НАБАВКЕ НА КОЈЕ СЕ ЗАКОН НЕ ПРИМЕЊУЈЕ</w:t>
      </w:r>
    </w:p>
    <w:p w14:paraId="5D20D29D" w14:textId="77777777" w:rsidR="00F91485" w:rsidRPr="00274324" w:rsidRDefault="00F91485" w:rsidP="00F91485">
      <w:pPr>
        <w:jc w:val="both"/>
        <w:rPr>
          <w:sz w:val="20"/>
          <w:szCs w:val="20"/>
          <w:lang w:val="sr-Cyrl-CS"/>
        </w:rPr>
      </w:pPr>
    </w:p>
    <w:p w14:paraId="4F3CB344" w14:textId="77777777" w:rsidR="00F91485" w:rsidRPr="00274324" w:rsidRDefault="00F91485" w:rsidP="00F91485">
      <w:pPr>
        <w:spacing w:after="120"/>
        <w:jc w:val="both"/>
        <w:rPr>
          <w:sz w:val="20"/>
          <w:szCs w:val="20"/>
          <w:lang w:val="sr-Latn-RS"/>
        </w:rPr>
      </w:pPr>
      <w:r w:rsidRPr="00274324">
        <w:rPr>
          <w:sz w:val="20"/>
          <w:szCs w:val="20"/>
          <w:lang w:val="sr-Cyrl-CS"/>
        </w:rPr>
        <w:t xml:space="preserve">Врста и назив поступка набавке (добра, услуге и радови):  </w:t>
      </w:r>
      <w:r w:rsidRPr="00274324">
        <w:rPr>
          <w:sz w:val="20"/>
          <w:szCs w:val="20"/>
          <w:lang w:val="sr-Cyrl-RS"/>
        </w:rPr>
        <w:t>________________________________</w:t>
      </w:r>
      <w:r w:rsidRPr="00274324">
        <w:rPr>
          <w:sz w:val="20"/>
          <w:szCs w:val="20"/>
          <w:lang w:val="sr-Latn-RS"/>
        </w:rPr>
        <w:t>.</w:t>
      </w:r>
      <w:r w:rsidRPr="00274324">
        <w:rPr>
          <w:sz w:val="20"/>
          <w:szCs w:val="20"/>
          <w:lang w:val="sr-Cyrl-RS"/>
        </w:rPr>
        <w:t xml:space="preserve"> </w:t>
      </w:r>
      <w:r w:rsidRPr="00274324">
        <w:rPr>
          <w:sz w:val="20"/>
          <w:szCs w:val="20"/>
          <w:lang w:val="sr-Cyrl-CS"/>
        </w:rPr>
        <w:t xml:space="preserve"> </w:t>
      </w:r>
    </w:p>
    <w:p w14:paraId="66B6168F" w14:textId="77777777" w:rsidR="00F91485" w:rsidRPr="00274324" w:rsidRDefault="00F91485" w:rsidP="00F91485">
      <w:pPr>
        <w:spacing w:after="120"/>
        <w:jc w:val="both"/>
        <w:rPr>
          <w:sz w:val="20"/>
          <w:szCs w:val="20"/>
          <w:lang w:val="sr-Cyrl-RS"/>
        </w:rPr>
      </w:pPr>
      <w:r w:rsidRPr="00274324">
        <w:rPr>
          <w:sz w:val="20"/>
          <w:szCs w:val="20"/>
          <w:lang w:val="sr-Cyrl-CS"/>
        </w:rPr>
        <w:t>Извор финансирања :</w:t>
      </w:r>
      <w:r w:rsidRPr="00274324">
        <w:rPr>
          <w:sz w:val="20"/>
          <w:szCs w:val="20"/>
          <w:lang w:val="sr-Cyrl-RS"/>
        </w:rPr>
        <w:t xml:space="preserve"> Средства су обезбеђена буџетом Града Прокупља и Финансијском плану </w:t>
      </w:r>
      <w:r>
        <w:rPr>
          <w:sz w:val="20"/>
          <w:szCs w:val="20"/>
          <w:lang w:val="sr-Cyrl-RS"/>
        </w:rPr>
        <w:t>______________________</w:t>
      </w:r>
      <w:r w:rsidRPr="00274324">
        <w:rPr>
          <w:sz w:val="20"/>
          <w:szCs w:val="20"/>
          <w:lang w:val="sr-Cyrl-RS"/>
        </w:rPr>
        <w:t>на позицији -конто___________________________________.</w:t>
      </w:r>
      <w:r>
        <w:rPr>
          <w:sz w:val="20"/>
          <w:szCs w:val="20"/>
          <w:lang w:val="sr-Cyrl-RS"/>
        </w:rPr>
        <w:t xml:space="preserve">                                                                  </w:t>
      </w:r>
      <w:r w:rsidRPr="003E1ECE">
        <w:rPr>
          <w:sz w:val="20"/>
          <w:szCs w:val="20"/>
          <w:lang w:val="sr-Cyrl-RS"/>
        </w:rPr>
        <w:t>(навести наручиоца ЈЛС)</w:t>
      </w:r>
    </w:p>
    <w:p w14:paraId="728C6A80" w14:textId="77777777" w:rsidR="00F91485" w:rsidRPr="00274324" w:rsidRDefault="00F91485" w:rsidP="00F91485">
      <w:pPr>
        <w:spacing w:after="120"/>
        <w:jc w:val="both"/>
        <w:rPr>
          <w:sz w:val="20"/>
          <w:szCs w:val="20"/>
          <w:lang w:val="sr-Latn-RS"/>
        </w:rPr>
      </w:pPr>
      <w:r w:rsidRPr="00274324">
        <w:rPr>
          <w:sz w:val="20"/>
          <w:szCs w:val="20"/>
          <w:lang w:val="sr-Cyrl-RS"/>
        </w:rPr>
        <w:t xml:space="preserve">Процењена вредност: </w:t>
      </w:r>
      <w:r w:rsidRPr="00274324">
        <w:rPr>
          <w:b/>
          <w:sz w:val="20"/>
          <w:szCs w:val="20"/>
          <w:lang w:val="sr-Cyrl-RS"/>
        </w:rPr>
        <w:t>___</w:t>
      </w:r>
      <w:r w:rsidRPr="00274324">
        <w:rPr>
          <w:b/>
          <w:sz w:val="20"/>
          <w:szCs w:val="20"/>
          <w:lang w:val="sr-Latn-RS"/>
        </w:rPr>
        <w:t>.</w:t>
      </w:r>
      <w:r w:rsidRPr="00274324">
        <w:rPr>
          <w:b/>
          <w:sz w:val="20"/>
          <w:szCs w:val="20"/>
          <w:lang w:val="sr-Cyrl-RS"/>
        </w:rPr>
        <w:t>___</w:t>
      </w:r>
      <w:r w:rsidRPr="00274324">
        <w:rPr>
          <w:b/>
          <w:sz w:val="20"/>
          <w:szCs w:val="20"/>
          <w:lang w:val="sr-Latn-RS"/>
        </w:rPr>
        <w:t>,00</w:t>
      </w:r>
      <w:r w:rsidRPr="00274324">
        <w:rPr>
          <w:b/>
          <w:sz w:val="20"/>
          <w:szCs w:val="20"/>
          <w:lang w:val="sr-Cyrl-RS"/>
        </w:rPr>
        <w:t xml:space="preserve">  динара без пдв-а, </w:t>
      </w:r>
      <w:r w:rsidRPr="00274324">
        <w:rPr>
          <w:sz w:val="20"/>
          <w:szCs w:val="20"/>
          <w:lang w:val="sr-Cyrl-RS"/>
        </w:rPr>
        <w:t>односно</w:t>
      </w:r>
      <w:r w:rsidRPr="00274324">
        <w:rPr>
          <w:b/>
          <w:sz w:val="20"/>
          <w:szCs w:val="20"/>
          <w:lang w:val="sr-Cyrl-RS"/>
        </w:rPr>
        <w:t xml:space="preserve">  ___</w:t>
      </w:r>
      <w:r w:rsidRPr="00274324">
        <w:rPr>
          <w:b/>
          <w:sz w:val="20"/>
          <w:szCs w:val="20"/>
          <w:lang w:val="sr-Latn-RS"/>
        </w:rPr>
        <w:t>.</w:t>
      </w:r>
      <w:r w:rsidRPr="00274324">
        <w:rPr>
          <w:b/>
          <w:sz w:val="20"/>
          <w:szCs w:val="20"/>
          <w:lang w:val="sr-Cyrl-RS"/>
        </w:rPr>
        <w:t>___</w:t>
      </w:r>
      <w:r w:rsidRPr="00274324">
        <w:rPr>
          <w:b/>
          <w:sz w:val="20"/>
          <w:szCs w:val="20"/>
          <w:lang w:val="sr-Latn-RS"/>
        </w:rPr>
        <w:t>,00</w:t>
      </w:r>
      <w:r w:rsidRPr="00274324">
        <w:rPr>
          <w:b/>
          <w:sz w:val="20"/>
          <w:szCs w:val="20"/>
          <w:lang w:val="sr-Cyrl-RS"/>
        </w:rPr>
        <w:t xml:space="preserve"> динара са пдв-ом.</w:t>
      </w:r>
    </w:p>
    <w:p w14:paraId="0FDEA8B0" w14:textId="77777777" w:rsidR="00F91485" w:rsidRPr="00274324" w:rsidRDefault="00F91485" w:rsidP="00F91485">
      <w:pPr>
        <w:spacing w:after="120" w:line="276" w:lineRule="auto"/>
        <w:jc w:val="both"/>
        <w:rPr>
          <w:sz w:val="20"/>
          <w:szCs w:val="20"/>
          <w:lang w:val="sr-Cyrl-RS"/>
        </w:rPr>
      </w:pPr>
      <w:r w:rsidRPr="00274324">
        <w:rPr>
          <w:sz w:val="20"/>
          <w:szCs w:val="20"/>
          <w:lang w:val="sr-Cyrl-CS"/>
        </w:rPr>
        <w:t xml:space="preserve">Лице-а </w:t>
      </w:r>
      <w:r>
        <w:rPr>
          <w:sz w:val="20"/>
          <w:szCs w:val="20"/>
          <w:lang w:val="sr-Cyrl-CS"/>
        </w:rPr>
        <w:t>задужено</w:t>
      </w:r>
      <w:r w:rsidRPr="00274324">
        <w:rPr>
          <w:sz w:val="20"/>
          <w:szCs w:val="20"/>
          <w:lang w:val="sr-Latn-RS"/>
        </w:rPr>
        <w:t xml:space="preserve"> za </w:t>
      </w:r>
      <w:r w:rsidRPr="00274324">
        <w:rPr>
          <w:sz w:val="20"/>
          <w:szCs w:val="20"/>
          <w:lang w:val="sr-Cyrl-RS"/>
        </w:rPr>
        <w:t>спровођење набавке: _________________. Или</w:t>
      </w:r>
    </w:p>
    <w:p w14:paraId="6BFA28E6" w14:textId="77777777" w:rsidR="00F91485" w:rsidRPr="00274324" w:rsidRDefault="00F91485" w:rsidP="00F91485">
      <w:pPr>
        <w:spacing w:after="120" w:line="276" w:lineRule="auto"/>
        <w:jc w:val="both"/>
        <w:rPr>
          <w:sz w:val="20"/>
          <w:szCs w:val="20"/>
          <w:lang w:val="sr-Cyrl-CS"/>
        </w:rPr>
      </w:pPr>
      <w:r w:rsidRPr="00274324">
        <w:rPr>
          <w:sz w:val="20"/>
          <w:szCs w:val="20"/>
          <w:lang w:val="sr-Cyrl-RS"/>
        </w:rPr>
        <w:t>Комисија за спровођење набавке 1.______________ 2.__________________. 3.___________________</w:t>
      </w:r>
    </w:p>
    <w:p w14:paraId="76FFEBE6" w14:textId="77777777" w:rsidR="00F91485" w:rsidRPr="00274324" w:rsidRDefault="00F91485" w:rsidP="00F91485">
      <w:pPr>
        <w:spacing w:after="120" w:line="276" w:lineRule="auto"/>
        <w:jc w:val="both"/>
        <w:rPr>
          <w:sz w:val="20"/>
          <w:szCs w:val="20"/>
        </w:rPr>
      </w:pPr>
      <w:r w:rsidRPr="00274324">
        <w:rPr>
          <w:sz w:val="20"/>
          <w:szCs w:val="20"/>
          <w:lang w:val="sr-Cyrl-CS"/>
        </w:rPr>
        <w:t>Критеријум за оцену понуда: најнижа понуђена цена</w:t>
      </w:r>
    </w:p>
    <w:p w14:paraId="5309C992" w14:textId="77777777" w:rsidR="00F91485" w:rsidRDefault="00F91485" w:rsidP="00F91485">
      <w:pPr>
        <w:ind w:firstLine="720"/>
        <w:jc w:val="both"/>
        <w:rPr>
          <w:sz w:val="20"/>
          <w:szCs w:val="20"/>
          <w:lang w:val="sr-Cyrl-CS"/>
        </w:rPr>
      </w:pPr>
      <w:r w:rsidRPr="00274324">
        <w:rPr>
          <w:sz w:val="20"/>
          <w:szCs w:val="20"/>
          <w:lang w:val="sr-Cyrl-CS"/>
        </w:rPr>
        <w:t>У предметном поступку ће овлашћено лице наручиоца, позив послати на адресе најмање 3 потенцијална понуђача за које је истраживањем тржишта установио да могу да изврше предметну набавку. Позив се шаље електронским путем (меил), путем поште, непосредно на адресе понуђача и сл.</w:t>
      </w:r>
    </w:p>
    <w:p w14:paraId="3986B8FC" w14:textId="77777777" w:rsidR="00F91485" w:rsidRPr="00274324" w:rsidRDefault="00F91485" w:rsidP="00F91485">
      <w:pPr>
        <w:ind w:firstLine="720"/>
        <w:jc w:val="both"/>
        <w:rPr>
          <w:sz w:val="20"/>
          <w:szCs w:val="20"/>
          <w:lang w:val="sr-Cyrl-CS"/>
        </w:rPr>
      </w:pPr>
    </w:p>
    <w:p w14:paraId="00737850" w14:textId="77777777" w:rsidR="00F91485" w:rsidRPr="00274324" w:rsidRDefault="00F91485" w:rsidP="00F91485">
      <w:pPr>
        <w:ind w:firstLine="720"/>
        <w:jc w:val="both"/>
        <w:rPr>
          <w:sz w:val="20"/>
          <w:szCs w:val="20"/>
          <w:lang w:val="sr-Cyrl-CS"/>
        </w:rPr>
      </w:pPr>
      <w:r w:rsidRPr="00274324">
        <w:rPr>
          <w:sz w:val="20"/>
          <w:szCs w:val="20"/>
          <w:lang w:val="sr-Cyrl-CS"/>
        </w:rPr>
        <w:t xml:space="preserve">Уколико није у могућности да прибави најмање три адресе потенцијалних понуђача којима ће упутити позив, наведено овлашћено лице попуњава изјаву ПРИЛОГ </w:t>
      </w:r>
      <w:r>
        <w:rPr>
          <w:sz w:val="20"/>
          <w:szCs w:val="20"/>
          <w:lang w:val="sr-Cyrl-CS"/>
        </w:rPr>
        <w:t>5</w:t>
      </w:r>
      <w:r w:rsidRPr="00274324">
        <w:rPr>
          <w:sz w:val="20"/>
          <w:szCs w:val="20"/>
          <w:lang w:val="sr-Cyrl-CS"/>
        </w:rPr>
        <w:t xml:space="preserve"> – ИЗЈАВА О НЕМОГУЋНОСТИ СЛАЊА ПОЗИВА НА НАЈМАЊЕ 3 АДРЕСЕ ПОТЕНЦИЈАЛНИХ ПОНУЂАЧА У ПОСТУПКУ НАБАВКЕ ИЗ ЧЛАНА </w:t>
      </w:r>
      <w:r>
        <w:rPr>
          <w:sz w:val="20"/>
          <w:szCs w:val="20"/>
          <w:lang w:val="sr-Cyrl-CS"/>
        </w:rPr>
        <w:t>6</w:t>
      </w:r>
      <w:r w:rsidRPr="00274324">
        <w:rPr>
          <w:sz w:val="20"/>
          <w:szCs w:val="20"/>
          <w:lang w:val="sr-Cyrl-CS"/>
        </w:rPr>
        <w:t>9. ПРАВИЛНИКА.</w:t>
      </w:r>
    </w:p>
    <w:p w14:paraId="68DB4397" w14:textId="77777777" w:rsidR="00F91485" w:rsidRPr="00274324" w:rsidRDefault="00F91485" w:rsidP="00F91485">
      <w:pPr>
        <w:ind w:firstLine="720"/>
        <w:jc w:val="both"/>
        <w:rPr>
          <w:sz w:val="20"/>
          <w:szCs w:val="20"/>
          <w:lang w:val="sr-Cyrl-CS"/>
        </w:rPr>
      </w:pPr>
    </w:p>
    <w:p w14:paraId="3EBCF057" w14:textId="77777777" w:rsidR="00F91485" w:rsidRPr="00274324" w:rsidRDefault="00F91485" w:rsidP="00F91485">
      <w:pPr>
        <w:spacing w:line="276" w:lineRule="auto"/>
        <w:ind w:firstLine="720"/>
        <w:jc w:val="both"/>
        <w:rPr>
          <w:rFonts w:eastAsia="Calibri"/>
          <w:bCs/>
          <w:sz w:val="20"/>
          <w:szCs w:val="20"/>
          <w:lang w:val="sr-Cyrl-RS"/>
        </w:rPr>
      </w:pPr>
      <w:r w:rsidRPr="00274324">
        <w:rPr>
          <w:rFonts w:eastAsia="Calibri"/>
          <w:bCs/>
          <w:sz w:val="20"/>
          <w:szCs w:val="20"/>
          <w:lang w:val="sr-Cyrl-RS"/>
        </w:rPr>
        <w:t xml:space="preserve">У складу са извршеном стручном оценом понуда, лице </w:t>
      </w:r>
      <w:r w:rsidRPr="00274324">
        <w:rPr>
          <w:rFonts w:eastAsia="Calibri"/>
          <w:sz w:val="20"/>
          <w:szCs w:val="20"/>
          <w:lang w:val="sr-Cyrl-RS"/>
        </w:rPr>
        <w:t>задужено за спровођење поступка,</w:t>
      </w:r>
      <w:r w:rsidRPr="00274324">
        <w:rPr>
          <w:rFonts w:eastAsia="Calibri"/>
          <w:bCs/>
          <w:sz w:val="20"/>
          <w:szCs w:val="20"/>
          <w:lang w:val="sr-Cyrl-RS"/>
        </w:rPr>
        <w:t xml:space="preserve"> припрема предлог извештаја о спроведеном поступку или предлог обавештења о обустави поступка.</w:t>
      </w:r>
    </w:p>
    <w:p w14:paraId="715D21E7" w14:textId="77777777" w:rsidR="00F91485" w:rsidRPr="00274324" w:rsidRDefault="00F91485" w:rsidP="00F91485">
      <w:pPr>
        <w:spacing w:line="276" w:lineRule="auto"/>
        <w:ind w:firstLine="720"/>
        <w:jc w:val="both"/>
        <w:rPr>
          <w:rFonts w:eastAsia="Calibri"/>
          <w:bCs/>
          <w:sz w:val="20"/>
          <w:szCs w:val="20"/>
          <w:lang w:val="sr-Cyrl-RS"/>
        </w:rPr>
      </w:pPr>
      <w:r w:rsidRPr="00274324">
        <w:rPr>
          <w:rFonts w:eastAsia="Calibri"/>
          <w:bCs/>
          <w:sz w:val="20"/>
          <w:szCs w:val="20"/>
          <w:lang w:val="sr-Cyrl-RS"/>
        </w:rPr>
        <w:t>За избор најповољније понуде довољно је да наручиоцу буде достављена бар једна понуда која није одбијена.</w:t>
      </w:r>
    </w:p>
    <w:p w14:paraId="1CEA9521" w14:textId="77777777" w:rsidR="00F91485" w:rsidRPr="00274324" w:rsidRDefault="00F91485" w:rsidP="00F91485">
      <w:pPr>
        <w:spacing w:line="276" w:lineRule="auto"/>
        <w:ind w:firstLine="720"/>
        <w:jc w:val="both"/>
        <w:rPr>
          <w:rFonts w:eastAsia="Calibri"/>
          <w:bCs/>
          <w:sz w:val="20"/>
          <w:szCs w:val="20"/>
          <w:lang w:val="sr-Cyrl-RS"/>
        </w:rPr>
      </w:pPr>
      <w:r w:rsidRPr="00274324">
        <w:rPr>
          <w:rFonts w:eastAsia="Calibri"/>
          <w:bCs/>
          <w:sz w:val="20"/>
          <w:szCs w:val="20"/>
          <w:lang w:val="sr-Cyrl-RS"/>
        </w:rPr>
        <w:t xml:space="preserve">Предлог извештаја доставља се ради парафирања </w:t>
      </w:r>
      <w:r>
        <w:rPr>
          <w:rFonts w:eastAsia="Calibri"/>
          <w:bCs/>
          <w:sz w:val="20"/>
          <w:szCs w:val="20"/>
          <w:lang w:val="sr-Cyrl-RS"/>
        </w:rPr>
        <w:t>одговорном лицу наручиоца ЈЛС</w:t>
      </w:r>
      <w:r w:rsidRPr="00274324">
        <w:rPr>
          <w:rFonts w:eastAsia="Calibri"/>
          <w:bCs/>
          <w:sz w:val="20"/>
          <w:szCs w:val="20"/>
          <w:lang w:val="sr-Cyrl-RS"/>
        </w:rPr>
        <w:t xml:space="preserve"> на потпис. Парафиран извештај се доставља носиоцу реализације-</w:t>
      </w:r>
      <w:r>
        <w:rPr>
          <w:rFonts w:eastAsia="Calibri"/>
          <w:bCs/>
          <w:sz w:val="20"/>
          <w:szCs w:val="20"/>
          <w:lang w:val="sr-Cyrl-RS"/>
        </w:rPr>
        <w:t xml:space="preserve">Служби </w:t>
      </w:r>
      <w:r w:rsidRPr="00274324">
        <w:rPr>
          <w:rFonts w:eastAsia="Calibri"/>
          <w:bCs/>
          <w:sz w:val="20"/>
          <w:szCs w:val="20"/>
          <w:lang w:val="sr-Cyrl-RS"/>
        </w:rPr>
        <w:t>за јавне набавке.</w:t>
      </w:r>
    </w:p>
    <w:p w14:paraId="6E67D05A" w14:textId="77777777" w:rsidR="00F91485" w:rsidRDefault="00F91485" w:rsidP="00F91485">
      <w:pPr>
        <w:autoSpaceDE w:val="0"/>
        <w:autoSpaceDN w:val="0"/>
        <w:adjustRightInd w:val="0"/>
        <w:rPr>
          <w:sz w:val="20"/>
          <w:szCs w:val="20"/>
          <w:lang w:val="sr-Cyrl-RS" w:eastAsia="sr-Latn-RS"/>
        </w:rPr>
      </w:pPr>
      <w:r w:rsidRPr="00274324">
        <w:rPr>
          <w:sz w:val="20"/>
          <w:szCs w:val="20"/>
          <w:lang w:val="sr-Cyrl-RS" w:eastAsia="sr-Latn-RS"/>
        </w:rPr>
        <w:t xml:space="preserve">                 </w:t>
      </w:r>
    </w:p>
    <w:p w14:paraId="1FB103D5" w14:textId="77777777" w:rsidR="00F91485" w:rsidRPr="00274324" w:rsidRDefault="00F91485" w:rsidP="00F91485">
      <w:pPr>
        <w:autoSpaceDE w:val="0"/>
        <w:autoSpaceDN w:val="0"/>
        <w:adjustRightInd w:val="0"/>
        <w:rPr>
          <w:sz w:val="20"/>
          <w:szCs w:val="20"/>
          <w:lang w:val="sr-Cyrl-RS" w:eastAsia="sr-Latn-RS"/>
        </w:rPr>
      </w:pPr>
      <w:r>
        <w:rPr>
          <w:sz w:val="20"/>
          <w:szCs w:val="20"/>
          <w:lang w:val="sr-Cyrl-RS" w:eastAsia="sr-Latn-RS"/>
        </w:rPr>
        <w:t xml:space="preserve">               </w:t>
      </w:r>
      <w:r w:rsidRPr="00274324">
        <w:rPr>
          <w:sz w:val="20"/>
          <w:szCs w:val="20"/>
          <w:lang w:val="sr-Cyrl-RS" w:eastAsia="sr-Latn-RS"/>
        </w:rPr>
        <w:t>Руководилац Одељења за буџет и финансије</w:t>
      </w:r>
    </w:p>
    <w:p w14:paraId="64ECD506" w14:textId="77777777" w:rsidR="00F91485" w:rsidRDefault="00F91485" w:rsidP="00F91485">
      <w:pPr>
        <w:autoSpaceDE w:val="0"/>
        <w:autoSpaceDN w:val="0"/>
        <w:adjustRightInd w:val="0"/>
        <w:rPr>
          <w:sz w:val="20"/>
          <w:szCs w:val="20"/>
          <w:lang w:val="sr-Cyrl-RS" w:eastAsia="sr-Latn-RS"/>
        </w:rPr>
      </w:pPr>
      <w:r w:rsidRPr="00274324">
        <w:rPr>
          <w:sz w:val="20"/>
          <w:szCs w:val="20"/>
          <w:lang w:val="sr-Cyrl-RS" w:eastAsia="sr-Latn-RS"/>
        </w:rPr>
        <w:t xml:space="preserve"> потврђује да су средства за наведену намену обезбеђена </w:t>
      </w:r>
    </w:p>
    <w:p w14:paraId="6CB52E6E" w14:textId="77777777" w:rsidR="00F91485" w:rsidRDefault="00F91485" w:rsidP="00F91485">
      <w:pPr>
        <w:autoSpaceDE w:val="0"/>
        <w:autoSpaceDN w:val="0"/>
        <w:adjustRightInd w:val="0"/>
        <w:rPr>
          <w:sz w:val="20"/>
          <w:szCs w:val="20"/>
          <w:lang w:val="sr-Cyrl-RS" w:eastAsia="sr-Latn-RS"/>
        </w:rPr>
      </w:pPr>
      <w:r>
        <w:rPr>
          <w:sz w:val="20"/>
          <w:szCs w:val="20"/>
          <w:lang w:val="sr-Cyrl-RS" w:eastAsia="sr-Latn-RS"/>
        </w:rPr>
        <w:t xml:space="preserve">                      </w:t>
      </w:r>
      <w:r w:rsidRPr="00274324">
        <w:rPr>
          <w:sz w:val="20"/>
          <w:szCs w:val="20"/>
          <w:lang w:val="sr-Cyrl-RS" w:eastAsia="sr-Latn-RS"/>
        </w:rPr>
        <w:t>у Финансијском плану наручиоца</w:t>
      </w:r>
      <w:r>
        <w:rPr>
          <w:sz w:val="20"/>
          <w:szCs w:val="20"/>
          <w:lang w:val="sr-Cyrl-RS" w:eastAsia="sr-Latn-RS"/>
        </w:rPr>
        <w:t xml:space="preserve"> ЈЛС</w:t>
      </w:r>
      <w:r w:rsidRPr="00274324">
        <w:rPr>
          <w:sz w:val="20"/>
          <w:szCs w:val="20"/>
          <w:lang w:val="sr-Cyrl-RS" w:eastAsia="sr-Latn-RS"/>
        </w:rPr>
        <w:t xml:space="preserve"> </w:t>
      </w:r>
    </w:p>
    <w:p w14:paraId="7DC31756" w14:textId="77777777" w:rsidR="00F91485" w:rsidRPr="00274324" w:rsidRDefault="00F91485" w:rsidP="00F91485">
      <w:pPr>
        <w:autoSpaceDE w:val="0"/>
        <w:autoSpaceDN w:val="0"/>
        <w:adjustRightInd w:val="0"/>
        <w:rPr>
          <w:sz w:val="20"/>
          <w:szCs w:val="20"/>
          <w:lang w:val="sr-Cyrl-RS" w:eastAsia="sr-Latn-RS"/>
        </w:rPr>
      </w:pPr>
      <w:r w:rsidRPr="00274324">
        <w:rPr>
          <w:sz w:val="20"/>
          <w:szCs w:val="20"/>
          <w:lang w:val="sr-Cyrl-RS" w:eastAsia="sr-Latn-RS"/>
        </w:rPr>
        <w:t xml:space="preserve">                              __________________________</w:t>
      </w:r>
    </w:p>
    <w:p w14:paraId="4063354E" w14:textId="77777777" w:rsidR="00F91485" w:rsidRDefault="00F91485" w:rsidP="00F91485">
      <w:pPr>
        <w:spacing w:after="200" w:line="276" w:lineRule="auto"/>
        <w:jc w:val="both"/>
        <w:rPr>
          <w:sz w:val="20"/>
          <w:szCs w:val="20"/>
          <w:lang w:val="sr-Cyrl-RS"/>
        </w:rPr>
      </w:pPr>
      <w:r w:rsidRPr="00274324">
        <w:rPr>
          <w:sz w:val="20"/>
          <w:szCs w:val="20"/>
          <w:lang w:val="sr-Cyrl-RS" w:eastAsia="sr-Latn-RS"/>
        </w:rPr>
        <w:t xml:space="preserve">                                          </w:t>
      </w:r>
      <w:r w:rsidRPr="00274324">
        <w:rPr>
          <w:sz w:val="20"/>
          <w:szCs w:val="20"/>
          <w:lang w:val="sr-Cyrl-RS"/>
        </w:rPr>
        <w:t xml:space="preserve">                                                                             </w:t>
      </w:r>
    </w:p>
    <w:p w14:paraId="3900BCF0" w14:textId="77777777" w:rsidR="00F91485" w:rsidRPr="00274324" w:rsidRDefault="00F91485" w:rsidP="00F91485">
      <w:pPr>
        <w:spacing w:after="200" w:line="276" w:lineRule="auto"/>
        <w:jc w:val="both"/>
        <w:rPr>
          <w:sz w:val="20"/>
          <w:szCs w:val="20"/>
          <w:lang w:val="sr-Latn-RS"/>
        </w:rPr>
      </w:pPr>
      <w:r>
        <w:rPr>
          <w:sz w:val="20"/>
          <w:szCs w:val="20"/>
          <w:lang w:val="sr-Cyrl-RS"/>
        </w:rPr>
        <w:t xml:space="preserve">                                                                                                                      </w:t>
      </w:r>
      <w:r w:rsidRPr="00274324">
        <w:rPr>
          <w:sz w:val="20"/>
          <w:szCs w:val="20"/>
          <w:lang w:val="sr-Cyrl-RS"/>
        </w:rPr>
        <w:t>Одговорно лице наручиоца</w:t>
      </w:r>
      <w:r>
        <w:rPr>
          <w:sz w:val="20"/>
          <w:szCs w:val="20"/>
          <w:lang w:val="sr-Cyrl-RS"/>
        </w:rPr>
        <w:t xml:space="preserve"> ЈЛС</w:t>
      </w:r>
      <w:r w:rsidRPr="00274324">
        <w:rPr>
          <w:sz w:val="20"/>
          <w:szCs w:val="20"/>
          <w:lang w:val="sr-Cyrl-RS"/>
        </w:rPr>
        <w:t xml:space="preserve">  </w:t>
      </w:r>
    </w:p>
    <w:p w14:paraId="6C5D2797" w14:textId="77777777" w:rsidR="00F91485" w:rsidRDefault="00F91485" w:rsidP="00F91485">
      <w:pPr>
        <w:spacing w:after="200" w:line="276" w:lineRule="auto"/>
        <w:jc w:val="both"/>
        <w:rPr>
          <w:sz w:val="20"/>
          <w:szCs w:val="20"/>
          <w:lang w:val="sr-Cyrl-RS"/>
        </w:rPr>
      </w:pPr>
      <w:r w:rsidRPr="00274324">
        <w:rPr>
          <w:sz w:val="20"/>
          <w:szCs w:val="20"/>
          <w:lang w:val="sr-Cyrl-RS"/>
        </w:rPr>
        <w:t xml:space="preserve">                       </w:t>
      </w:r>
      <w:r w:rsidRPr="00274324">
        <w:rPr>
          <w:sz w:val="20"/>
          <w:szCs w:val="20"/>
        </w:rPr>
        <w:tab/>
      </w:r>
      <w:r w:rsidRPr="00274324">
        <w:rPr>
          <w:sz w:val="20"/>
          <w:szCs w:val="20"/>
        </w:rPr>
        <w:tab/>
      </w:r>
      <w:r w:rsidRPr="00274324">
        <w:rPr>
          <w:sz w:val="20"/>
          <w:szCs w:val="20"/>
          <w:lang w:val="sr-Cyrl-RS"/>
        </w:rPr>
        <w:tab/>
      </w:r>
      <w:r w:rsidRPr="00274324">
        <w:rPr>
          <w:sz w:val="20"/>
          <w:szCs w:val="20"/>
        </w:rPr>
        <w:tab/>
      </w:r>
      <w:r w:rsidRPr="00274324">
        <w:rPr>
          <w:sz w:val="20"/>
          <w:szCs w:val="20"/>
          <w:lang w:val="sr-Cyrl-RS"/>
        </w:rPr>
        <w:tab/>
      </w:r>
      <w:r w:rsidRPr="00274324">
        <w:rPr>
          <w:sz w:val="20"/>
          <w:szCs w:val="20"/>
          <w:lang w:val="sr-Cyrl-RS"/>
        </w:rPr>
        <w:tab/>
      </w:r>
      <w:r w:rsidRPr="00274324">
        <w:rPr>
          <w:sz w:val="20"/>
          <w:szCs w:val="20"/>
        </w:rPr>
        <w:tab/>
      </w:r>
      <w:r w:rsidRPr="00274324">
        <w:rPr>
          <w:sz w:val="20"/>
          <w:szCs w:val="20"/>
          <w:lang w:val="sr-Cyrl-RS"/>
        </w:rPr>
        <w:t xml:space="preserve">              </w:t>
      </w:r>
      <w:r w:rsidRPr="00274324">
        <w:rPr>
          <w:sz w:val="20"/>
          <w:szCs w:val="20"/>
        </w:rPr>
        <w:t xml:space="preserve"> </w:t>
      </w:r>
      <w:r w:rsidRPr="00274324">
        <w:rPr>
          <w:sz w:val="20"/>
          <w:szCs w:val="20"/>
          <w:lang w:val="sr-Cyrl-RS"/>
        </w:rPr>
        <w:t>_______________</w:t>
      </w:r>
    </w:p>
    <w:p w14:paraId="4CC4B4FB" w14:textId="77777777" w:rsidR="00F91485" w:rsidRDefault="00F91485" w:rsidP="00F91485">
      <w:pPr>
        <w:spacing w:after="200" w:line="276" w:lineRule="auto"/>
        <w:jc w:val="both"/>
        <w:rPr>
          <w:sz w:val="20"/>
          <w:szCs w:val="20"/>
          <w:lang w:val="sr-Cyrl-RS"/>
        </w:rPr>
      </w:pPr>
    </w:p>
    <w:p w14:paraId="315FD508" w14:textId="77777777" w:rsidR="00F91485" w:rsidRPr="00274324" w:rsidRDefault="00F91485" w:rsidP="00F91485">
      <w:pPr>
        <w:spacing w:after="200" w:line="276" w:lineRule="auto"/>
        <w:jc w:val="both"/>
        <w:rPr>
          <w:sz w:val="20"/>
          <w:szCs w:val="20"/>
        </w:rPr>
      </w:pPr>
    </w:p>
    <w:p w14:paraId="447C5133" w14:textId="77777777" w:rsidR="00F91485" w:rsidRDefault="00F91485" w:rsidP="00F91485">
      <w:pPr>
        <w:jc w:val="center"/>
        <w:rPr>
          <w:b/>
          <w:bCs/>
          <w:lang w:val="sr-Cyrl-RS"/>
        </w:rPr>
      </w:pPr>
    </w:p>
    <w:p w14:paraId="7043DB54" w14:textId="77777777" w:rsidR="00F91485" w:rsidRDefault="00F91485" w:rsidP="00F91485">
      <w:pPr>
        <w:jc w:val="center"/>
        <w:rPr>
          <w:b/>
          <w:bCs/>
          <w:lang w:val="sr-Cyrl-RS"/>
        </w:rPr>
      </w:pPr>
      <w:r w:rsidRPr="003C4487">
        <w:rPr>
          <w:b/>
          <w:bCs/>
        </w:rPr>
        <w:t xml:space="preserve">ПРИЛОГ </w:t>
      </w:r>
      <w:r>
        <w:rPr>
          <w:b/>
          <w:bCs/>
          <w:lang w:val="sr-Cyrl-RS"/>
        </w:rPr>
        <w:t>3</w:t>
      </w:r>
      <w:r w:rsidRPr="003C4487">
        <w:rPr>
          <w:b/>
          <w:bCs/>
        </w:rPr>
        <w:t xml:space="preserve"> –</w:t>
      </w:r>
    </w:p>
    <w:p w14:paraId="7642227E" w14:textId="77777777" w:rsidR="00F91485" w:rsidRDefault="00F91485" w:rsidP="00F91485">
      <w:pPr>
        <w:jc w:val="center"/>
        <w:rPr>
          <w:b/>
          <w:bCs/>
          <w:lang w:val="sr-Cyrl-RS"/>
        </w:rPr>
      </w:pPr>
      <w:r w:rsidRPr="003C4487">
        <w:rPr>
          <w:b/>
          <w:bCs/>
        </w:rPr>
        <w:t>ПОЗИВ ЗА ПОДНОШЕЊЕ ПОНУДА</w:t>
      </w:r>
      <w:r w:rsidRPr="003C4487">
        <w:rPr>
          <w:b/>
          <w:bCs/>
          <w:lang w:val="sr-Cyrl-RS"/>
        </w:rPr>
        <w:t xml:space="preserve"> </w:t>
      </w:r>
    </w:p>
    <w:p w14:paraId="62323B13" w14:textId="77777777" w:rsidR="00F91485" w:rsidRPr="003C4487" w:rsidRDefault="00F91485" w:rsidP="00F91485">
      <w:pPr>
        <w:jc w:val="center"/>
        <w:rPr>
          <w:b/>
          <w:bCs/>
          <w:lang w:val="sr-Cyrl-RS"/>
        </w:rPr>
      </w:pPr>
      <w:r w:rsidRPr="003C4487">
        <w:rPr>
          <w:b/>
          <w:bCs/>
          <w:lang w:val="sr-Cyrl-RS"/>
        </w:rPr>
        <w:t>СА ОБРАСЦЕМ ПОНУДЕ ЗА НАБАВКЕ НА КОЈЕ СЕ ЗАКОН НЕ ПРИМЕЊУЈЕ</w:t>
      </w:r>
    </w:p>
    <w:p w14:paraId="3C11391F" w14:textId="77777777" w:rsidR="00F91485" w:rsidRDefault="00F91485" w:rsidP="00F91485">
      <w:pPr>
        <w:rPr>
          <w:sz w:val="20"/>
          <w:szCs w:val="20"/>
          <w:lang w:val="sr-Cyrl-CS"/>
        </w:rPr>
      </w:pPr>
      <w:bookmarkStart w:id="131" w:name="_Hlk164254848"/>
    </w:p>
    <w:p w14:paraId="7BC91F58" w14:textId="77777777" w:rsidR="00F91485" w:rsidRPr="00274324" w:rsidRDefault="00F91485" w:rsidP="00F91485">
      <w:pPr>
        <w:rPr>
          <w:sz w:val="20"/>
          <w:szCs w:val="20"/>
          <w:lang w:val="sr-Cyrl-CS"/>
        </w:rPr>
      </w:pPr>
      <w:r w:rsidRPr="00274324">
        <w:rPr>
          <w:sz w:val="20"/>
          <w:szCs w:val="20"/>
          <w:lang w:val="sr-Cyrl-CS"/>
        </w:rPr>
        <w:t>Република Србија</w:t>
      </w:r>
    </w:p>
    <w:p w14:paraId="6DC45EF0" w14:textId="77777777" w:rsidR="00F91485" w:rsidRDefault="00F91485" w:rsidP="00F91485">
      <w:pPr>
        <w:rPr>
          <w:sz w:val="20"/>
          <w:szCs w:val="20"/>
          <w:lang w:val="sr-Cyrl-RS"/>
        </w:rPr>
      </w:pPr>
      <w:r w:rsidRPr="00274324">
        <w:rPr>
          <w:sz w:val="20"/>
          <w:szCs w:val="20"/>
          <w:lang w:val="sr-Cyrl-CS"/>
        </w:rPr>
        <w:t>Град Прокупље</w:t>
      </w:r>
      <w:r w:rsidRPr="00274324">
        <w:rPr>
          <w:sz w:val="20"/>
          <w:szCs w:val="20"/>
        </w:rPr>
        <w:t xml:space="preserve">                                                                                                                                                                        </w:t>
      </w:r>
    </w:p>
    <w:p w14:paraId="217B13A7" w14:textId="77777777" w:rsidR="00F91485" w:rsidRDefault="00F91485" w:rsidP="00F91485">
      <w:pPr>
        <w:rPr>
          <w:sz w:val="20"/>
          <w:szCs w:val="20"/>
          <w:lang w:val="sr-Cyrl-RS"/>
        </w:rPr>
      </w:pPr>
      <w:r>
        <w:rPr>
          <w:sz w:val="20"/>
          <w:szCs w:val="20"/>
          <w:lang w:val="sr-Cyrl-RS"/>
        </w:rPr>
        <w:t>_______________________ града Прокупља</w:t>
      </w:r>
    </w:p>
    <w:p w14:paraId="09ADA7E4" w14:textId="77777777" w:rsidR="00F91485" w:rsidRDefault="00F91485" w:rsidP="00F91485">
      <w:pPr>
        <w:rPr>
          <w:sz w:val="20"/>
          <w:szCs w:val="20"/>
          <w:lang w:val="sr-Cyrl-RS"/>
        </w:rPr>
      </w:pPr>
      <w:r w:rsidRPr="00274324">
        <w:rPr>
          <w:sz w:val="20"/>
          <w:szCs w:val="20"/>
        </w:rPr>
        <w:t xml:space="preserve"> </w:t>
      </w:r>
      <w:r w:rsidRPr="003E1ECE">
        <w:rPr>
          <w:sz w:val="20"/>
          <w:szCs w:val="20"/>
        </w:rPr>
        <w:t>(</w:t>
      </w:r>
      <w:proofErr w:type="spellStart"/>
      <w:r w:rsidRPr="003E1ECE">
        <w:rPr>
          <w:sz w:val="20"/>
          <w:szCs w:val="20"/>
        </w:rPr>
        <w:t>навести</w:t>
      </w:r>
      <w:proofErr w:type="spellEnd"/>
      <w:r w:rsidRPr="003E1ECE">
        <w:rPr>
          <w:sz w:val="20"/>
          <w:szCs w:val="20"/>
        </w:rPr>
        <w:t xml:space="preserve"> </w:t>
      </w:r>
      <w:proofErr w:type="spellStart"/>
      <w:r w:rsidRPr="003E1ECE">
        <w:rPr>
          <w:sz w:val="20"/>
          <w:szCs w:val="20"/>
        </w:rPr>
        <w:t>наручиоца</w:t>
      </w:r>
      <w:proofErr w:type="spellEnd"/>
      <w:r w:rsidRPr="003E1ECE">
        <w:rPr>
          <w:sz w:val="20"/>
          <w:szCs w:val="20"/>
        </w:rPr>
        <w:t xml:space="preserve"> ЈЛС)</w:t>
      </w:r>
      <w:r w:rsidRPr="00274324">
        <w:rPr>
          <w:sz w:val="20"/>
          <w:szCs w:val="20"/>
        </w:rPr>
        <w:t xml:space="preserve">                                                                                                                                                                     </w:t>
      </w:r>
      <w:r w:rsidRPr="00274324">
        <w:rPr>
          <w:sz w:val="20"/>
          <w:szCs w:val="20"/>
          <w:lang w:val="sr-Cyrl-CS"/>
        </w:rPr>
        <w:t>Таткова 2</w:t>
      </w:r>
      <w:r w:rsidRPr="00274324">
        <w:rPr>
          <w:sz w:val="20"/>
          <w:szCs w:val="20"/>
          <w:lang w:val="sr-Latn-RS"/>
        </w:rPr>
        <w:t xml:space="preserve">. </w:t>
      </w:r>
      <w:r w:rsidRPr="00274324">
        <w:rPr>
          <w:sz w:val="20"/>
          <w:szCs w:val="20"/>
          <w:lang w:val="sr-Cyrl-CS"/>
        </w:rPr>
        <w:t>Прокупље</w:t>
      </w:r>
      <w:r w:rsidRPr="00274324">
        <w:rPr>
          <w:sz w:val="20"/>
          <w:szCs w:val="20"/>
        </w:rPr>
        <w:t xml:space="preserve">                                                                                                                                                            </w:t>
      </w:r>
    </w:p>
    <w:p w14:paraId="660E8E79" w14:textId="77777777" w:rsidR="00F91485" w:rsidRPr="00274324" w:rsidRDefault="00F91485" w:rsidP="00F91485">
      <w:pPr>
        <w:rPr>
          <w:sz w:val="20"/>
          <w:szCs w:val="20"/>
          <w:lang w:val="sr-Cyrl-CS"/>
        </w:rPr>
      </w:pPr>
      <w:r w:rsidRPr="00274324">
        <w:rPr>
          <w:sz w:val="20"/>
          <w:szCs w:val="20"/>
          <w:lang w:val="sr-Cyrl-CS"/>
        </w:rPr>
        <w:t>Датум:</w:t>
      </w:r>
      <w:r w:rsidRPr="00274324">
        <w:rPr>
          <w:sz w:val="20"/>
          <w:szCs w:val="20"/>
          <w:lang w:val="sr-Latn-RS"/>
        </w:rPr>
        <w:t xml:space="preserve"> </w:t>
      </w:r>
      <w:r w:rsidRPr="00274324">
        <w:rPr>
          <w:sz w:val="20"/>
          <w:szCs w:val="20"/>
          <w:lang w:val="sr-Cyrl-RS"/>
        </w:rPr>
        <w:t>__</w:t>
      </w:r>
      <w:r w:rsidRPr="00274324">
        <w:rPr>
          <w:sz w:val="20"/>
          <w:szCs w:val="20"/>
          <w:lang w:val="sr-Latn-RS"/>
        </w:rPr>
        <w:t>.</w:t>
      </w:r>
      <w:r w:rsidRPr="00274324">
        <w:rPr>
          <w:sz w:val="20"/>
          <w:szCs w:val="20"/>
          <w:lang w:val="sr-Cyrl-RS"/>
        </w:rPr>
        <w:t>__</w:t>
      </w:r>
      <w:r w:rsidRPr="00274324">
        <w:rPr>
          <w:sz w:val="20"/>
          <w:szCs w:val="20"/>
          <w:lang w:val="sr-Cyrl-CS"/>
        </w:rPr>
        <w:t>.202_ године</w:t>
      </w:r>
    </w:p>
    <w:bookmarkEnd w:id="131"/>
    <w:p w14:paraId="577C9E15" w14:textId="77777777" w:rsidR="00F91485" w:rsidRDefault="00F91485" w:rsidP="00F91485">
      <w:pPr>
        <w:spacing w:after="200" w:line="276" w:lineRule="auto"/>
        <w:jc w:val="both"/>
        <w:rPr>
          <w:b/>
          <w:bCs/>
          <w:sz w:val="20"/>
          <w:szCs w:val="20"/>
          <w:lang w:val="sr-Cyrl-RS"/>
        </w:rPr>
      </w:pPr>
    </w:p>
    <w:p w14:paraId="62C97B92" w14:textId="77777777" w:rsidR="00F91485" w:rsidRPr="00F0008C" w:rsidRDefault="00F91485" w:rsidP="00F91485">
      <w:pPr>
        <w:spacing w:after="200" w:line="276" w:lineRule="auto"/>
        <w:jc w:val="both"/>
        <w:rPr>
          <w:b/>
          <w:bCs/>
          <w:sz w:val="20"/>
          <w:szCs w:val="20"/>
        </w:rPr>
      </w:pPr>
      <w:r w:rsidRPr="00F0008C">
        <w:rPr>
          <w:b/>
          <w:bCs/>
          <w:sz w:val="20"/>
          <w:szCs w:val="20"/>
        </w:rPr>
        <w:t>ПРЕДМЕТ:  ПОЗИВ ЗА ПОДНОШЕЊЕ ПОНУДА</w:t>
      </w:r>
    </w:p>
    <w:p w14:paraId="6696781D" w14:textId="77777777" w:rsidR="00F91485" w:rsidRPr="00F0008C" w:rsidRDefault="00F91485" w:rsidP="00F91485">
      <w:pPr>
        <w:rPr>
          <w:sz w:val="20"/>
          <w:szCs w:val="20"/>
        </w:rPr>
      </w:pPr>
      <w:r w:rsidRPr="00F0008C">
        <w:rPr>
          <w:rFonts w:eastAsia="Calibri"/>
          <w:sz w:val="20"/>
          <w:szCs w:val="20"/>
          <w:lang w:val="sr-Cyrl-CS"/>
        </w:rPr>
        <w:t xml:space="preserve">На основу члана 27 став 1., члана </w:t>
      </w:r>
      <w:r w:rsidRPr="00BA472B">
        <w:rPr>
          <w:rFonts w:eastAsia="Calibri"/>
          <w:sz w:val="20"/>
          <w:szCs w:val="20"/>
          <w:lang w:val="sr-Cyrl-CS"/>
        </w:rPr>
        <w:t>11., 12., 13., и 14.</w:t>
      </w:r>
      <w:r>
        <w:rPr>
          <w:rFonts w:eastAsia="Calibri"/>
          <w:sz w:val="20"/>
          <w:szCs w:val="20"/>
          <w:lang w:val="sr-Cyrl-CS"/>
        </w:rPr>
        <w:t xml:space="preserve"> </w:t>
      </w:r>
      <w:r w:rsidRPr="00F0008C">
        <w:rPr>
          <w:rFonts w:eastAsia="Calibri"/>
          <w:sz w:val="20"/>
          <w:szCs w:val="20"/>
          <w:lang w:val="sr-Cyrl-CS"/>
        </w:rPr>
        <w:t>и члана 5. Закона о јавним набавкама (Сл.Гласник РС. Бр. 91/2019 и 92/2023)</w:t>
      </w:r>
      <w:r w:rsidRPr="0004610F">
        <w:t xml:space="preserve"> </w:t>
      </w:r>
      <w:r w:rsidRPr="0004610F">
        <w:rPr>
          <w:rFonts w:eastAsia="Calibri"/>
          <w:sz w:val="20"/>
          <w:szCs w:val="20"/>
          <w:lang w:val="sr-Cyrl-CS"/>
        </w:rPr>
        <w:t>и члана 7</w:t>
      </w:r>
      <w:r>
        <w:rPr>
          <w:rFonts w:eastAsia="Calibri"/>
          <w:sz w:val="20"/>
          <w:szCs w:val="20"/>
          <w:lang w:val="sr-Cyrl-CS"/>
        </w:rPr>
        <w:t>4</w:t>
      </w:r>
      <w:r w:rsidRPr="0004610F">
        <w:rPr>
          <w:rFonts w:eastAsia="Calibri"/>
          <w:sz w:val="20"/>
          <w:szCs w:val="20"/>
          <w:lang w:val="sr-Cyrl-CS"/>
        </w:rPr>
        <w:t>. Правилника о ближем уређивању поступака јавних набавки, набавки на које се закон не примењује и набавки друштвених и других посебних</w:t>
      </w:r>
      <w:r w:rsidRPr="00F0008C">
        <w:rPr>
          <w:sz w:val="20"/>
          <w:szCs w:val="20"/>
          <w:lang w:val="sr-Cyrl-CS"/>
        </w:rPr>
        <w:t xml:space="preserve">, </w:t>
      </w:r>
      <w:r w:rsidRPr="00F0008C">
        <w:rPr>
          <w:sz w:val="20"/>
          <w:szCs w:val="20"/>
        </w:rPr>
        <w:t xml:space="preserve"> </w:t>
      </w:r>
      <w:proofErr w:type="spellStart"/>
      <w:r w:rsidRPr="00F0008C">
        <w:rPr>
          <w:sz w:val="20"/>
          <w:szCs w:val="20"/>
        </w:rPr>
        <w:t>позивамо</w:t>
      </w:r>
      <w:proofErr w:type="spellEnd"/>
      <w:r w:rsidRPr="00F0008C">
        <w:rPr>
          <w:sz w:val="20"/>
          <w:szCs w:val="20"/>
        </w:rPr>
        <w:t xml:space="preserve"> </w:t>
      </w:r>
      <w:r w:rsidRPr="00F0008C">
        <w:rPr>
          <w:sz w:val="20"/>
          <w:szCs w:val="20"/>
          <w:lang w:val="sr-Cyrl-RS"/>
        </w:rPr>
        <w:t xml:space="preserve">Вас </w:t>
      </w:r>
      <w:proofErr w:type="spellStart"/>
      <w:r w:rsidRPr="00F0008C">
        <w:rPr>
          <w:sz w:val="20"/>
          <w:szCs w:val="20"/>
        </w:rPr>
        <w:t>да</w:t>
      </w:r>
      <w:proofErr w:type="spellEnd"/>
      <w:r w:rsidRPr="00F0008C">
        <w:rPr>
          <w:sz w:val="20"/>
          <w:szCs w:val="20"/>
        </w:rPr>
        <w:t xml:space="preserve"> у </w:t>
      </w:r>
      <w:proofErr w:type="spellStart"/>
      <w:r w:rsidRPr="00F0008C">
        <w:rPr>
          <w:sz w:val="20"/>
          <w:szCs w:val="20"/>
        </w:rPr>
        <w:t>поступку</w:t>
      </w:r>
      <w:proofErr w:type="spellEnd"/>
      <w:r w:rsidRPr="00F0008C">
        <w:rPr>
          <w:sz w:val="20"/>
          <w:szCs w:val="20"/>
        </w:rPr>
        <w:t xml:space="preserve"> </w:t>
      </w:r>
      <w:proofErr w:type="spellStart"/>
      <w:r w:rsidRPr="00F0008C">
        <w:rPr>
          <w:sz w:val="20"/>
          <w:szCs w:val="20"/>
        </w:rPr>
        <w:t>набавке</w:t>
      </w:r>
      <w:proofErr w:type="spellEnd"/>
      <w:r>
        <w:rPr>
          <w:sz w:val="20"/>
          <w:szCs w:val="20"/>
          <w:lang w:val="sr-Cyrl-RS"/>
        </w:rPr>
        <w:t>:</w:t>
      </w:r>
      <w:r w:rsidRPr="00F0008C">
        <w:rPr>
          <w:sz w:val="20"/>
          <w:szCs w:val="20"/>
        </w:rPr>
        <w:t xml:space="preserve"> </w:t>
      </w:r>
    </w:p>
    <w:p w14:paraId="358AD5D7" w14:textId="77777777" w:rsidR="00F91485" w:rsidRPr="00F0008C" w:rsidRDefault="00F91485" w:rsidP="00F91485">
      <w:pPr>
        <w:pStyle w:val="ListParagraph"/>
        <w:rPr>
          <w:sz w:val="20"/>
          <w:szCs w:val="20"/>
          <w:lang w:val="sr-Cyrl-RS"/>
        </w:rPr>
      </w:pPr>
    </w:p>
    <w:p w14:paraId="2A3A62C3" w14:textId="77777777" w:rsidR="00F91485" w:rsidRPr="00F0008C" w:rsidRDefault="00F91485" w:rsidP="00F91485">
      <w:pPr>
        <w:pStyle w:val="ListParagraph"/>
        <w:numPr>
          <w:ilvl w:val="0"/>
          <w:numId w:val="89"/>
        </w:numPr>
        <w:rPr>
          <w:sz w:val="20"/>
          <w:szCs w:val="20"/>
          <w:lang w:val="sr-Cyrl-RS"/>
        </w:rPr>
      </w:pPr>
      <w:r w:rsidRPr="00F0008C">
        <w:rPr>
          <w:sz w:val="20"/>
          <w:szCs w:val="20"/>
          <w:lang w:val="sr-Cyrl-RS"/>
        </w:rPr>
        <w:t>РАДОВА-______________________________________________________________</w:t>
      </w:r>
    </w:p>
    <w:p w14:paraId="1CEB9B86" w14:textId="77777777" w:rsidR="00F91485" w:rsidRPr="00F0008C" w:rsidRDefault="00F91485" w:rsidP="00F91485">
      <w:pPr>
        <w:pStyle w:val="ListParagraph"/>
        <w:numPr>
          <w:ilvl w:val="0"/>
          <w:numId w:val="89"/>
        </w:numPr>
        <w:rPr>
          <w:sz w:val="20"/>
          <w:szCs w:val="20"/>
          <w:lang w:val="sr-Cyrl-RS"/>
        </w:rPr>
      </w:pPr>
      <w:r w:rsidRPr="00F0008C">
        <w:rPr>
          <w:sz w:val="20"/>
          <w:szCs w:val="20"/>
          <w:lang w:val="sr-Cyrl-RS"/>
        </w:rPr>
        <w:t>ДОБАРА -______________________________________________________________</w:t>
      </w:r>
    </w:p>
    <w:p w14:paraId="15BA1E80" w14:textId="77777777" w:rsidR="00F91485" w:rsidRPr="00F0008C" w:rsidRDefault="00F91485" w:rsidP="00F91485">
      <w:pPr>
        <w:pStyle w:val="ListParagraph"/>
        <w:numPr>
          <w:ilvl w:val="0"/>
          <w:numId w:val="89"/>
        </w:numPr>
        <w:rPr>
          <w:sz w:val="20"/>
          <w:szCs w:val="20"/>
          <w:lang w:val="sr-Cyrl-RS"/>
        </w:rPr>
      </w:pPr>
      <w:r w:rsidRPr="00F0008C">
        <w:rPr>
          <w:sz w:val="20"/>
          <w:szCs w:val="20"/>
          <w:lang w:val="sr-Cyrl-RS"/>
        </w:rPr>
        <w:t xml:space="preserve">УСЛУГА- _____________________________________________________________, </w:t>
      </w:r>
      <w:r w:rsidRPr="00F0008C">
        <w:rPr>
          <w:sz w:val="20"/>
          <w:szCs w:val="20"/>
        </w:rPr>
        <w:t xml:space="preserve"> </w:t>
      </w:r>
    </w:p>
    <w:p w14:paraId="2030DE88" w14:textId="77777777" w:rsidR="00F91485" w:rsidRDefault="00F91485" w:rsidP="00F91485">
      <w:pPr>
        <w:pStyle w:val="ListParagraph"/>
        <w:rPr>
          <w:sz w:val="20"/>
          <w:szCs w:val="20"/>
          <w:lang w:val="sr-Cyrl-RS"/>
        </w:rPr>
      </w:pPr>
      <w:r>
        <w:rPr>
          <w:sz w:val="20"/>
          <w:szCs w:val="20"/>
          <w:lang w:val="sr-Cyrl-RS"/>
        </w:rPr>
        <w:t xml:space="preserve">                                                            (НАЗИВ НАБАВКЕ)</w:t>
      </w:r>
    </w:p>
    <w:p w14:paraId="0DD5CC92" w14:textId="77777777" w:rsidR="00F91485" w:rsidRPr="00F0008C" w:rsidRDefault="00F91485" w:rsidP="00F91485">
      <w:pPr>
        <w:pStyle w:val="ListParagraph"/>
        <w:rPr>
          <w:sz w:val="20"/>
          <w:szCs w:val="20"/>
          <w:lang w:val="sr-Cyrl-RS"/>
        </w:rPr>
      </w:pPr>
      <w:proofErr w:type="spellStart"/>
      <w:r w:rsidRPr="00F0008C">
        <w:rPr>
          <w:sz w:val="20"/>
          <w:szCs w:val="20"/>
        </w:rPr>
        <w:t>доставите</w:t>
      </w:r>
      <w:proofErr w:type="spellEnd"/>
      <w:r w:rsidRPr="00F0008C">
        <w:rPr>
          <w:sz w:val="20"/>
          <w:szCs w:val="20"/>
        </w:rPr>
        <w:t xml:space="preserve"> </w:t>
      </w:r>
      <w:proofErr w:type="spellStart"/>
      <w:r w:rsidRPr="00F0008C">
        <w:rPr>
          <w:sz w:val="20"/>
          <w:szCs w:val="20"/>
        </w:rPr>
        <w:t>понуду</w:t>
      </w:r>
      <w:proofErr w:type="spellEnd"/>
      <w:r w:rsidRPr="00F0008C">
        <w:rPr>
          <w:sz w:val="20"/>
          <w:szCs w:val="20"/>
        </w:rPr>
        <w:t>.</w:t>
      </w:r>
    </w:p>
    <w:p w14:paraId="5E15A340" w14:textId="77777777" w:rsidR="00F91485" w:rsidRPr="00F0008C" w:rsidRDefault="00F91485" w:rsidP="00F91485">
      <w:pPr>
        <w:spacing w:after="200" w:line="276" w:lineRule="auto"/>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1"/>
        <w:gridCol w:w="4811"/>
      </w:tblGrid>
      <w:tr w:rsidR="00F91485" w:rsidRPr="00F0008C" w14:paraId="47599E27" w14:textId="77777777" w:rsidTr="001425C8">
        <w:tc>
          <w:tcPr>
            <w:tcW w:w="4811" w:type="dxa"/>
            <w:tcBorders>
              <w:top w:val="single" w:sz="4" w:space="0" w:color="000000"/>
              <w:left w:val="single" w:sz="4" w:space="0" w:color="000000"/>
              <w:bottom w:val="single" w:sz="4" w:space="0" w:color="000000"/>
              <w:right w:val="single" w:sz="4" w:space="0" w:color="000000"/>
            </w:tcBorders>
            <w:hideMark/>
          </w:tcPr>
          <w:p w14:paraId="7F24C083" w14:textId="77777777" w:rsidR="00F91485" w:rsidRPr="00F0008C" w:rsidRDefault="00F91485" w:rsidP="001425C8">
            <w:pPr>
              <w:jc w:val="both"/>
              <w:rPr>
                <w:sz w:val="20"/>
                <w:szCs w:val="20"/>
              </w:rPr>
            </w:pPr>
            <w:proofErr w:type="spellStart"/>
            <w:r w:rsidRPr="00F0008C">
              <w:rPr>
                <w:sz w:val="20"/>
                <w:szCs w:val="20"/>
              </w:rPr>
              <w:t>Рок</w:t>
            </w:r>
            <w:proofErr w:type="spellEnd"/>
            <w:r w:rsidRPr="00F0008C">
              <w:rPr>
                <w:sz w:val="20"/>
                <w:szCs w:val="20"/>
              </w:rPr>
              <w:t xml:space="preserve"> </w:t>
            </w:r>
            <w:proofErr w:type="spellStart"/>
            <w:r w:rsidRPr="00F0008C">
              <w:rPr>
                <w:sz w:val="20"/>
                <w:szCs w:val="20"/>
              </w:rPr>
              <w:t>за</w:t>
            </w:r>
            <w:proofErr w:type="spellEnd"/>
            <w:r w:rsidRPr="00F0008C">
              <w:rPr>
                <w:sz w:val="20"/>
                <w:szCs w:val="20"/>
              </w:rPr>
              <w:t xml:space="preserve"> </w:t>
            </w:r>
            <w:proofErr w:type="spellStart"/>
            <w:r w:rsidRPr="00F0008C">
              <w:rPr>
                <w:sz w:val="20"/>
                <w:szCs w:val="20"/>
              </w:rPr>
              <w:t>достављање</w:t>
            </w:r>
            <w:proofErr w:type="spellEnd"/>
            <w:r w:rsidRPr="00F0008C">
              <w:rPr>
                <w:sz w:val="20"/>
                <w:szCs w:val="20"/>
              </w:rPr>
              <w:t xml:space="preserve"> </w:t>
            </w:r>
            <w:proofErr w:type="spellStart"/>
            <w:r w:rsidRPr="00F0008C">
              <w:rPr>
                <w:sz w:val="20"/>
                <w:szCs w:val="20"/>
              </w:rPr>
              <w:t>понуда</w:t>
            </w:r>
            <w:proofErr w:type="spellEnd"/>
            <w:r w:rsidRPr="00F0008C">
              <w:rPr>
                <w:sz w:val="20"/>
                <w:szCs w:val="20"/>
              </w:rPr>
              <w:t>:</w:t>
            </w:r>
          </w:p>
        </w:tc>
        <w:tc>
          <w:tcPr>
            <w:tcW w:w="4811" w:type="dxa"/>
            <w:tcBorders>
              <w:top w:val="single" w:sz="4" w:space="0" w:color="000000"/>
              <w:left w:val="single" w:sz="4" w:space="0" w:color="000000"/>
              <w:bottom w:val="single" w:sz="4" w:space="0" w:color="000000"/>
              <w:right w:val="single" w:sz="4" w:space="0" w:color="000000"/>
            </w:tcBorders>
          </w:tcPr>
          <w:p w14:paraId="3FFA61DE" w14:textId="77777777" w:rsidR="00F91485" w:rsidRPr="00F0008C" w:rsidRDefault="00F91485" w:rsidP="001425C8">
            <w:pPr>
              <w:jc w:val="both"/>
              <w:rPr>
                <w:sz w:val="20"/>
                <w:szCs w:val="20"/>
                <w:lang w:val="sr-Cyrl-RS"/>
              </w:rPr>
            </w:pPr>
            <w:r w:rsidRPr="00F0008C">
              <w:rPr>
                <w:sz w:val="20"/>
                <w:szCs w:val="20"/>
                <w:lang w:val="sr-Cyrl-RS"/>
              </w:rPr>
              <w:t>__</w:t>
            </w:r>
            <w:r w:rsidRPr="00F0008C">
              <w:rPr>
                <w:sz w:val="20"/>
                <w:szCs w:val="20"/>
                <w:lang w:val="sr-Latn-RS"/>
              </w:rPr>
              <w:t>.</w:t>
            </w:r>
            <w:r w:rsidRPr="00F0008C">
              <w:rPr>
                <w:sz w:val="20"/>
                <w:szCs w:val="20"/>
                <w:lang w:val="sr-Cyrl-RS"/>
              </w:rPr>
              <w:t>___.</w:t>
            </w:r>
            <w:r w:rsidRPr="00F0008C">
              <w:rPr>
                <w:sz w:val="20"/>
                <w:szCs w:val="20"/>
              </w:rPr>
              <w:t>20</w:t>
            </w:r>
            <w:r w:rsidRPr="00F0008C">
              <w:rPr>
                <w:sz w:val="20"/>
                <w:szCs w:val="20"/>
                <w:lang w:val="sr-Cyrl-RS"/>
              </w:rPr>
              <w:t>2_</w:t>
            </w:r>
            <w:r w:rsidRPr="00F0008C">
              <w:rPr>
                <w:sz w:val="20"/>
                <w:szCs w:val="20"/>
              </w:rPr>
              <w:t xml:space="preserve"> </w:t>
            </w:r>
            <w:proofErr w:type="spellStart"/>
            <w:r w:rsidRPr="00F0008C">
              <w:rPr>
                <w:sz w:val="20"/>
                <w:szCs w:val="20"/>
              </w:rPr>
              <w:t>године</w:t>
            </w:r>
            <w:proofErr w:type="spellEnd"/>
            <w:r w:rsidRPr="00F0008C">
              <w:rPr>
                <w:sz w:val="20"/>
                <w:szCs w:val="20"/>
              </w:rPr>
              <w:t xml:space="preserve"> </w:t>
            </w:r>
            <w:proofErr w:type="spellStart"/>
            <w:r w:rsidRPr="00F0008C">
              <w:rPr>
                <w:sz w:val="20"/>
                <w:szCs w:val="20"/>
              </w:rPr>
              <w:t>до</w:t>
            </w:r>
            <w:proofErr w:type="spellEnd"/>
            <w:r w:rsidRPr="00F0008C">
              <w:rPr>
                <w:sz w:val="20"/>
                <w:szCs w:val="20"/>
              </w:rPr>
              <w:t xml:space="preserve"> </w:t>
            </w:r>
            <w:r w:rsidRPr="00F0008C">
              <w:rPr>
                <w:sz w:val="20"/>
                <w:szCs w:val="20"/>
                <w:lang w:val="sr-Cyrl-RS"/>
              </w:rPr>
              <w:t>__</w:t>
            </w:r>
            <w:r w:rsidRPr="00F0008C">
              <w:rPr>
                <w:sz w:val="20"/>
                <w:szCs w:val="20"/>
              </w:rPr>
              <w:t>:</w:t>
            </w:r>
            <w:r w:rsidRPr="00F0008C">
              <w:rPr>
                <w:sz w:val="20"/>
                <w:szCs w:val="20"/>
                <w:lang w:val="sr-Cyrl-RS"/>
              </w:rPr>
              <w:t>__</w:t>
            </w:r>
            <w:r w:rsidRPr="00F0008C">
              <w:rPr>
                <w:sz w:val="20"/>
                <w:szCs w:val="20"/>
              </w:rPr>
              <w:t xml:space="preserve"> </w:t>
            </w:r>
            <w:proofErr w:type="spellStart"/>
            <w:r w:rsidRPr="00F0008C">
              <w:rPr>
                <w:sz w:val="20"/>
                <w:szCs w:val="20"/>
              </w:rPr>
              <w:t>часова</w:t>
            </w:r>
            <w:proofErr w:type="spellEnd"/>
          </w:p>
          <w:p w14:paraId="03895A4B" w14:textId="77777777" w:rsidR="00F91485" w:rsidRPr="00F0008C" w:rsidRDefault="00F91485" w:rsidP="001425C8">
            <w:pPr>
              <w:jc w:val="both"/>
              <w:rPr>
                <w:sz w:val="20"/>
                <w:szCs w:val="20"/>
                <w:lang w:val="sr-Cyrl-RS"/>
              </w:rPr>
            </w:pPr>
          </w:p>
        </w:tc>
      </w:tr>
      <w:tr w:rsidR="00F91485" w:rsidRPr="00F0008C" w14:paraId="4359D4D8" w14:textId="77777777" w:rsidTr="001425C8">
        <w:trPr>
          <w:trHeight w:val="611"/>
        </w:trPr>
        <w:tc>
          <w:tcPr>
            <w:tcW w:w="4811" w:type="dxa"/>
            <w:tcBorders>
              <w:top w:val="single" w:sz="4" w:space="0" w:color="000000"/>
              <w:left w:val="single" w:sz="4" w:space="0" w:color="000000"/>
              <w:bottom w:val="single" w:sz="4" w:space="0" w:color="000000"/>
              <w:right w:val="single" w:sz="4" w:space="0" w:color="000000"/>
            </w:tcBorders>
            <w:hideMark/>
          </w:tcPr>
          <w:p w14:paraId="54150CC4" w14:textId="77777777" w:rsidR="00F91485" w:rsidRPr="00F0008C" w:rsidRDefault="00F91485" w:rsidP="001425C8">
            <w:pPr>
              <w:jc w:val="both"/>
              <w:rPr>
                <w:sz w:val="20"/>
                <w:szCs w:val="20"/>
              </w:rPr>
            </w:pPr>
            <w:proofErr w:type="spellStart"/>
            <w:r w:rsidRPr="00F0008C">
              <w:rPr>
                <w:sz w:val="20"/>
                <w:szCs w:val="20"/>
              </w:rPr>
              <w:t>Начин</w:t>
            </w:r>
            <w:proofErr w:type="spellEnd"/>
            <w:r w:rsidRPr="00F0008C">
              <w:rPr>
                <w:sz w:val="20"/>
                <w:szCs w:val="20"/>
              </w:rPr>
              <w:t xml:space="preserve"> </w:t>
            </w:r>
            <w:proofErr w:type="spellStart"/>
            <w:r w:rsidRPr="00F0008C">
              <w:rPr>
                <w:sz w:val="20"/>
                <w:szCs w:val="20"/>
              </w:rPr>
              <w:t>достављања</w:t>
            </w:r>
            <w:proofErr w:type="spellEnd"/>
            <w:r w:rsidRPr="00F0008C">
              <w:rPr>
                <w:sz w:val="20"/>
                <w:szCs w:val="20"/>
              </w:rPr>
              <w:t xml:space="preserve"> </w:t>
            </w:r>
            <w:proofErr w:type="spellStart"/>
            <w:r w:rsidRPr="00F0008C">
              <w:rPr>
                <w:sz w:val="20"/>
                <w:szCs w:val="20"/>
              </w:rPr>
              <w:t>понуда</w:t>
            </w:r>
            <w:proofErr w:type="spellEnd"/>
            <w:r w:rsidRPr="00F0008C">
              <w:rPr>
                <w:sz w:val="20"/>
                <w:szCs w:val="20"/>
              </w:rPr>
              <w:t>:</w:t>
            </w:r>
          </w:p>
        </w:tc>
        <w:tc>
          <w:tcPr>
            <w:tcW w:w="4811" w:type="dxa"/>
            <w:tcBorders>
              <w:top w:val="single" w:sz="4" w:space="0" w:color="000000"/>
              <w:left w:val="single" w:sz="4" w:space="0" w:color="000000"/>
              <w:bottom w:val="single" w:sz="4" w:space="0" w:color="000000"/>
              <w:right w:val="single" w:sz="4" w:space="0" w:color="000000"/>
            </w:tcBorders>
            <w:hideMark/>
          </w:tcPr>
          <w:p w14:paraId="4697A9CC" w14:textId="77777777" w:rsidR="00F91485" w:rsidRPr="00F0008C" w:rsidRDefault="00F91485" w:rsidP="001425C8">
            <w:pPr>
              <w:jc w:val="both"/>
              <w:rPr>
                <w:sz w:val="20"/>
                <w:szCs w:val="20"/>
                <w:lang w:val="sr-Latn-RS"/>
              </w:rPr>
            </w:pPr>
            <w:proofErr w:type="spellStart"/>
            <w:r w:rsidRPr="00F0008C">
              <w:rPr>
                <w:sz w:val="20"/>
                <w:szCs w:val="20"/>
              </w:rPr>
              <w:t>На</w:t>
            </w:r>
            <w:proofErr w:type="spellEnd"/>
            <w:r w:rsidRPr="00F0008C">
              <w:rPr>
                <w:sz w:val="20"/>
                <w:szCs w:val="20"/>
              </w:rPr>
              <w:t xml:space="preserve"> </w:t>
            </w:r>
            <w:r w:rsidRPr="00F0008C">
              <w:rPr>
                <w:sz w:val="20"/>
                <w:szCs w:val="20"/>
                <w:lang w:val="sr-Cyrl-CS"/>
              </w:rPr>
              <w:t xml:space="preserve">Email адресу:  </w:t>
            </w:r>
            <w:r w:rsidRPr="00F0008C">
              <w:rPr>
                <w:sz w:val="20"/>
                <w:szCs w:val="20"/>
                <w:lang w:val="sr-Latn-RS"/>
              </w:rPr>
              <w:t>__________________</w:t>
            </w:r>
          </w:p>
        </w:tc>
      </w:tr>
      <w:tr w:rsidR="00F91485" w:rsidRPr="00F0008C" w14:paraId="78456945" w14:textId="77777777" w:rsidTr="001425C8">
        <w:tc>
          <w:tcPr>
            <w:tcW w:w="4811" w:type="dxa"/>
            <w:tcBorders>
              <w:top w:val="single" w:sz="4" w:space="0" w:color="000000"/>
              <w:left w:val="single" w:sz="4" w:space="0" w:color="000000"/>
              <w:bottom w:val="single" w:sz="4" w:space="0" w:color="000000"/>
              <w:right w:val="single" w:sz="4" w:space="0" w:color="000000"/>
            </w:tcBorders>
            <w:hideMark/>
          </w:tcPr>
          <w:p w14:paraId="68474539" w14:textId="77777777" w:rsidR="00F91485" w:rsidRPr="00F0008C" w:rsidRDefault="00F91485" w:rsidP="001425C8">
            <w:pPr>
              <w:jc w:val="both"/>
              <w:rPr>
                <w:sz w:val="20"/>
                <w:szCs w:val="20"/>
              </w:rPr>
            </w:pPr>
            <w:proofErr w:type="spellStart"/>
            <w:r w:rsidRPr="00F0008C">
              <w:rPr>
                <w:sz w:val="20"/>
                <w:szCs w:val="20"/>
              </w:rPr>
              <w:t>Обавезни</w:t>
            </w:r>
            <w:proofErr w:type="spellEnd"/>
            <w:r w:rsidRPr="00F0008C">
              <w:rPr>
                <w:sz w:val="20"/>
                <w:szCs w:val="20"/>
              </w:rPr>
              <w:t xml:space="preserve"> </w:t>
            </w:r>
            <w:proofErr w:type="spellStart"/>
            <w:r w:rsidRPr="00F0008C">
              <w:rPr>
                <w:sz w:val="20"/>
                <w:szCs w:val="20"/>
              </w:rPr>
              <w:t>елементи</w:t>
            </w:r>
            <w:proofErr w:type="spellEnd"/>
            <w:r w:rsidRPr="00F0008C">
              <w:rPr>
                <w:sz w:val="20"/>
                <w:szCs w:val="20"/>
              </w:rPr>
              <w:t xml:space="preserve"> </w:t>
            </w:r>
            <w:proofErr w:type="spellStart"/>
            <w:r w:rsidRPr="00F0008C">
              <w:rPr>
                <w:sz w:val="20"/>
                <w:szCs w:val="20"/>
              </w:rPr>
              <w:t>понуде</w:t>
            </w:r>
            <w:proofErr w:type="spellEnd"/>
            <w:r w:rsidRPr="00F0008C">
              <w:rPr>
                <w:sz w:val="20"/>
                <w:szCs w:val="20"/>
              </w:rPr>
              <w:t>:</w:t>
            </w:r>
          </w:p>
        </w:tc>
        <w:tc>
          <w:tcPr>
            <w:tcW w:w="4811" w:type="dxa"/>
            <w:tcBorders>
              <w:top w:val="single" w:sz="4" w:space="0" w:color="000000"/>
              <w:left w:val="single" w:sz="4" w:space="0" w:color="000000"/>
              <w:bottom w:val="single" w:sz="4" w:space="0" w:color="000000"/>
              <w:right w:val="single" w:sz="4" w:space="0" w:color="000000"/>
            </w:tcBorders>
            <w:hideMark/>
          </w:tcPr>
          <w:p w14:paraId="113784FC" w14:textId="77777777" w:rsidR="00F91485" w:rsidRPr="00F0008C" w:rsidRDefault="00F91485" w:rsidP="001425C8">
            <w:pPr>
              <w:rPr>
                <w:sz w:val="20"/>
                <w:szCs w:val="20"/>
                <w:lang w:val="sr-Cyrl-RS"/>
              </w:rPr>
            </w:pPr>
            <w:proofErr w:type="spellStart"/>
            <w:r w:rsidRPr="00F0008C">
              <w:rPr>
                <w:sz w:val="20"/>
                <w:szCs w:val="20"/>
              </w:rPr>
              <w:t>Образац</w:t>
            </w:r>
            <w:proofErr w:type="spellEnd"/>
            <w:r w:rsidRPr="00F0008C">
              <w:rPr>
                <w:sz w:val="20"/>
                <w:szCs w:val="20"/>
              </w:rPr>
              <w:t xml:space="preserve"> </w:t>
            </w:r>
            <w:proofErr w:type="spellStart"/>
            <w:r w:rsidRPr="00F0008C">
              <w:rPr>
                <w:sz w:val="20"/>
                <w:szCs w:val="20"/>
              </w:rPr>
              <w:t>понуде</w:t>
            </w:r>
            <w:proofErr w:type="spellEnd"/>
            <w:r w:rsidRPr="00F0008C">
              <w:rPr>
                <w:sz w:val="20"/>
                <w:szCs w:val="20"/>
              </w:rPr>
              <w:t xml:space="preserve">, </w:t>
            </w:r>
            <w:r w:rsidRPr="00F0008C">
              <w:rPr>
                <w:sz w:val="20"/>
                <w:szCs w:val="20"/>
                <w:lang w:val="sr-Cyrl-RS"/>
              </w:rPr>
              <w:t>......</w:t>
            </w:r>
            <w:r w:rsidRPr="00F0008C">
              <w:rPr>
                <w:sz w:val="20"/>
                <w:szCs w:val="20"/>
              </w:rPr>
              <w:t xml:space="preserve">  </w:t>
            </w:r>
          </w:p>
          <w:p w14:paraId="19F572E5" w14:textId="77777777" w:rsidR="00F91485" w:rsidRPr="00F0008C" w:rsidRDefault="00F91485" w:rsidP="001425C8">
            <w:pPr>
              <w:rPr>
                <w:sz w:val="20"/>
                <w:szCs w:val="20"/>
              </w:rPr>
            </w:pPr>
            <w:r w:rsidRPr="00F0008C">
              <w:rPr>
                <w:sz w:val="20"/>
                <w:szCs w:val="20"/>
              </w:rPr>
              <w:t xml:space="preserve">                                                            </w:t>
            </w:r>
          </w:p>
        </w:tc>
      </w:tr>
      <w:tr w:rsidR="00F91485" w:rsidRPr="00F0008C" w14:paraId="72BAB6AA" w14:textId="77777777" w:rsidTr="001425C8">
        <w:tc>
          <w:tcPr>
            <w:tcW w:w="4811" w:type="dxa"/>
            <w:tcBorders>
              <w:top w:val="single" w:sz="4" w:space="0" w:color="000000"/>
              <w:left w:val="single" w:sz="4" w:space="0" w:color="000000"/>
              <w:bottom w:val="single" w:sz="4" w:space="0" w:color="000000"/>
              <w:right w:val="single" w:sz="4" w:space="0" w:color="000000"/>
            </w:tcBorders>
            <w:hideMark/>
          </w:tcPr>
          <w:p w14:paraId="19E4711B" w14:textId="77777777" w:rsidR="00F91485" w:rsidRPr="00F0008C" w:rsidRDefault="00F91485" w:rsidP="001425C8">
            <w:pPr>
              <w:jc w:val="both"/>
              <w:rPr>
                <w:sz w:val="20"/>
                <w:szCs w:val="20"/>
              </w:rPr>
            </w:pPr>
            <w:proofErr w:type="spellStart"/>
            <w:r w:rsidRPr="00F0008C">
              <w:rPr>
                <w:sz w:val="20"/>
                <w:szCs w:val="20"/>
              </w:rPr>
              <w:t>Критеријум</w:t>
            </w:r>
            <w:proofErr w:type="spellEnd"/>
            <w:r w:rsidRPr="00F0008C">
              <w:rPr>
                <w:sz w:val="20"/>
                <w:szCs w:val="20"/>
              </w:rPr>
              <w:t xml:space="preserve"> </w:t>
            </w:r>
            <w:proofErr w:type="spellStart"/>
            <w:r w:rsidRPr="00F0008C">
              <w:rPr>
                <w:sz w:val="20"/>
                <w:szCs w:val="20"/>
              </w:rPr>
              <w:t>за</w:t>
            </w:r>
            <w:proofErr w:type="spellEnd"/>
            <w:r w:rsidRPr="00F0008C">
              <w:rPr>
                <w:sz w:val="20"/>
                <w:szCs w:val="20"/>
              </w:rPr>
              <w:t xml:space="preserve"> </w:t>
            </w:r>
            <w:proofErr w:type="spellStart"/>
            <w:r w:rsidRPr="00F0008C">
              <w:rPr>
                <w:sz w:val="20"/>
                <w:szCs w:val="20"/>
              </w:rPr>
              <w:t>избор</w:t>
            </w:r>
            <w:proofErr w:type="spellEnd"/>
            <w:r w:rsidRPr="00F0008C">
              <w:rPr>
                <w:sz w:val="20"/>
                <w:szCs w:val="20"/>
              </w:rPr>
              <w:t xml:space="preserve"> </w:t>
            </w:r>
            <w:proofErr w:type="spellStart"/>
            <w:r w:rsidRPr="00F0008C">
              <w:rPr>
                <w:sz w:val="20"/>
                <w:szCs w:val="20"/>
              </w:rPr>
              <w:t>најповољније</w:t>
            </w:r>
            <w:proofErr w:type="spellEnd"/>
            <w:r w:rsidRPr="00F0008C">
              <w:rPr>
                <w:sz w:val="20"/>
                <w:szCs w:val="20"/>
              </w:rPr>
              <w:t xml:space="preserve"> </w:t>
            </w:r>
            <w:proofErr w:type="spellStart"/>
            <w:r w:rsidRPr="00F0008C">
              <w:rPr>
                <w:sz w:val="20"/>
                <w:szCs w:val="20"/>
              </w:rPr>
              <w:t>понуде</w:t>
            </w:r>
            <w:proofErr w:type="spellEnd"/>
            <w:r w:rsidRPr="00F0008C">
              <w:rPr>
                <w:sz w:val="20"/>
                <w:szCs w:val="20"/>
              </w:rPr>
              <w:t>:</w:t>
            </w:r>
          </w:p>
        </w:tc>
        <w:tc>
          <w:tcPr>
            <w:tcW w:w="4811" w:type="dxa"/>
            <w:tcBorders>
              <w:top w:val="single" w:sz="4" w:space="0" w:color="000000"/>
              <w:left w:val="single" w:sz="4" w:space="0" w:color="000000"/>
              <w:bottom w:val="single" w:sz="4" w:space="0" w:color="000000"/>
              <w:right w:val="single" w:sz="4" w:space="0" w:color="000000"/>
            </w:tcBorders>
          </w:tcPr>
          <w:p w14:paraId="6BD3E828" w14:textId="77777777" w:rsidR="00F91485" w:rsidRPr="00F0008C" w:rsidRDefault="00F91485" w:rsidP="001425C8">
            <w:pPr>
              <w:jc w:val="both"/>
              <w:rPr>
                <w:sz w:val="20"/>
                <w:szCs w:val="20"/>
                <w:lang w:val="sr-Cyrl-RS"/>
              </w:rPr>
            </w:pPr>
            <w:proofErr w:type="spellStart"/>
            <w:r w:rsidRPr="00F0008C">
              <w:rPr>
                <w:sz w:val="20"/>
                <w:szCs w:val="20"/>
              </w:rPr>
              <w:t>Најнижа</w:t>
            </w:r>
            <w:proofErr w:type="spellEnd"/>
            <w:r w:rsidRPr="00F0008C">
              <w:rPr>
                <w:sz w:val="20"/>
                <w:szCs w:val="20"/>
              </w:rPr>
              <w:t xml:space="preserve"> </w:t>
            </w:r>
            <w:proofErr w:type="spellStart"/>
            <w:r w:rsidRPr="00F0008C">
              <w:rPr>
                <w:sz w:val="20"/>
                <w:szCs w:val="20"/>
              </w:rPr>
              <w:t>понуђена</w:t>
            </w:r>
            <w:proofErr w:type="spellEnd"/>
            <w:r w:rsidRPr="00F0008C">
              <w:rPr>
                <w:sz w:val="20"/>
                <w:szCs w:val="20"/>
              </w:rPr>
              <w:t xml:space="preserve"> </w:t>
            </w:r>
            <w:proofErr w:type="spellStart"/>
            <w:r w:rsidRPr="00F0008C">
              <w:rPr>
                <w:sz w:val="20"/>
                <w:szCs w:val="20"/>
              </w:rPr>
              <w:t>цена</w:t>
            </w:r>
            <w:proofErr w:type="spellEnd"/>
          </w:p>
          <w:p w14:paraId="3B7E2E15" w14:textId="77777777" w:rsidR="00F91485" w:rsidRPr="00F0008C" w:rsidRDefault="00F91485" w:rsidP="001425C8">
            <w:pPr>
              <w:jc w:val="both"/>
              <w:rPr>
                <w:sz w:val="20"/>
                <w:szCs w:val="20"/>
                <w:lang w:val="sr-Cyrl-RS"/>
              </w:rPr>
            </w:pPr>
          </w:p>
        </w:tc>
      </w:tr>
      <w:tr w:rsidR="00F91485" w:rsidRPr="00F0008C" w14:paraId="5B62E739" w14:textId="77777777" w:rsidTr="001425C8">
        <w:tc>
          <w:tcPr>
            <w:tcW w:w="4811" w:type="dxa"/>
            <w:tcBorders>
              <w:top w:val="single" w:sz="4" w:space="0" w:color="000000"/>
              <w:left w:val="single" w:sz="4" w:space="0" w:color="000000"/>
              <w:bottom w:val="single" w:sz="4" w:space="0" w:color="000000"/>
              <w:right w:val="single" w:sz="4" w:space="0" w:color="000000"/>
            </w:tcBorders>
            <w:hideMark/>
          </w:tcPr>
          <w:p w14:paraId="7FFE8C31" w14:textId="77777777" w:rsidR="00F91485" w:rsidRPr="00F0008C" w:rsidRDefault="00F91485" w:rsidP="001425C8">
            <w:pPr>
              <w:jc w:val="both"/>
              <w:rPr>
                <w:sz w:val="20"/>
                <w:szCs w:val="20"/>
              </w:rPr>
            </w:pPr>
            <w:proofErr w:type="spellStart"/>
            <w:r w:rsidRPr="00F0008C">
              <w:rPr>
                <w:sz w:val="20"/>
                <w:szCs w:val="20"/>
              </w:rPr>
              <w:t>Особа</w:t>
            </w:r>
            <w:proofErr w:type="spellEnd"/>
            <w:r w:rsidRPr="00F0008C">
              <w:rPr>
                <w:sz w:val="20"/>
                <w:szCs w:val="20"/>
              </w:rPr>
              <w:t xml:space="preserve"> </w:t>
            </w:r>
            <w:proofErr w:type="spellStart"/>
            <w:r w:rsidRPr="00F0008C">
              <w:rPr>
                <w:sz w:val="20"/>
                <w:szCs w:val="20"/>
              </w:rPr>
              <w:t>за</w:t>
            </w:r>
            <w:proofErr w:type="spellEnd"/>
            <w:r w:rsidRPr="00F0008C">
              <w:rPr>
                <w:sz w:val="20"/>
                <w:szCs w:val="20"/>
              </w:rPr>
              <w:t xml:space="preserve"> </w:t>
            </w:r>
            <w:proofErr w:type="spellStart"/>
            <w:r w:rsidRPr="00F0008C">
              <w:rPr>
                <w:sz w:val="20"/>
                <w:szCs w:val="20"/>
              </w:rPr>
              <w:t>контакт</w:t>
            </w:r>
            <w:proofErr w:type="spellEnd"/>
            <w:r w:rsidRPr="00F0008C">
              <w:rPr>
                <w:sz w:val="20"/>
                <w:szCs w:val="20"/>
              </w:rPr>
              <w:t>:</w:t>
            </w:r>
          </w:p>
        </w:tc>
        <w:tc>
          <w:tcPr>
            <w:tcW w:w="4811" w:type="dxa"/>
            <w:tcBorders>
              <w:top w:val="single" w:sz="4" w:space="0" w:color="000000"/>
              <w:left w:val="single" w:sz="4" w:space="0" w:color="000000"/>
              <w:bottom w:val="single" w:sz="4" w:space="0" w:color="000000"/>
              <w:right w:val="single" w:sz="4" w:space="0" w:color="000000"/>
            </w:tcBorders>
          </w:tcPr>
          <w:p w14:paraId="63553E7E" w14:textId="77777777" w:rsidR="00F91485" w:rsidRPr="00F0008C" w:rsidRDefault="00F91485" w:rsidP="001425C8">
            <w:pPr>
              <w:jc w:val="both"/>
              <w:rPr>
                <w:sz w:val="20"/>
                <w:szCs w:val="20"/>
                <w:lang w:val="sr-Cyrl-RS"/>
              </w:rPr>
            </w:pPr>
          </w:p>
          <w:p w14:paraId="584B4A01" w14:textId="77777777" w:rsidR="00F91485" w:rsidRPr="00F0008C" w:rsidRDefault="00F91485" w:rsidP="001425C8">
            <w:pPr>
              <w:jc w:val="both"/>
              <w:rPr>
                <w:sz w:val="20"/>
                <w:szCs w:val="20"/>
                <w:lang w:val="sr-Cyrl-RS"/>
              </w:rPr>
            </w:pPr>
          </w:p>
        </w:tc>
      </w:tr>
    </w:tbl>
    <w:p w14:paraId="7C4D4DE5" w14:textId="77777777" w:rsidR="00F91485" w:rsidRPr="00F0008C" w:rsidRDefault="00F91485" w:rsidP="00F91485">
      <w:pPr>
        <w:spacing w:after="200" w:line="276" w:lineRule="auto"/>
        <w:jc w:val="both"/>
        <w:rPr>
          <w:sz w:val="20"/>
          <w:szCs w:val="20"/>
          <w:lang w:val="sr-Cyrl-RS"/>
        </w:rPr>
      </w:pPr>
    </w:p>
    <w:p w14:paraId="3CB24260" w14:textId="77777777" w:rsidR="00F91485" w:rsidRPr="00F0008C" w:rsidRDefault="00F91485" w:rsidP="00F91485">
      <w:pPr>
        <w:spacing w:after="200" w:line="276" w:lineRule="auto"/>
        <w:rPr>
          <w:sz w:val="20"/>
          <w:szCs w:val="20"/>
        </w:rPr>
      </w:pPr>
      <w:r w:rsidRPr="00F0008C">
        <w:rPr>
          <w:sz w:val="20"/>
          <w:szCs w:val="20"/>
          <w:lang w:val="sr-Cyrl-CS"/>
        </w:rPr>
        <w:t xml:space="preserve">                   </w:t>
      </w:r>
      <w:r w:rsidRPr="00F0008C">
        <w:rPr>
          <w:sz w:val="20"/>
          <w:szCs w:val="20"/>
        </w:rPr>
        <w:t xml:space="preserve">                                                 </w:t>
      </w:r>
      <w:r w:rsidRPr="00F0008C">
        <w:rPr>
          <w:sz w:val="20"/>
          <w:szCs w:val="20"/>
          <w:lang w:val="sr-Cyrl-CS"/>
        </w:rPr>
        <w:t xml:space="preserve">      </w:t>
      </w:r>
    </w:p>
    <w:p w14:paraId="1DA94434" w14:textId="77777777" w:rsidR="00F91485" w:rsidRPr="00F0008C" w:rsidRDefault="00F91485" w:rsidP="00F91485">
      <w:pPr>
        <w:rPr>
          <w:b/>
          <w:sz w:val="20"/>
          <w:szCs w:val="20"/>
          <w:lang w:val="sr-Cyrl-RS"/>
        </w:rPr>
      </w:pPr>
    </w:p>
    <w:p w14:paraId="01AA44E1" w14:textId="77777777" w:rsidR="00F91485" w:rsidRPr="00F0008C" w:rsidRDefault="00F91485" w:rsidP="00F91485">
      <w:pPr>
        <w:rPr>
          <w:b/>
          <w:sz w:val="20"/>
          <w:szCs w:val="20"/>
          <w:lang w:val="sr-Cyrl-RS"/>
        </w:rPr>
      </w:pPr>
    </w:p>
    <w:p w14:paraId="7C2111E0" w14:textId="77777777" w:rsidR="00F91485" w:rsidRPr="00F0008C" w:rsidRDefault="00F91485" w:rsidP="00F91485">
      <w:pPr>
        <w:jc w:val="both"/>
        <w:rPr>
          <w:b/>
          <w:sz w:val="20"/>
          <w:szCs w:val="20"/>
          <w:lang w:val="sr-Cyrl-RS"/>
        </w:rPr>
      </w:pPr>
      <w:r w:rsidRPr="00F0008C">
        <w:rPr>
          <w:b/>
          <w:sz w:val="20"/>
          <w:szCs w:val="20"/>
          <w:lang w:val="sr-Cyrl-RS"/>
        </w:rPr>
        <w:t>НАПОМЕНА:У овом делу уноси се текст спецификације добара или услуга, детаљно описане, са роковима и местом испоруке добара или роковима извршења услуга, роковима и начину плаћања и сл.</w:t>
      </w:r>
    </w:p>
    <w:p w14:paraId="1BB7A9AD" w14:textId="77777777" w:rsidR="00F91485" w:rsidRPr="00F0008C" w:rsidRDefault="00F91485" w:rsidP="00F91485">
      <w:pPr>
        <w:rPr>
          <w:b/>
          <w:sz w:val="20"/>
          <w:szCs w:val="20"/>
          <w:lang w:val="sr-Cyrl-RS"/>
        </w:rPr>
      </w:pPr>
    </w:p>
    <w:p w14:paraId="6FF5150E" w14:textId="77777777" w:rsidR="00F91485" w:rsidRPr="00F0008C" w:rsidRDefault="00F91485" w:rsidP="00F91485">
      <w:pPr>
        <w:rPr>
          <w:b/>
          <w:sz w:val="20"/>
          <w:szCs w:val="20"/>
          <w:lang w:val="pl-PL"/>
        </w:rPr>
      </w:pPr>
    </w:p>
    <w:p w14:paraId="2835B7AB" w14:textId="77777777" w:rsidR="00F91485" w:rsidRPr="00F0008C" w:rsidRDefault="00F91485" w:rsidP="00F91485">
      <w:pPr>
        <w:rPr>
          <w:b/>
          <w:sz w:val="20"/>
          <w:szCs w:val="20"/>
          <w:lang w:val="pl-PL"/>
        </w:rPr>
      </w:pPr>
    </w:p>
    <w:p w14:paraId="2FD3DF15" w14:textId="77777777" w:rsidR="00F91485" w:rsidRPr="00F0008C" w:rsidRDefault="00F91485" w:rsidP="00F91485">
      <w:pPr>
        <w:rPr>
          <w:b/>
          <w:sz w:val="20"/>
          <w:szCs w:val="20"/>
          <w:lang w:val="pl-PL"/>
        </w:rPr>
      </w:pPr>
    </w:p>
    <w:p w14:paraId="7AEFB69F" w14:textId="77777777" w:rsidR="00F91485" w:rsidRPr="003C4487" w:rsidRDefault="00F91485" w:rsidP="00F91485">
      <w:pPr>
        <w:spacing w:line="276" w:lineRule="auto"/>
        <w:jc w:val="center"/>
        <w:rPr>
          <w:b/>
          <w:lang w:val="sr-Cyrl-RS"/>
        </w:rPr>
      </w:pPr>
      <w:r w:rsidRPr="003C4487">
        <w:rPr>
          <w:b/>
        </w:rPr>
        <w:t xml:space="preserve">ОБРАЗАЦ ПОНУДЕ            </w:t>
      </w:r>
    </w:p>
    <w:p w14:paraId="593DFC27" w14:textId="77777777" w:rsidR="00F91485" w:rsidRPr="003C4487" w:rsidRDefault="00F91485" w:rsidP="00F91485">
      <w:pPr>
        <w:spacing w:line="276" w:lineRule="auto"/>
        <w:jc w:val="center"/>
      </w:pPr>
      <w:r w:rsidRPr="003C4487">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0"/>
        <w:gridCol w:w="5062"/>
      </w:tblGrid>
      <w:tr w:rsidR="00F91485" w:rsidRPr="003C4487" w14:paraId="6C37B147" w14:textId="77777777" w:rsidTr="001425C8">
        <w:trPr>
          <w:jc w:val="center"/>
        </w:trPr>
        <w:tc>
          <w:tcPr>
            <w:tcW w:w="9622" w:type="dxa"/>
            <w:gridSpan w:val="2"/>
            <w:tcBorders>
              <w:top w:val="single" w:sz="4" w:space="0" w:color="000000"/>
              <w:left w:val="single" w:sz="4" w:space="0" w:color="000000"/>
              <w:bottom w:val="single" w:sz="4" w:space="0" w:color="000000"/>
              <w:right w:val="single" w:sz="4" w:space="0" w:color="000000"/>
            </w:tcBorders>
          </w:tcPr>
          <w:p w14:paraId="39FF50E4" w14:textId="77777777" w:rsidR="00F91485" w:rsidRPr="00D70CCD" w:rsidRDefault="00F91485" w:rsidP="001425C8">
            <w:pPr>
              <w:jc w:val="center"/>
              <w:rPr>
                <w:lang w:val="sr-Cyrl-RS"/>
              </w:rPr>
            </w:pPr>
            <w:r w:rsidRPr="003C4487">
              <w:t xml:space="preserve"> </w:t>
            </w:r>
            <w:r w:rsidRPr="00D70CCD">
              <w:rPr>
                <w:lang w:val="sr-Cyrl-RS"/>
              </w:rPr>
              <w:t>1.</w:t>
            </w:r>
            <w:r w:rsidRPr="00D70CCD">
              <w:rPr>
                <w:lang w:val="sr-Cyrl-RS"/>
              </w:rPr>
              <w:tab/>
              <w:t>РАДОВА-______________________________________________________________</w:t>
            </w:r>
          </w:p>
          <w:p w14:paraId="12CF03D0" w14:textId="77777777" w:rsidR="00F91485" w:rsidRPr="00D70CCD" w:rsidRDefault="00F91485" w:rsidP="001425C8">
            <w:pPr>
              <w:jc w:val="center"/>
              <w:rPr>
                <w:lang w:val="sr-Cyrl-RS"/>
              </w:rPr>
            </w:pPr>
            <w:r>
              <w:rPr>
                <w:lang w:val="sr-Cyrl-RS"/>
              </w:rPr>
              <w:t xml:space="preserve"> </w:t>
            </w:r>
            <w:r w:rsidRPr="00D70CCD">
              <w:rPr>
                <w:lang w:val="sr-Cyrl-RS"/>
              </w:rPr>
              <w:t>2.</w:t>
            </w:r>
            <w:r w:rsidRPr="00D70CCD">
              <w:rPr>
                <w:lang w:val="sr-Cyrl-RS"/>
              </w:rPr>
              <w:tab/>
              <w:t>ДОБАРА -______________________________________________________________</w:t>
            </w:r>
          </w:p>
          <w:p w14:paraId="2AD1F2E5" w14:textId="77777777" w:rsidR="00F91485" w:rsidRPr="003C4487" w:rsidRDefault="00F91485" w:rsidP="001425C8">
            <w:pPr>
              <w:jc w:val="center"/>
              <w:rPr>
                <w:lang w:val="sr-Cyrl-RS"/>
              </w:rPr>
            </w:pPr>
            <w:r>
              <w:rPr>
                <w:lang w:val="sr-Cyrl-RS"/>
              </w:rPr>
              <w:t xml:space="preserve"> </w:t>
            </w:r>
            <w:r w:rsidRPr="00D70CCD">
              <w:rPr>
                <w:lang w:val="sr-Cyrl-RS"/>
              </w:rPr>
              <w:t>3.</w:t>
            </w:r>
            <w:r w:rsidRPr="00D70CCD">
              <w:rPr>
                <w:lang w:val="sr-Cyrl-RS"/>
              </w:rPr>
              <w:tab/>
              <w:t xml:space="preserve">УСЛУГА- _____________________________________________________________,  </w:t>
            </w:r>
            <w:r w:rsidRPr="003C4487">
              <w:rPr>
                <w:lang w:val="sr-Cyrl-RS"/>
              </w:rPr>
              <w:lastRenderedPageBreak/>
              <w:t xml:space="preserve">_______________________________________________, </w:t>
            </w:r>
          </w:p>
          <w:p w14:paraId="535FF4BC" w14:textId="77777777" w:rsidR="00F91485" w:rsidRPr="003C4487" w:rsidRDefault="00F91485" w:rsidP="001425C8">
            <w:pPr>
              <w:jc w:val="center"/>
              <w:rPr>
                <w:lang w:val="sr-Cyrl-RS"/>
              </w:rPr>
            </w:pPr>
            <w:r w:rsidRPr="003C4487">
              <w:t xml:space="preserve">ПОНУДА </w:t>
            </w:r>
            <w:proofErr w:type="spellStart"/>
            <w:r w:rsidRPr="003C4487">
              <w:t>бр</w:t>
            </w:r>
            <w:proofErr w:type="spellEnd"/>
            <w:r w:rsidRPr="003C4487">
              <w:t>. ________ од__________20</w:t>
            </w:r>
            <w:r w:rsidRPr="003C4487">
              <w:rPr>
                <w:lang w:val="sr-Cyrl-RS"/>
              </w:rPr>
              <w:t>2</w:t>
            </w:r>
            <w:r>
              <w:rPr>
                <w:lang w:val="sr-Cyrl-RS"/>
              </w:rPr>
              <w:t>_</w:t>
            </w:r>
            <w:r w:rsidRPr="003C4487">
              <w:t xml:space="preserve"> </w:t>
            </w:r>
            <w:proofErr w:type="spellStart"/>
            <w:r w:rsidRPr="003C4487">
              <w:t>године</w:t>
            </w:r>
            <w:proofErr w:type="spellEnd"/>
          </w:p>
          <w:p w14:paraId="233CBD52" w14:textId="77777777" w:rsidR="00F91485" w:rsidRPr="003C4487" w:rsidRDefault="00F91485" w:rsidP="001425C8">
            <w:pPr>
              <w:jc w:val="center"/>
              <w:rPr>
                <w:lang w:val="sr-Cyrl-RS"/>
              </w:rPr>
            </w:pPr>
          </w:p>
        </w:tc>
      </w:tr>
      <w:tr w:rsidR="00F91485" w:rsidRPr="003C4487" w14:paraId="64CA7D58" w14:textId="77777777" w:rsidTr="001425C8">
        <w:trPr>
          <w:jc w:val="center"/>
        </w:trPr>
        <w:tc>
          <w:tcPr>
            <w:tcW w:w="4560" w:type="dxa"/>
            <w:tcBorders>
              <w:top w:val="single" w:sz="4" w:space="0" w:color="000000"/>
              <w:left w:val="single" w:sz="4" w:space="0" w:color="000000"/>
              <w:bottom w:val="single" w:sz="4" w:space="0" w:color="000000"/>
              <w:right w:val="single" w:sz="4" w:space="0" w:color="000000"/>
            </w:tcBorders>
          </w:tcPr>
          <w:p w14:paraId="2F98DD5E" w14:textId="77777777" w:rsidR="00F91485" w:rsidRPr="003C4487" w:rsidRDefault="00F91485" w:rsidP="001425C8">
            <w:pPr>
              <w:rPr>
                <w:lang w:val="sr-Cyrl-RS"/>
              </w:rPr>
            </w:pPr>
            <w:proofErr w:type="spellStart"/>
            <w:r w:rsidRPr="003C4487">
              <w:lastRenderedPageBreak/>
              <w:t>Назив</w:t>
            </w:r>
            <w:proofErr w:type="spellEnd"/>
            <w:r w:rsidRPr="003C4487">
              <w:t xml:space="preserve"> </w:t>
            </w:r>
            <w:proofErr w:type="spellStart"/>
            <w:r w:rsidRPr="003C4487">
              <w:t>понуђача</w:t>
            </w:r>
            <w:proofErr w:type="spellEnd"/>
            <w:r w:rsidRPr="003C4487">
              <w:t>:</w:t>
            </w:r>
          </w:p>
          <w:p w14:paraId="16711A45" w14:textId="77777777" w:rsidR="00F91485" w:rsidRPr="003C4487" w:rsidRDefault="00F91485" w:rsidP="001425C8">
            <w:pPr>
              <w:rPr>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0C09889C" w14:textId="77777777" w:rsidR="00F91485" w:rsidRPr="003C4487" w:rsidRDefault="00F91485" w:rsidP="001425C8"/>
        </w:tc>
      </w:tr>
      <w:tr w:rsidR="00F91485" w:rsidRPr="003C4487" w14:paraId="7364699F" w14:textId="77777777" w:rsidTr="001425C8">
        <w:trPr>
          <w:jc w:val="center"/>
        </w:trPr>
        <w:tc>
          <w:tcPr>
            <w:tcW w:w="4560" w:type="dxa"/>
            <w:tcBorders>
              <w:top w:val="single" w:sz="4" w:space="0" w:color="000000"/>
              <w:left w:val="single" w:sz="4" w:space="0" w:color="000000"/>
              <w:bottom w:val="single" w:sz="4" w:space="0" w:color="000000"/>
              <w:right w:val="single" w:sz="4" w:space="0" w:color="000000"/>
            </w:tcBorders>
          </w:tcPr>
          <w:p w14:paraId="47378D68" w14:textId="77777777" w:rsidR="00F91485" w:rsidRPr="003C4487" w:rsidRDefault="00F91485" w:rsidP="001425C8">
            <w:pPr>
              <w:rPr>
                <w:lang w:val="sr-Cyrl-RS"/>
              </w:rPr>
            </w:pPr>
            <w:proofErr w:type="spellStart"/>
            <w:r w:rsidRPr="003C4487">
              <w:t>Седиште</w:t>
            </w:r>
            <w:proofErr w:type="spellEnd"/>
            <w:r w:rsidRPr="003C4487">
              <w:t xml:space="preserve"> </w:t>
            </w:r>
            <w:proofErr w:type="spellStart"/>
            <w:r w:rsidRPr="003C4487">
              <w:t>улица</w:t>
            </w:r>
            <w:proofErr w:type="spellEnd"/>
            <w:r w:rsidRPr="003C4487">
              <w:t xml:space="preserve"> и </w:t>
            </w:r>
            <w:proofErr w:type="spellStart"/>
            <w:r w:rsidRPr="003C4487">
              <w:t>број</w:t>
            </w:r>
            <w:proofErr w:type="spellEnd"/>
            <w:r w:rsidRPr="003C4487">
              <w:t>:</w:t>
            </w:r>
          </w:p>
          <w:p w14:paraId="3938B2F6" w14:textId="77777777" w:rsidR="00F91485" w:rsidRPr="003C4487" w:rsidRDefault="00F91485" w:rsidP="001425C8">
            <w:pPr>
              <w:rPr>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4F365B96" w14:textId="77777777" w:rsidR="00F91485" w:rsidRPr="003C4487" w:rsidRDefault="00F91485" w:rsidP="001425C8"/>
        </w:tc>
      </w:tr>
      <w:tr w:rsidR="00F91485" w:rsidRPr="003C4487" w14:paraId="4FB6F8BE" w14:textId="77777777" w:rsidTr="001425C8">
        <w:trPr>
          <w:jc w:val="center"/>
        </w:trPr>
        <w:tc>
          <w:tcPr>
            <w:tcW w:w="4560" w:type="dxa"/>
            <w:tcBorders>
              <w:top w:val="single" w:sz="4" w:space="0" w:color="000000"/>
              <w:left w:val="single" w:sz="4" w:space="0" w:color="000000"/>
              <w:bottom w:val="single" w:sz="4" w:space="0" w:color="000000"/>
              <w:right w:val="single" w:sz="4" w:space="0" w:color="000000"/>
            </w:tcBorders>
          </w:tcPr>
          <w:p w14:paraId="6E34FAAF" w14:textId="77777777" w:rsidR="00F91485" w:rsidRPr="003C4487" w:rsidRDefault="00F91485" w:rsidP="001425C8">
            <w:pPr>
              <w:rPr>
                <w:lang w:val="sr-Cyrl-RS"/>
              </w:rPr>
            </w:pPr>
            <w:r w:rsidRPr="003C4487">
              <w:t xml:space="preserve">e-mail </w:t>
            </w:r>
            <w:proofErr w:type="spellStart"/>
            <w:r w:rsidRPr="003C4487">
              <w:t>адреса</w:t>
            </w:r>
            <w:proofErr w:type="spellEnd"/>
            <w:r w:rsidRPr="003C4487">
              <w:t>:</w:t>
            </w:r>
          </w:p>
          <w:p w14:paraId="01820A95" w14:textId="77777777" w:rsidR="00F91485" w:rsidRPr="003C4487" w:rsidRDefault="00F91485" w:rsidP="001425C8">
            <w:pPr>
              <w:rPr>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74DCA51B" w14:textId="77777777" w:rsidR="00F91485" w:rsidRPr="003C4487" w:rsidRDefault="00F91485" w:rsidP="001425C8"/>
        </w:tc>
      </w:tr>
      <w:tr w:rsidR="00F91485" w:rsidRPr="003C4487" w14:paraId="407D5E57" w14:textId="77777777" w:rsidTr="001425C8">
        <w:trPr>
          <w:jc w:val="center"/>
        </w:trPr>
        <w:tc>
          <w:tcPr>
            <w:tcW w:w="4560" w:type="dxa"/>
            <w:tcBorders>
              <w:top w:val="single" w:sz="4" w:space="0" w:color="000000"/>
              <w:left w:val="single" w:sz="4" w:space="0" w:color="000000"/>
              <w:bottom w:val="single" w:sz="4" w:space="0" w:color="000000"/>
              <w:right w:val="single" w:sz="4" w:space="0" w:color="000000"/>
            </w:tcBorders>
          </w:tcPr>
          <w:p w14:paraId="397160AC" w14:textId="77777777" w:rsidR="00F91485" w:rsidRPr="003C4487" w:rsidRDefault="00F91485" w:rsidP="001425C8">
            <w:pPr>
              <w:rPr>
                <w:lang w:val="sr-Cyrl-RS"/>
              </w:rPr>
            </w:pPr>
            <w:proofErr w:type="spellStart"/>
            <w:r w:rsidRPr="003C4487">
              <w:t>Матични</w:t>
            </w:r>
            <w:proofErr w:type="spellEnd"/>
            <w:r w:rsidRPr="003C4487">
              <w:t xml:space="preserve"> </w:t>
            </w:r>
            <w:proofErr w:type="spellStart"/>
            <w:r w:rsidRPr="003C4487">
              <w:t>број</w:t>
            </w:r>
            <w:proofErr w:type="spellEnd"/>
            <w:r w:rsidRPr="003C4487">
              <w:t>:</w:t>
            </w:r>
          </w:p>
          <w:p w14:paraId="4D96838B" w14:textId="77777777" w:rsidR="00F91485" w:rsidRPr="003C4487" w:rsidRDefault="00F91485" w:rsidP="001425C8">
            <w:pPr>
              <w:rPr>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22415C44" w14:textId="77777777" w:rsidR="00F91485" w:rsidRPr="003C4487" w:rsidRDefault="00F91485" w:rsidP="001425C8"/>
        </w:tc>
      </w:tr>
      <w:tr w:rsidR="00F91485" w:rsidRPr="003C4487" w14:paraId="036446FF" w14:textId="77777777" w:rsidTr="001425C8">
        <w:trPr>
          <w:jc w:val="center"/>
        </w:trPr>
        <w:tc>
          <w:tcPr>
            <w:tcW w:w="4560" w:type="dxa"/>
            <w:tcBorders>
              <w:top w:val="single" w:sz="4" w:space="0" w:color="000000"/>
              <w:left w:val="single" w:sz="4" w:space="0" w:color="000000"/>
              <w:bottom w:val="single" w:sz="4" w:space="0" w:color="000000"/>
              <w:right w:val="single" w:sz="4" w:space="0" w:color="000000"/>
            </w:tcBorders>
          </w:tcPr>
          <w:p w14:paraId="24990DF1" w14:textId="77777777" w:rsidR="00F91485" w:rsidRPr="003C4487" w:rsidRDefault="00F91485" w:rsidP="001425C8">
            <w:pPr>
              <w:rPr>
                <w:lang w:val="sr-Cyrl-RS"/>
              </w:rPr>
            </w:pPr>
            <w:r w:rsidRPr="003C4487">
              <w:t>ПИБ:</w:t>
            </w:r>
          </w:p>
          <w:p w14:paraId="1EB8A454" w14:textId="77777777" w:rsidR="00F91485" w:rsidRPr="003C4487" w:rsidRDefault="00F91485" w:rsidP="001425C8">
            <w:pPr>
              <w:rPr>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2C84F2D3" w14:textId="77777777" w:rsidR="00F91485" w:rsidRPr="003C4487" w:rsidRDefault="00F91485" w:rsidP="001425C8"/>
        </w:tc>
      </w:tr>
      <w:tr w:rsidR="00F91485" w:rsidRPr="003C4487" w14:paraId="2F889DA6" w14:textId="77777777" w:rsidTr="001425C8">
        <w:trPr>
          <w:trHeight w:val="512"/>
          <w:jc w:val="center"/>
        </w:trPr>
        <w:tc>
          <w:tcPr>
            <w:tcW w:w="4560" w:type="dxa"/>
            <w:tcBorders>
              <w:top w:val="single" w:sz="4" w:space="0" w:color="000000"/>
              <w:left w:val="single" w:sz="4" w:space="0" w:color="000000"/>
              <w:bottom w:val="single" w:sz="4" w:space="0" w:color="000000"/>
              <w:right w:val="single" w:sz="4" w:space="0" w:color="000000"/>
            </w:tcBorders>
          </w:tcPr>
          <w:p w14:paraId="39045CE9" w14:textId="77777777" w:rsidR="00F91485" w:rsidRPr="003C4487" w:rsidRDefault="00F91485" w:rsidP="001425C8">
            <w:pPr>
              <w:rPr>
                <w:lang w:val="sr-Cyrl-RS"/>
              </w:rPr>
            </w:pPr>
            <w:r w:rsidRPr="003C4487">
              <w:rPr>
                <w:lang w:val="sr-Cyrl-RS"/>
              </w:rPr>
              <w:t>Телефон:</w:t>
            </w:r>
          </w:p>
        </w:tc>
        <w:tc>
          <w:tcPr>
            <w:tcW w:w="5062" w:type="dxa"/>
            <w:tcBorders>
              <w:top w:val="single" w:sz="4" w:space="0" w:color="000000"/>
              <w:left w:val="single" w:sz="4" w:space="0" w:color="000000"/>
              <w:bottom w:val="single" w:sz="4" w:space="0" w:color="000000"/>
              <w:right w:val="single" w:sz="4" w:space="0" w:color="000000"/>
            </w:tcBorders>
          </w:tcPr>
          <w:p w14:paraId="776D19ED" w14:textId="77777777" w:rsidR="00F91485" w:rsidRPr="003C4487" w:rsidRDefault="00F91485" w:rsidP="001425C8"/>
        </w:tc>
      </w:tr>
      <w:tr w:rsidR="00F91485" w:rsidRPr="003C4487" w14:paraId="70648D2A" w14:textId="77777777" w:rsidTr="001425C8">
        <w:trPr>
          <w:jc w:val="center"/>
        </w:trPr>
        <w:tc>
          <w:tcPr>
            <w:tcW w:w="4560" w:type="dxa"/>
            <w:tcBorders>
              <w:top w:val="single" w:sz="4" w:space="0" w:color="000000"/>
              <w:left w:val="single" w:sz="4" w:space="0" w:color="000000"/>
              <w:bottom w:val="single" w:sz="4" w:space="0" w:color="000000"/>
              <w:right w:val="single" w:sz="4" w:space="0" w:color="000000"/>
            </w:tcBorders>
          </w:tcPr>
          <w:p w14:paraId="2714A938" w14:textId="77777777" w:rsidR="00F91485" w:rsidRPr="003C4487" w:rsidRDefault="00F91485" w:rsidP="001425C8">
            <w:pPr>
              <w:rPr>
                <w:lang w:val="sr-Cyrl-RS"/>
              </w:rPr>
            </w:pPr>
            <w:proofErr w:type="spellStart"/>
            <w:r w:rsidRPr="003C4487">
              <w:t>Текући</w:t>
            </w:r>
            <w:proofErr w:type="spellEnd"/>
            <w:r w:rsidRPr="003C4487">
              <w:t xml:space="preserve"> </w:t>
            </w:r>
            <w:proofErr w:type="spellStart"/>
            <w:r w:rsidRPr="003C4487">
              <w:t>рачун</w:t>
            </w:r>
            <w:proofErr w:type="spellEnd"/>
            <w:r w:rsidRPr="003C4487">
              <w:t xml:space="preserve"> и </w:t>
            </w:r>
            <w:proofErr w:type="spellStart"/>
            <w:r w:rsidRPr="003C4487">
              <w:t>назив</w:t>
            </w:r>
            <w:proofErr w:type="spellEnd"/>
            <w:r w:rsidRPr="003C4487">
              <w:t xml:space="preserve"> </w:t>
            </w:r>
            <w:proofErr w:type="spellStart"/>
            <w:r w:rsidRPr="003C4487">
              <w:t>банке</w:t>
            </w:r>
            <w:proofErr w:type="spellEnd"/>
            <w:r w:rsidRPr="003C4487">
              <w:t>:</w:t>
            </w:r>
          </w:p>
          <w:p w14:paraId="5EACA0DC" w14:textId="77777777" w:rsidR="00F91485" w:rsidRPr="003C4487" w:rsidRDefault="00F91485" w:rsidP="001425C8">
            <w:pPr>
              <w:rPr>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1FA3F7C2" w14:textId="77777777" w:rsidR="00F91485" w:rsidRPr="003C4487" w:rsidRDefault="00F91485" w:rsidP="001425C8"/>
        </w:tc>
      </w:tr>
      <w:tr w:rsidR="00F91485" w:rsidRPr="003C4487" w14:paraId="71734CEF" w14:textId="77777777" w:rsidTr="001425C8">
        <w:trPr>
          <w:jc w:val="center"/>
        </w:trPr>
        <w:tc>
          <w:tcPr>
            <w:tcW w:w="4560" w:type="dxa"/>
            <w:tcBorders>
              <w:top w:val="single" w:sz="4" w:space="0" w:color="000000"/>
              <w:left w:val="single" w:sz="4" w:space="0" w:color="000000"/>
              <w:bottom w:val="single" w:sz="4" w:space="0" w:color="000000"/>
              <w:right w:val="single" w:sz="4" w:space="0" w:color="000000"/>
            </w:tcBorders>
          </w:tcPr>
          <w:p w14:paraId="5C886D3B" w14:textId="77777777" w:rsidR="00F91485" w:rsidRPr="003C4487" w:rsidRDefault="00F91485" w:rsidP="001425C8">
            <w:pPr>
              <w:rPr>
                <w:lang w:val="sr-Cyrl-RS"/>
              </w:rPr>
            </w:pPr>
            <w:proofErr w:type="spellStart"/>
            <w:r w:rsidRPr="003C4487">
              <w:t>Овалшћено</w:t>
            </w:r>
            <w:proofErr w:type="spellEnd"/>
            <w:r w:rsidRPr="003C4487">
              <w:t xml:space="preserve"> </w:t>
            </w:r>
            <w:proofErr w:type="spellStart"/>
            <w:r w:rsidRPr="003C4487">
              <w:t>лице</w:t>
            </w:r>
            <w:proofErr w:type="spellEnd"/>
            <w:r w:rsidRPr="003C4487">
              <w:t xml:space="preserve"> </w:t>
            </w:r>
            <w:proofErr w:type="spellStart"/>
            <w:r w:rsidRPr="003C4487">
              <w:t>за</w:t>
            </w:r>
            <w:proofErr w:type="spellEnd"/>
            <w:r w:rsidRPr="003C4487">
              <w:t xml:space="preserve"> </w:t>
            </w:r>
            <w:proofErr w:type="spellStart"/>
            <w:r w:rsidRPr="003C4487">
              <w:t>потписивање</w:t>
            </w:r>
            <w:proofErr w:type="spellEnd"/>
            <w:r w:rsidRPr="003C4487">
              <w:t xml:space="preserve"> </w:t>
            </w:r>
            <w:proofErr w:type="spellStart"/>
            <w:r w:rsidRPr="003C4487">
              <w:t>уговора</w:t>
            </w:r>
            <w:proofErr w:type="spellEnd"/>
            <w:r w:rsidRPr="003C4487">
              <w:t>:</w:t>
            </w:r>
          </w:p>
          <w:p w14:paraId="78D35CB4" w14:textId="77777777" w:rsidR="00F91485" w:rsidRPr="003C4487" w:rsidRDefault="00F91485" w:rsidP="001425C8">
            <w:pPr>
              <w:rPr>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5F985149" w14:textId="77777777" w:rsidR="00F91485" w:rsidRPr="003C4487" w:rsidRDefault="00F91485" w:rsidP="001425C8"/>
        </w:tc>
      </w:tr>
      <w:tr w:rsidR="00F91485" w:rsidRPr="003C4487" w14:paraId="25AC82BB" w14:textId="77777777" w:rsidTr="001425C8">
        <w:trPr>
          <w:jc w:val="center"/>
        </w:trPr>
        <w:tc>
          <w:tcPr>
            <w:tcW w:w="4560" w:type="dxa"/>
            <w:tcBorders>
              <w:top w:val="single" w:sz="4" w:space="0" w:color="000000"/>
              <w:left w:val="single" w:sz="4" w:space="0" w:color="000000"/>
              <w:bottom w:val="single" w:sz="4" w:space="0" w:color="000000"/>
              <w:right w:val="single" w:sz="4" w:space="0" w:color="000000"/>
            </w:tcBorders>
          </w:tcPr>
          <w:p w14:paraId="6F5B70D8" w14:textId="77777777" w:rsidR="00F91485" w:rsidRPr="003C4487" w:rsidRDefault="00F91485" w:rsidP="001425C8">
            <w:pPr>
              <w:rPr>
                <w:lang w:val="sr-Cyrl-RS"/>
              </w:rPr>
            </w:pPr>
            <w:proofErr w:type="spellStart"/>
            <w:r w:rsidRPr="003C4487">
              <w:t>Особа</w:t>
            </w:r>
            <w:proofErr w:type="spellEnd"/>
            <w:r w:rsidRPr="003C4487">
              <w:t xml:space="preserve"> </w:t>
            </w:r>
            <w:proofErr w:type="spellStart"/>
            <w:r w:rsidRPr="003C4487">
              <w:t>за</w:t>
            </w:r>
            <w:proofErr w:type="spellEnd"/>
            <w:r w:rsidRPr="003C4487">
              <w:t xml:space="preserve"> </w:t>
            </w:r>
            <w:proofErr w:type="spellStart"/>
            <w:r w:rsidRPr="003C4487">
              <w:t>контакт</w:t>
            </w:r>
            <w:proofErr w:type="spellEnd"/>
            <w:r w:rsidRPr="003C4487">
              <w:t>:</w:t>
            </w:r>
          </w:p>
          <w:p w14:paraId="220510C5" w14:textId="77777777" w:rsidR="00F91485" w:rsidRPr="003C4487" w:rsidRDefault="00F91485" w:rsidP="001425C8">
            <w:pPr>
              <w:rPr>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37612A9C" w14:textId="77777777" w:rsidR="00F91485" w:rsidRPr="003C4487" w:rsidRDefault="00F91485" w:rsidP="001425C8"/>
        </w:tc>
      </w:tr>
    </w:tbl>
    <w:p w14:paraId="66201487" w14:textId="77777777" w:rsidR="00F91485" w:rsidRPr="003C4487" w:rsidRDefault="00F91485" w:rsidP="00F91485">
      <w:pPr>
        <w:spacing w:after="200" w:line="276" w:lineRule="auto"/>
        <w:jc w:val="center"/>
      </w:pPr>
    </w:p>
    <w:p w14:paraId="17DB9D9C" w14:textId="77777777" w:rsidR="00F91485" w:rsidRPr="003C4487" w:rsidRDefault="00F91485" w:rsidP="00F91485">
      <w:pPr>
        <w:spacing w:after="200" w:line="276" w:lineRule="auto"/>
        <w:rPr>
          <w:b/>
          <w:bCs/>
          <w:lang w:val="sr-Latn-RS"/>
        </w:rPr>
      </w:pPr>
      <w:r w:rsidRPr="003C4487">
        <w:rPr>
          <w:b/>
          <w:bCs/>
          <w:highlight w:val="lightGray"/>
          <w:lang w:val="sr-Cyrl-RS"/>
        </w:rPr>
        <w:t>ЗА РАДОВЕ:</w:t>
      </w:r>
    </w:p>
    <w:tbl>
      <w:tblPr>
        <w:tblW w:w="10209" w:type="dxa"/>
        <w:tblInd w:w="-34" w:type="dxa"/>
        <w:tblLayout w:type="fixed"/>
        <w:tblLook w:val="04A0" w:firstRow="1" w:lastRow="0" w:firstColumn="1" w:lastColumn="0" w:noHBand="0" w:noVBand="1"/>
      </w:tblPr>
      <w:tblGrid>
        <w:gridCol w:w="24"/>
        <w:gridCol w:w="587"/>
        <w:gridCol w:w="98"/>
        <w:gridCol w:w="4397"/>
        <w:gridCol w:w="15"/>
        <w:gridCol w:w="115"/>
        <w:gridCol w:w="437"/>
        <w:gridCol w:w="30"/>
        <w:gridCol w:w="962"/>
        <w:gridCol w:w="56"/>
        <w:gridCol w:w="227"/>
        <w:gridCol w:w="63"/>
        <w:gridCol w:w="1071"/>
        <w:gridCol w:w="92"/>
        <w:gridCol w:w="192"/>
        <w:gridCol w:w="99"/>
        <w:gridCol w:w="41"/>
        <w:gridCol w:w="1703"/>
      </w:tblGrid>
      <w:tr w:rsidR="00F91485" w:rsidRPr="003C4487" w14:paraId="24ECC835" w14:textId="77777777" w:rsidTr="001425C8">
        <w:trPr>
          <w:gridBefore w:val="1"/>
          <w:wBefore w:w="24" w:type="dxa"/>
          <w:trHeight w:val="518"/>
        </w:trPr>
        <w:tc>
          <w:tcPr>
            <w:tcW w:w="10185" w:type="dxa"/>
            <w:gridSpan w:val="17"/>
            <w:tcBorders>
              <w:top w:val="single" w:sz="4" w:space="0" w:color="auto"/>
              <w:left w:val="single" w:sz="4" w:space="0" w:color="auto"/>
              <w:bottom w:val="nil"/>
              <w:right w:val="single" w:sz="4" w:space="0" w:color="000000"/>
            </w:tcBorders>
            <w:shd w:val="clear" w:color="auto" w:fill="FFFFFF"/>
            <w:vAlign w:val="bottom"/>
          </w:tcPr>
          <w:p w14:paraId="5F3A15F4" w14:textId="77777777" w:rsidR="00F91485" w:rsidRPr="003C4487" w:rsidRDefault="00F91485" w:rsidP="001425C8">
            <w:pPr>
              <w:jc w:val="center"/>
              <w:rPr>
                <w:b/>
                <w:bCs/>
                <w:lang w:val="sr-Latn-RS" w:eastAsia="sr-Latn-RS"/>
              </w:rPr>
            </w:pPr>
            <w:r w:rsidRPr="003C4487">
              <w:rPr>
                <w:b/>
                <w:bCs/>
                <w:lang w:val="sr-Latn-RS" w:eastAsia="sr-Latn-RS"/>
              </w:rPr>
              <w:t>ПРЕДМЕР  РАДОВА</w:t>
            </w:r>
          </w:p>
          <w:p w14:paraId="526918E4" w14:textId="77777777" w:rsidR="00F91485" w:rsidRPr="003C4487" w:rsidRDefault="00F91485" w:rsidP="001425C8">
            <w:pPr>
              <w:jc w:val="center"/>
              <w:rPr>
                <w:b/>
                <w:bCs/>
                <w:lang w:val="sr-Latn-RS" w:eastAsia="sr-Latn-RS"/>
              </w:rPr>
            </w:pPr>
          </w:p>
        </w:tc>
      </w:tr>
      <w:tr w:rsidR="00F91485" w:rsidRPr="003C4487" w14:paraId="0BEFA14D" w14:textId="77777777" w:rsidTr="001425C8">
        <w:trPr>
          <w:gridBefore w:val="1"/>
          <w:wBefore w:w="24" w:type="dxa"/>
          <w:trHeight w:val="80"/>
        </w:trPr>
        <w:tc>
          <w:tcPr>
            <w:tcW w:w="10185" w:type="dxa"/>
            <w:gridSpan w:val="17"/>
            <w:tcBorders>
              <w:top w:val="nil"/>
              <w:left w:val="single" w:sz="4" w:space="0" w:color="auto"/>
              <w:bottom w:val="nil"/>
              <w:right w:val="single" w:sz="4" w:space="0" w:color="auto"/>
            </w:tcBorders>
            <w:vAlign w:val="bottom"/>
          </w:tcPr>
          <w:p w14:paraId="2AC969E1" w14:textId="77777777" w:rsidR="00F91485" w:rsidRPr="003C4487" w:rsidRDefault="00F91485" w:rsidP="001425C8">
            <w:pPr>
              <w:jc w:val="center"/>
              <w:rPr>
                <w:b/>
                <w:bCs/>
                <w:lang w:val="sr-Latn-RS" w:eastAsia="sr-Latn-RS"/>
              </w:rPr>
            </w:pPr>
          </w:p>
        </w:tc>
      </w:tr>
      <w:tr w:rsidR="00F91485" w:rsidRPr="003C4487" w14:paraId="7524B220" w14:textId="77777777" w:rsidTr="001425C8">
        <w:trPr>
          <w:gridBefore w:val="1"/>
          <w:wBefore w:w="24" w:type="dxa"/>
          <w:trHeight w:val="60"/>
        </w:trPr>
        <w:tc>
          <w:tcPr>
            <w:tcW w:w="10185" w:type="dxa"/>
            <w:gridSpan w:val="17"/>
            <w:tcBorders>
              <w:top w:val="single" w:sz="4" w:space="0" w:color="auto"/>
              <w:left w:val="single" w:sz="4" w:space="0" w:color="auto"/>
              <w:bottom w:val="single" w:sz="4" w:space="0" w:color="auto"/>
              <w:right w:val="single" w:sz="4" w:space="0" w:color="auto"/>
            </w:tcBorders>
            <w:vAlign w:val="bottom"/>
            <w:hideMark/>
          </w:tcPr>
          <w:p w14:paraId="030BC22C" w14:textId="77777777" w:rsidR="00F91485" w:rsidRPr="003C4487" w:rsidRDefault="00F91485" w:rsidP="001425C8">
            <w:pPr>
              <w:jc w:val="center"/>
              <w:rPr>
                <w:b/>
                <w:bCs/>
                <w:lang w:val="sr-Latn-RS" w:eastAsia="sr-Latn-RS"/>
              </w:rPr>
            </w:pPr>
            <w:r w:rsidRPr="003C4487">
              <w:rPr>
                <w:b/>
                <w:bCs/>
                <w:lang w:val="sr-Latn-RS" w:eastAsia="sr-Latn-RS"/>
              </w:rPr>
              <w:t> </w:t>
            </w:r>
          </w:p>
        </w:tc>
      </w:tr>
      <w:tr w:rsidR="00F91485" w:rsidRPr="003C4487" w14:paraId="3B4DB8A8" w14:textId="77777777" w:rsidTr="001425C8">
        <w:trPr>
          <w:gridBefore w:val="1"/>
          <w:wBefore w:w="24" w:type="dxa"/>
          <w:trHeight w:val="312"/>
        </w:trPr>
        <w:tc>
          <w:tcPr>
            <w:tcW w:w="587" w:type="dxa"/>
            <w:tcBorders>
              <w:top w:val="nil"/>
              <w:left w:val="single" w:sz="4" w:space="0" w:color="auto"/>
              <w:bottom w:val="single" w:sz="4" w:space="0" w:color="auto"/>
              <w:right w:val="single" w:sz="4" w:space="0" w:color="auto"/>
            </w:tcBorders>
            <w:hideMark/>
          </w:tcPr>
          <w:p w14:paraId="1BD272E9" w14:textId="77777777" w:rsidR="00F91485" w:rsidRPr="003C4487" w:rsidRDefault="00F91485" w:rsidP="001425C8">
            <w:pPr>
              <w:jc w:val="center"/>
              <w:rPr>
                <w:b/>
                <w:bCs/>
                <w:lang w:val="sr-Latn-RS" w:eastAsia="sr-Latn-RS"/>
              </w:rPr>
            </w:pPr>
            <w:r w:rsidRPr="003C4487">
              <w:rPr>
                <w:b/>
                <w:bCs/>
                <w:lang w:val="sr-Latn-RS" w:eastAsia="sr-Latn-RS"/>
              </w:rPr>
              <w:t>Поз</w:t>
            </w:r>
          </w:p>
        </w:tc>
        <w:tc>
          <w:tcPr>
            <w:tcW w:w="4510" w:type="dxa"/>
            <w:gridSpan w:val="3"/>
            <w:tcBorders>
              <w:top w:val="nil"/>
              <w:left w:val="nil"/>
              <w:bottom w:val="single" w:sz="4" w:space="0" w:color="auto"/>
              <w:right w:val="single" w:sz="4" w:space="0" w:color="auto"/>
            </w:tcBorders>
            <w:hideMark/>
          </w:tcPr>
          <w:p w14:paraId="738F13CE" w14:textId="77777777" w:rsidR="00F91485" w:rsidRPr="003C4487" w:rsidRDefault="00F91485" w:rsidP="001425C8">
            <w:pPr>
              <w:jc w:val="center"/>
              <w:rPr>
                <w:b/>
                <w:bCs/>
                <w:lang w:val="sr-Latn-RS" w:eastAsia="sr-Latn-RS"/>
              </w:rPr>
            </w:pPr>
            <w:r w:rsidRPr="003C4487">
              <w:rPr>
                <w:b/>
                <w:bCs/>
                <w:lang w:val="sr-Latn-RS" w:eastAsia="sr-Latn-RS"/>
              </w:rPr>
              <w:t>Опис позиције</w:t>
            </w:r>
          </w:p>
        </w:tc>
        <w:tc>
          <w:tcPr>
            <w:tcW w:w="582" w:type="dxa"/>
            <w:gridSpan w:val="3"/>
            <w:tcBorders>
              <w:top w:val="nil"/>
              <w:left w:val="nil"/>
              <w:bottom w:val="single" w:sz="4" w:space="0" w:color="auto"/>
              <w:right w:val="single" w:sz="4" w:space="0" w:color="auto"/>
            </w:tcBorders>
            <w:hideMark/>
          </w:tcPr>
          <w:p w14:paraId="52F7CAC2" w14:textId="77777777" w:rsidR="00F91485" w:rsidRPr="003C4487" w:rsidRDefault="00F91485" w:rsidP="001425C8">
            <w:pPr>
              <w:jc w:val="center"/>
              <w:rPr>
                <w:b/>
                <w:bCs/>
                <w:lang w:val="sr-Cyrl-RS" w:eastAsia="sr-Latn-RS"/>
              </w:rPr>
            </w:pPr>
            <w:r w:rsidRPr="003C4487">
              <w:rPr>
                <w:b/>
                <w:bCs/>
                <w:lang w:val="sr-Latn-RS" w:eastAsia="sr-Latn-RS"/>
              </w:rPr>
              <w:t>Ј.М</w:t>
            </w:r>
          </w:p>
        </w:tc>
        <w:tc>
          <w:tcPr>
            <w:tcW w:w="1018" w:type="dxa"/>
            <w:gridSpan w:val="2"/>
            <w:tcBorders>
              <w:top w:val="nil"/>
              <w:left w:val="nil"/>
              <w:bottom w:val="single" w:sz="4" w:space="0" w:color="auto"/>
              <w:right w:val="single" w:sz="4" w:space="0" w:color="auto"/>
            </w:tcBorders>
            <w:hideMark/>
          </w:tcPr>
          <w:p w14:paraId="072A5750" w14:textId="77777777" w:rsidR="00F91485" w:rsidRPr="003C4487" w:rsidRDefault="00F91485" w:rsidP="001425C8">
            <w:pPr>
              <w:jc w:val="center"/>
              <w:rPr>
                <w:b/>
                <w:bCs/>
                <w:lang w:val="sr-Latn-RS" w:eastAsia="sr-Latn-RS"/>
              </w:rPr>
            </w:pPr>
            <w:r w:rsidRPr="003C4487">
              <w:rPr>
                <w:b/>
                <w:bCs/>
                <w:lang w:val="sr-Latn-RS" w:eastAsia="sr-Latn-RS"/>
              </w:rPr>
              <w:t>Колич.</w:t>
            </w:r>
          </w:p>
        </w:tc>
        <w:tc>
          <w:tcPr>
            <w:tcW w:w="290" w:type="dxa"/>
            <w:gridSpan w:val="2"/>
            <w:tcBorders>
              <w:top w:val="nil"/>
              <w:left w:val="nil"/>
              <w:bottom w:val="single" w:sz="4" w:space="0" w:color="auto"/>
              <w:right w:val="single" w:sz="4" w:space="0" w:color="auto"/>
            </w:tcBorders>
            <w:hideMark/>
          </w:tcPr>
          <w:p w14:paraId="7E643B93" w14:textId="77777777" w:rsidR="00F91485" w:rsidRPr="003C4487" w:rsidRDefault="00F91485" w:rsidP="001425C8">
            <w:pPr>
              <w:jc w:val="center"/>
              <w:rPr>
                <w:b/>
                <w:bCs/>
                <w:lang w:val="sr-Latn-RS" w:eastAsia="sr-Latn-RS"/>
              </w:rPr>
            </w:pPr>
            <w:r w:rsidRPr="003C4487">
              <w:rPr>
                <w:b/>
                <w:bCs/>
                <w:lang w:val="sr-Latn-RS" w:eastAsia="sr-Latn-RS"/>
              </w:rPr>
              <w:t> </w:t>
            </w:r>
          </w:p>
        </w:tc>
        <w:tc>
          <w:tcPr>
            <w:tcW w:w="1163" w:type="dxa"/>
            <w:gridSpan w:val="2"/>
            <w:tcBorders>
              <w:top w:val="nil"/>
              <w:left w:val="nil"/>
              <w:bottom w:val="single" w:sz="4" w:space="0" w:color="auto"/>
              <w:right w:val="single" w:sz="4" w:space="0" w:color="auto"/>
            </w:tcBorders>
            <w:hideMark/>
          </w:tcPr>
          <w:p w14:paraId="664E7A59" w14:textId="77777777" w:rsidR="00F91485" w:rsidRPr="003C4487" w:rsidRDefault="00F91485" w:rsidP="001425C8">
            <w:pPr>
              <w:jc w:val="center"/>
              <w:rPr>
                <w:b/>
                <w:bCs/>
                <w:lang w:val="sr-Latn-RS" w:eastAsia="sr-Latn-RS"/>
              </w:rPr>
            </w:pPr>
            <w:r w:rsidRPr="003C4487">
              <w:rPr>
                <w:b/>
                <w:bCs/>
                <w:lang w:val="sr-Latn-RS" w:eastAsia="sr-Latn-RS"/>
              </w:rPr>
              <w:t>Цена/ЈМ</w:t>
            </w:r>
          </w:p>
        </w:tc>
        <w:tc>
          <w:tcPr>
            <w:tcW w:w="332" w:type="dxa"/>
            <w:gridSpan w:val="3"/>
            <w:tcBorders>
              <w:top w:val="nil"/>
              <w:left w:val="nil"/>
              <w:bottom w:val="single" w:sz="4" w:space="0" w:color="auto"/>
              <w:right w:val="single" w:sz="4" w:space="0" w:color="auto"/>
            </w:tcBorders>
            <w:hideMark/>
          </w:tcPr>
          <w:p w14:paraId="6BB8A396" w14:textId="77777777" w:rsidR="00F91485" w:rsidRPr="003C4487" w:rsidRDefault="00F91485" w:rsidP="001425C8">
            <w:pPr>
              <w:jc w:val="center"/>
              <w:rPr>
                <w:b/>
                <w:bCs/>
                <w:lang w:val="sr-Latn-RS" w:eastAsia="sr-Latn-RS"/>
              </w:rPr>
            </w:pPr>
            <w:r w:rsidRPr="003C4487">
              <w:rPr>
                <w:b/>
                <w:bCs/>
                <w:lang w:val="sr-Latn-RS" w:eastAsia="sr-Latn-RS"/>
              </w:rPr>
              <w:t> </w:t>
            </w:r>
          </w:p>
        </w:tc>
        <w:tc>
          <w:tcPr>
            <w:tcW w:w="1703" w:type="dxa"/>
            <w:tcBorders>
              <w:top w:val="nil"/>
              <w:left w:val="nil"/>
              <w:bottom w:val="single" w:sz="4" w:space="0" w:color="auto"/>
              <w:right w:val="single" w:sz="4" w:space="0" w:color="auto"/>
            </w:tcBorders>
            <w:hideMark/>
          </w:tcPr>
          <w:p w14:paraId="2568A9FB" w14:textId="77777777" w:rsidR="00F91485" w:rsidRPr="003C4487" w:rsidRDefault="00F91485" w:rsidP="001425C8">
            <w:pPr>
              <w:jc w:val="center"/>
              <w:rPr>
                <w:b/>
                <w:bCs/>
                <w:lang w:val="sr-Latn-RS" w:eastAsia="sr-Latn-RS"/>
              </w:rPr>
            </w:pPr>
            <w:r w:rsidRPr="003C4487">
              <w:rPr>
                <w:b/>
                <w:bCs/>
                <w:lang w:val="sr-Latn-RS" w:eastAsia="sr-Latn-RS"/>
              </w:rPr>
              <w:t>Укупно</w:t>
            </w:r>
          </w:p>
        </w:tc>
      </w:tr>
      <w:tr w:rsidR="00F91485" w:rsidRPr="003C4487" w14:paraId="0F475337" w14:textId="77777777" w:rsidTr="001425C8">
        <w:trPr>
          <w:gridBefore w:val="1"/>
          <w:wBefore w:w="24" w:type="dxa"/>
          <w:trHeight w:val="60"/>
        </w:trPr>
        <w:tc>
          <w:tcPr>
            <w:tcW w:w="587" w:type="dxa"/>
            <w:tcBorders>
              <w:top w:val="nil"/>
              <w:left w:val="single" w:sz="4" w:space="0" w:color="auto"/>
              <w:bottom w:val="single" w:sz="4" w:space="0" w:color="auto"/>
              <w:right w:val="single" w:sz="4" w:space="0" w:color="auto"/>
            </w:tcBorders>
            <w:hideMark/>
          </w:tcPr>
          <w:p w14:paraId="2FB1E0E5" w14:textId="77777777" w:rsidR="00F91485" w:rsidRPr="003C4487" w:rsidRDefault="00F91485" w:rsidP="001425C8">
            <w:pPr>
              <w:jc w:val="center"/>
              <w:rPr>
                <w:b/>
                <w:bCs/>
                <w:lang w:val="sr-Latn-RS" w:eastAsia="sr-Latn-RS"/>
              </w:rPr>
            </w:pPr>
            <w:r w:rsidRPr="003C4487">
              <w:rPr>
                <w:b/>
                <w:bCs/>
                <w:lang w:val="sr-Latn-RS" w:eastAsia="sr-Latn-RS"/>
              </w:rPr>
              <w:t> </w:t>
            </w:r>
          </w:p>
        </w:tc>
        <w:tc>
          <w:tcPr>
            <w:tcW w:w="4510" w:type="dxa"/>
            <w:gridSpan w:val="3"/>
            <w:tcBorders>
              <w:top w:val="nil"/>
              <w:left w:val="nil"/>
              <w:bottom w:val="single" w:sz="4" w:space="0" w:color="auto"/>
              <w:right w:val="single" w:sz="4" w:space="0" w:color="auto"/>
            </w:tcBorders>
            <w:hideMark/>
          </w:tcPr>
          <w:p w14:paraId="560D7F31" w14:textId="77777777" w:rsidR="00F91485" w:rsidRPr="003C4487" w:rsidRDefault="00F91485" w:rsidP="001425C8">
            <w:pPr>
              <w:jc w:val="center"/>
              <w:rPr>
                <w:b/>
                <w:bCs/>
                <w:lang w:val="sr-Latn-RS" w:eastAsia="sr-Latn-RS"/>
              </w:rPr>
            </w:pPr>
            <w:r w:rsidRPr="003C4487">
              <w:rPr>
                <w:b/>
                <w:bCs/>
                <w:lang w:val="sr-Latn-RS" w:eastAsia="sr-Latn-RS"/>
              </w:rPr>
              <w:t> </w:t>
            </w:r>
          </w:p>
        </w:tc>
        <w:tc>
          <w:tcPr>
            <w:tcW w:w="582" w:type="dxa"/>
            <w:gridSpan w:val="3"/>
            <w:tcBorders>
              <w:top w:val="nil"/>
              <w:left w:val="nil"/>
              <w:bottom w:val="single" w:sz="4" w:space="0" w:color="auto"/>
              <w:right w:val="single" w:sz="4" w:space="0" w:color="auto"/>
            </w:tcBorders>
            <w:hideMark/>
          </w:tcPr>
          <w:p w14:paraId="5ED55803" w14:textId="77777777" w:rsidR="00F91485" w:rsidRPr="003C4487" w:rsidRDefault="00F91485" w:rsidP="001425C8">
            <w:pPr>
              <w:jc w:val="center"/>
              <w:rPr>
                <w:b/>
                <w:bCs/>
                <w:lang w:val="sr-Latn-RS" w:eastAsia="sr-Latn-RS"/>
              </w:rPr>
            </w:pPr>
            <w:r w:rsidRPr="003C4487">
              <w:rPr>
                <w:b/>
                <w:bCs/>
                <w:lang w:val="sr-Latn-RS" w:eastAsia="sr-Latn-RS"/>
              </w:rPr>
              <w:t> </w:t>
            </w:r>
          </w:p>
        </w:tc>
        <w:tc>
          <w:tcPr>
            <w:tcW w:w="1018" w:type="dxa"/>
            <w:gridSpan w:val="2"/>
            <w:tcBorders>
              <w:top w:val="nil"/>
              <w:left w:val="nil"/>
              <w:bottom w:val="single" w:sz="4" w:space="0" w:color="auto"/>
              <w:right w:val="single" w:sz="4" w:space="0" w:color="auto"/>
            </w:tcBorders>
            <w:hideMark/>
          </w:tcPr>
          <w:p w14:paraId="399E436E" w14:textId="77777777" w:rsidR="00F91485" w:rsidRPr="003C4487" w:rsidRDefault="00F91485" w:rsidP="001425C8">
            <w:pPr>
              <w:jc w:val="right"/>
              <w:rPr>
                <w:b/>
                <w:bCs/>
                <w:lang w:val="sr-Latn-RS" w:eastAsia="sr-Latn-RS"/>
              </w:rPr>
            </w:pPr>
            <w:r w:rsidRPr="003C4487">
              <w:rPr>
                <w:b/>
                <w:bCs/>
                <w:lang w:val="sr-Latn-RS" w:eastAsia="sr-Latn-RS"/>
              </w:rPr>
              <w:t> </w:t>
            </w:r>
          </w:p>
        </w:tc>
        <w:tc>
          <w:tcPr>
            <w:tcW w:w="290" w:type="dxa"/>
            <w:gridSpan w:val="2"/>
            <w:tcBorders>
              <w:top w:val="nil"/>
              <w:left w:val="nil"/>
              <w:bottom w:val="single" w:sz="4" w:space="0" w:color="auto"/>
              <w:right w:val="single" w:sz="4" w:space="0" w:color="auto"/>
            </w:tcBorders>
            <w:hideMark/>
          </w:tcPr>
          <w:p w14:paraId="078DB2B9" w14:textId="77777777" w:rsidR="00F91485" w:rsidRPr="003C4487" w:rsidRDefault="00F91485" w:rsidP="001425C8">
            <w:pPr>
              <w:jc w:val="center"/>
              <w:rPr>
                <w:b/>
                <w:bCs/>
                <w:lang w:val="sr-Latn-RS" w:eastAsia="sr-Latn-RS"/>
              </w:rPr>
            </w:pPr>
            <w:r w:rsidRPr="003C4487">
              <w:rPr>
                <w:b/>
                <w:bCs/>
                <w:lang w:val="sr-Latn-RS" w:eastAsia="sr-Latn-RS"/>
              </w:rPr>
              <w:t> </w:t>
            </w:r>
          </w:p>
        </w:tc>
        <w:tc>
          <w:tcPr>
            <w:tcW w:w="1163" w:type="dxa"/>
            <w:gridSpan w:val="2"/>
            <w:tcBorders>
              <w:top w:val="nil"/>
              <w:left w:val="nil"/>
              <w:bottom w:val="single" w:sz="4" w:space="0" w:color="auto"/>
              <w:right w:val="single" w:sz="4" w:space="0" w:color="auto"/>
            </w:tcBorders>
            <w:hideMark/>
          </w:tcPr>
          <w:p w14:paraId="620E1BED" w14:textId="77777777" w:rsidR="00F91485" w:rsidRPr="003C4487" w:rsidRDefault="00F91485" w:rsidP="001425C8">
            <w:pPr>
              <w:jc w:val="right"/>
              <w:rPr>
                <w:b/>
                <w:bCs/>
                <w:lang w:val="sr-Latn-RS" w:eastAsia="sr-Latn-RS"/>
              </w:rPr>
            </w:pPr>
            <w:r w:rsidRPr="003C4487">
              <w:rPr>
                <w:b/>
                <w:bCs/>
                <w:lang w:val="sr-Latn-RS" w:eastAsia="sr-Latn-RS"/>
              </w:rPr>
              <w:t> </w:t>
            </w:r>
          </w:p>
        </w:tc>
        <w:tc>
          <w:tcPr>
            <w:tcW w:w="332" w:type="dxa"/>
            <w:gridSpan w:val="3"/>
            <w:tcBorders>
              <w:top w:val="nil"/>
              <w:left w:val="nil"/>
              <w:bottom w:val="single" w:sz="4" w:space="0" w:color="auto"/>
              <w:right w:val="single" w:sz="4" w:space="0" w:color="auto"/>
            </w:tcBorders>
            <w:hideMark/>
          </w:tcPr>
          <w:p w14:paraId="52524031" w14:textId="77777777" w:rsidR="00F91485" w:rsidRPr="003C4487" w:rsidRDefault="00F91485" w:rsidP="001425C8">
            <w:pPr>
              <w:jc w:val="center"/>
              <w:rPr>
                <w:b/>
                <w:bCs/>
                <w:lang w:val="sr-Latn-RS" w:eastAsia="sr-Latn-RS"/>
              </w:rPr>
            </w:pPr>
            <w:r w:rsidRPr="003C4487">
              <w:rPr>
                <w:b/>
                <w:bCs/>
                <w:lang w:val="sr-Latn-RS" w:eastAsia="sr-Latn-RS"/>
              </w:rPr>
              <w:t> </w:t>
            </w:r>
          </w:p>
        </w:tc>
        <w:tc>
          <w:tcPr>
            <w:tcW w:w="1703" w:type="dxa"/>
            <w:tcBorders>
              <w:top w:val="nil"/>
              <w:left w:val="nil"/>
              <w:bottom w:val="single" w:sz="4" w:space="0" w:color="auto"/>
              <w:right w:val="single" w:sz="4" w:space="0" w:color="auto"/>
            </w:tcBorders>
            <w:hideMark/>
          </w:tcPr>
          <w:p w14:paraId="387583A0" w14:textId="77777777" w:rsidR="00F91485" w:rsidRPr="003C4487" w:rsidRDefault="00F91485" w:rsidP="001425C8">
            <w:pPr>
              <w:jc w:val="right"/>
              <w:rPr>
                <w:b/>
                <w:bCs/>
                <w:lang w:val="sr-Latn-RS" w:eastAsia="sr-Latn-RS"/>
              </w:rPr>
            </w:pPr>
            <w:r w:rsidRPr="003C4487">
              <w:rPr>
                <w:b/>
                <w:bCs/>
                <w:lang w:val="sr-Latn-RS" w:eastAsia="sr-Latn-RS"/>
              </w:rPr>
              <w:t> </w:t>
            </w:r>
          </w:p>
        </w:tc>
      </w:tr>
      <w:tr w:rsidR="00F91485" w:rsidRPr="003C4487" w14:paraId="75310493" w14:textId="77777777" w:rsidTr="001425C8">
        <w:trPr>
          <w:gridBefore w:val="1"/>
          <w:wBefore w:w="24" w:type="dxa"/>
          <w:trHeight w:val="1005"/>
        </w:trPr>
        <w:tc>
          <w:tcPr>
            <w:tcW w:w="587" w:type="dxa"/>
            <w:tcBorders>
              <w:top w:val="nil"/>
              <w:left w:val="single" w:sz="4" w:space="0" w:color="auto"/>
              <w:bottom w:val="nil"/>
              <w:right w:val="single" w:sz="4" w:space="0" w:color="auto"/>
            </w:tcBorders>
            <w:hideMark/>
          </w:tcPr>
          <w:p w14:paraId="3E502066" w14:textId="77777777" w:rsidR="00F91485" w:rsidRPr="003C4487" w:rsidRDefault="00F91485" w:rsidP="001425C8">
            <w:pPr>
              <w:jc w:val="center"/>
              <w:rPr>
                <w:lang w:val="sr-Latn-RS" w:eastAsia="sr-Latn-RS"/>
              </w:rPr>
            </w:pPr>
            <w:r w:rsidRPr="003C4487">
              <w:rPr>
                <w:lang w:val="sr-Latn-RS" w:eastAsia="sr-Latn-RS"/>
              </w:rPr>
              <w:t>1.</w:t>
            </w:r>
          </w:p>
        </w:tc>
        <w:tc>
          <w:tcPr>
            <w:tcW w:w="4510" w:type="dxa"/>
            <w:gridSpan w:val="3"/>
            <w:vAlign w:val="center"/>
          </w:tcPr>
          <w:p w14:paraId="22F7C478" w14:textId="77777777" w:rsidR="00F91485" w:rsidRPr="003C4487" w:rsidRDefault="00F91485" w:rsidP="001425C8">
            <w:pPr>
              <w:suppressAutoHyphens/>
              <w:spacing w:line="100" w:lineRule="atLeast"/>
              <w:jc w:val="both"/>
              <w:rPr>
                <w:color w:val="000000"/>
                <w:kern w:val="1"/>
                <w:lang w:eastAsia="ar-SA"/>
              </w:rPr>
            </w:pPr>
          </w:p>
        </w:tc>
        <w:tc>
          <w:tcPr>
            <w:tcW w:w="582" w:type="dxa"/>
            <w:gridSpan w:val="3"/>
            <w:tcBorders>
              <w:top w:val="nil"/>
              <w:left w:val="single" w:sz="4" w:space="0" w:color="auto"/>
              <w:bottom w:val="nil"/>
              <w:right w:val="single" w:sz="4" w:space="0" w:color="auto"/>
            </w:tcBorders>
            <w:vAlign w:val="bottom"/>
          </w:tcPr>
          <w:p w14:paraId="1638FA26" w14:textId="77777777" w:rsidR="00F91485" w:rsidRPr="003C4487" w:rsidRDefault="00F91485" w:rsidP="001425C8">
            <w:pPr>
              <w:rPr>
                <w:lang w:val="sr-Cyrl-RS" w:eastAsia="sr-Latn-RS"/>
              </w:rPr>
            </w:pPr>
          </w:p>
        </w:tc>
        <w:tc>
          <w:tcPr>
            <w:tcW w:w="1018" w:type="dxa"/>
            <w:gridSpan w:val="2"/>
            <w:vAlign w:val="bottom"/>
          </w:tcPr>
          <w:p w14:paraId="22E15361" w14:textId="77777777" w:rsidR="00F91485" w:rsidRPr="003C4487" w:rsidRDefault="00F91485" w:rsidP="001425C8">
            <w:pPr>
              <w:spacing w:line="276" w:lineRule="auto"/>
              <w:jc w:val="right"/>
              <w:rPr>
                <w:rFonts w:eastAsia="Calibri"/>
                <w:lang w:val="sr-Latn-RS"/>
              </w:rPr>
            </w:pPr>
          </w:p>
        </w:tc>
        <w:tc>
          <w:tcPr>
            <w:tcW w:w="290" w:type="dxa"/>
            <w:gridSpan w:val="2"/>
            <w:tcBorders>
              <w:top w:val="nil"/>
              <w:left w:val="single" w:sz="4" w:space="0" w:color="auto"/>
              <w:bottom w:val="nil"/>
              <w:right w:val="single" w:sz="4" w:space="0" w:color="auto"/>
            </w:tcBorders>
            <w:vAlign w:val="bottom"/>
          </w:tcPr>
          <w:p w14:paraId="39488655" w14:textId="77777777" w:rsidR="00F91485" w:rsidRPr="003C4487" w:rsidRDefault="00F91485" w:rsidP="001425C8">
            <w:pPr>
              <w:rPr>
                <w:lang w:val="sr-Latn-RS" w:eastAsia="sr-Latn-RS"/>
              </w:rPr>
            </w:pPr>
          </w:p>
        </w:tc>
        <w:tc>
          <w:tcPr>
            <w:tcW w:w="1163" w:type="dxa"/>
            <w:gridSpan w:val="2"/>
            <w:vAlign w:val="bottom"/>
          </w:tcPr>
          <w:p w14:paraId="2E563968" w14:textId="77777777" w:rsidR="00F91485" w:rsidRPr="003C4487" w:rsidRDefault="00F91485" w:rsidP="001425C8">
            <w:pPr>
              <w:spacing w:line="276" w:lineRule="auto"/>
              <w:rPr>
                <w:rFonts w:eastAsia="Calibri"/>
                <w:lang w:val="sr-Latn-RS"/>
              </w:rPr>
            </w:pPr>
          </w:p>
        </w:tc>
        <w:tc>
          <w:tcPr>
            <w:tcW w:w="291" w:type="dxa"/>
            <w:gridSpan w:val="2"/>
            <w:tcBorders>
              <w:top w:val="nil"/>
              <w:left w:val="single" w:sz="4" w:space="0" w:color="auto"/>
              <w:bottom w:val="nil"/>
              <w:right w:val="single" w:sz="4" w:space="0" w:color="auto"/>
            </w:tcBorders>
            <w:vAlign w:val="bottom"/>
          </w:tcPr>
          <w:p w14:paraId="3CE50C0B" w14:textId="77777777" w:rsidR="00F91485" w:rsidRPr="003C4487" w:rsidRDefault="00F91485" w:rsidP="001425C8">
            <w:pPr>
              <w:rPr>
                <w:lang w:val="sr-Latn-RS" w:eastAsia="sr-Latn-RS"/>
              </w:rPr>
            </w:pPr>
          </w:p>
        </w:tc>
        <w:tc>
          <w:tcPr>
            <w:tcW w:w="1744" w:type="dxa"/>
            <w:gridSpan w:val="2"/>
            <w:tcBorders>
              <w:top w:val="nil"/>
              <w:left w:val="nil"/>
              <w:bottom w:val="nil"/>
              <w:right w:val="single" w:sz="4" w:space="0" w:color="auto"/>
            </w:tcBorders>
            <w:vAlign w:val="bottom"/>
          </w:tcPr>
          <w:p w14:paraId="3A0BE3DA" w14:textId="77777777" w:rsidR="00F91485" w:rsidRPr="003C4487" w:rsidRDefault="00F91485" w:rsidP="001425C8">
            <w:pPr>
              <w:rPr>
                <w:lang w:val="sr-Latn-RS" w:eastAsia="sr-Latn-RS"/>
              </w:rPr>
            </w:pPr>
          </w:p>
        </w:tc>
      </w:tr>
      <w:tr w:rsidR="00F91485" w:rsidRPr="003C4487" w14:paraId="4BC78B92" w14:textId="77777777" w:rsidTr="001425C8">
        <w:trPr>
          <w:gridBefore w:val="1"/>
          <w:wBefore w:w="24" w:type="dxa"/>
          <w:trHeight w:val="80"/>
        </w:trPr>
        <w:tc>
          <w:tcPr>
            <w:tcW w:w="587" w:type="dxa"/>
            <w:tcBorders>
              <w:top w:val="nil"/>
              <w:left w:val="single" w:sz="4" w:space="0" w:color="auto"/>
              <w:bottom w:val="single" w:sz="4" w:space="0" w:color="auto"/>
              <w:right w:val="single" w:sz="4" w:space="0" w:color="auto"/>
            </w:tcBorders>
            <w:hideMark/>
          </w:tcPr>
          <w:p w14:paraId="74896832" w14:textId="77777777" w:rsidR="00F91485" w:rsidRPr="003C4487" w:rsidRDefault="00F91485" w:rsidP="001425C8">
            <w:pPr>
              <w:jc w:val="center"/>
              <w:rPr>
                <w:lang w:val="sr-Latn-RS" w:eastAsia="sr-Latn-RS"/>
              </w:rPr>
            </w:pPr>
            <w:r w:rsidRPr="003C4487">
              <w:rPr>
                <w:lang w:val="sr-Latn-RS" w:eastAsia="sr-Latn-RS"/>
              </w:rPr>
              <w:t> </w:t>
            </w:r>
          </w:p>
        </w:tc>
        <w:tc>
          <w:tcPr>
            <w:tcW w:w="4510" w:type="dxa"/>
            <w:gridSpan w:val="3"/>
            <w:tcBorders>
              <w:top w:val="nil"/>
              <w:left w:val="nil"/>
              <w:bottom w:val="single" w:sz="4" w:space="0" w:color="auto"/>
              <w:right w:val="nil"/>
            </w:tcBorders>
            <w:vAlign w:val="center"/>
          </w:tcPr>
          <w:p w14:paraId="566F3C7A" w14:textId="77777777" w:rsidR="00F91485" w:rsidRPr="003C4487" w:rsidRDefault="00F91485" w:rsidP="001425C8">
            <w:pPr>
              <w:suppressAutoHyphens/>
              <w:spacing w:line="100" w:lineRule="atLeast"/>
              <w:jc w:val="both"/>
              <w:rPr>
                <w:color w:val="000000"/>
                <w:kern w:val="1"/>
                <w:lang w:eastAsia="ar-SA"/>
              </w:rPr>
            </w:pPr>
          </w:p>
        </w:tc>
        <w:tc>
          <w:tcPr>
            <w:tcW w:w="582" w:type="dxa"/>
            <w:gridSpan w:val="3"/>
            <w:tcBorders>
              <w:top w:val="nil"/>
              <w:left w:val="single" w:sz="4" w:space="0" w:color="auto"/>
              <w:bottom w:val="single" w:sz="4" w:space="0" w:color="auto"/>
              <w:right w:val="single" w:sz="4" w:space="0" w:color="auto"/>
            </w:tcBorders>
            <w:vAlign w:val="bottom"/>
          </w:tcPr>
          <w:p w14:paraId="046FE6F8" w14:textId="77777777" w:rsidR="00F91485" w:rsidRPr="003C4487" w:rsidRDefault="00F91485" w:rsidP="001425C8">
            <w:pPr>
              <w:jc w:val="center"/>
              <w:rPr>
                <w:lang w:val="sr-Latn-RS" w:eastAsia="sr-Latn-RS"/>
              </w:rPr>
            </w:pPr>
          </w:p>
        </w:tc>
        <w:tc>
          <w:tcPr>
            <w:tcW w:w="1018" w:type="dxa"/>
            <w:gridSpan w:val="2"/>
            <w:tcBorders>
              <w:top w:val="nil"/>
              <w:left w:val="nil"/>
              <w:bottom w:val="single" w:sz="4" w:space="0" w:color="auto"/>
              <w:right w:val="single" w:sz="4" w:space="0" w:color="auto"/>
            </w:tcBorders>
            <w:noWrap/>
            <w:vAlign w:val="bottom"/>
          </w:tcPr>
          <w:p w14:paraId="53FC78FB" w14:textId="77777777" w:rsidR="00F91485" w:rsidRPr="003C4487" w:rsidRDefault="00F91485" w:rsidP="001425C8">
            <w:pPr>
              <w:jc w:val="right"/>
              <w:rPr>
                <w:lang w:val="sr-Latn-RS" w:eastAsia="sr-Latn-RS"/>
              </w:rPr>
            </w:pPr>
          </w:p>
        </w:tc>
        <w:tc>
          <w:tcPr>
            <w:tcW w:w="290" w:type="dxa"/>
            <w:gridSpan w:val="2"/>
            <w:tcBorders>
              <w:top w:val="nil"/>
              <w:left w:val="nil"/>
              <w:bottom w:val="single" w:sz="4" w:space="0" w:color="auto"/>
              <w:right w:val="single" w:sz="4" w:space="0" w:color="auto"/>
            </w:tcBorders>
            <w:noWrap/>
            <w:vAlign w:val="bottom"/>
          </w:tcPr>
          <w:p w14:paraId="17BA1A90" w14:textId="77777777" w:rsidR="00F91485" w:rsidRPr="003C4487" w:rsidRDefault="00F91485" w:rsidP="001425C8">
            <w:pPr>
              <w:jc w:val="center"/>
              <w:rPr>
                <w:lang w:val="sr-Latn-RS" w:eastAsia="sr-Latn-RS"/>
              </w:rPr>
            </w:pPr>
          </w:p>
        </w:tc>
        <w:tc>
          <w:tcPr>
            <w:tcW w:w="1163" w:type="dxa"/>
            <w:gridSpan w:val="2"/>
            <w:tcBorders>
              <w:top w:val="nil"/>
              <w:left w:val="nil"/>
              <w:bottom w:val="single" w:sz="4" w:space="0" w:color="auto"/>
              <w:right w:val="single" w:sz="4" w:space="0" w:color="auto"/>
            </w:tcBorders>
            <w:vAlign w:val="bottom"/>
          </w:tcPr>
          <w:p w14:paraId="5999D6EF" w14:textId="77777777" w:rsidR="00F91485" w:rsidRPr="003C4487" w:rsidRDefault="00F91485" w:rsidP="001425C8">
            <w:pPr>
              <w:jc w:val="right"/>
              <w:rPr>
                <w:lang w:val="sr-Latn-RS" w:eastAsia="sr-Latn-RS"/>
              </w:rPr>
            </w:pPr>
          </w:p>
        </w:tc>
        <w:tc>
          <w:tcPr>
            <w:tcW w:w="291" w:type="dxa"/>
            <w:gridSpan w:val="2"/>
            <w:tcBorders>
              <w:top w:val="nil"/>
              <w:left w:val="nil"/>
              <w:bottom w:val="single" w:sz="4" w:space="0" w:color="auto"/>
              <w:right w:val="single" w:sz="4" w:space="0" w:color="auto"/>
            </w:tcBorders>
            <w:vAlign w:val="bottom"/>
          </w:tcPr>
          <w:p w14:paraId="7DD779BE" w14:textId="77777777" w:rsidR="00F91485" w:rsidRPr="003C4487" w:rsidRDefault="00F91485" w:rsidP="001425C8">
            <w:pPr>
              <w:rPr>
                <w:lang w:val="sr-Latn-RS" w:eastAsia="sr-Latn-RS"/>
              </w:rPr>
            </w:pPr>
          </w:p>
        </w:tc>
        <w:tc>
          <w:tcPr>
            <w:tcW w:w="1744" w:type="dxa"/>
            <w:gridSpan w:val="2"/>
            <w:tcBorders>
              <w:top w:val="nil"/>
              <w:left w:val="nil"/>
              <w:bottom w:val="single" w:sz="4" w:space="0" w:color="auto"/>
              <w:right w:val="single" w:sz="4" w:space="0" w:color="auto"/>
            </w:tcBorders>
            <w:vAlign w:val="bottom"/>
          </w:tcPr>
          <w:p w14:paraId="4E6675F1" w14:textId="77777777" w:rsidR="00F91485" w:rsidRPr="003C4487" w:rsidRDefault="00F91485" w:rsidP="001425C8">
            <w:pPr>
              <w:jc w:val="right"/>
              <w:rPr>
                <w:lang w:val="sr-Latn-RS" w:eastAsia="sr-Latn-RS"/>
              </w:rPr>
            </w:pPr>
          </w:p>
        </w:tc>
      </w:tr>
      <w:tr w:rsidR="00F91485" w:rsidRPr="003C4487" w14:paraId="3BB6575B" w14:textId="77777777" w:rsidTr="001425C8">
        <w:trPr>
          <w:gridBefore w:val="1"/>
          <w:wBefore w:w="24" w:type="dxa"/>
          <w:trHeight w:val="323"/>
        </w:trPr>
        <w:tc>
          <w:tcPr>
            <w:tcW w:w="587" w:type="dxa"/>
            <w:tcBorders>
              <w:top w:val="nil"/>
              <w:left w:val="single" w:sz="4" w:space="0" w:color="auto"/>
              <w:bottom w:val="single" w:sz="4" w:space="0" w:color="auto"/>
              <w:right w:val="nil"/>
            </w:tcBorders>
            <w:hideMark/>
          </w:tcPr>
          <w:p w14:paraId="414244E5" w14:textId="77777777" w:rsidR="00F91485" w:rsidRPr="003C4487" w:rsidRDefault="00F91485" w:rsidP="001425C8">
            <w:pPr>
              <w:jc w:val="center"/>
              <w:rPr>
                <w:lang w:val="sr-Latn-RS" w:eastAsia="sr-Latn-RS"/>
              </w:rPr>
            </w:pPr>
            <w:r w:rsidRPr="003C4487">
              <w:rPr>
                <w:lang w:val="sr-Cyrl-RS" w:eastAsia="sr-Latn-RS"/>
              </w:rPr>
              <w:t>2.</w:t>
            </w:r>
            <w:r w:rsidRPr="003C4487">
              <w:rPr>
                <w:lang w:val="sr-Latn-RS" w:eastAsia="sr-Latn-RS"/>
              </w:rPr>
              <w:t> </w:t>
            </w:r>
          </w:p>
        </w:tc>
        <w:tc>
          <w:tcPr>
            <w:tcW w:w="4510" w:type="dxa"/>
            <w:gridSpan w:val="3"/>
            <w:tcBorders>
              <w:top w:val="nil"/>
              <w:left w:val="single" w:sz="4" w:space="0" w:color="auto"/>
              <w:bottom w:val="single" w:sz="4" w:space="0" w:color="auto"/>
              <w:right w:val="nil"/>
            </w:tcBorders>
            <w:vAlign w:val="center"/>
          </w:tcPr>
          <w:p w14:paraId="2659CB67" w14:textId="77777777" w:rsidR="00F91485" w:rsidRPr="003C4487" w:rsidRDefault="00F91485" w:rsidP="001425C8">
            <w:pPr>
              <w:suppressAutoHyphens/>
              <w:spacing w:line="100" w:lineRule="atLeast"/>
              <w:jc w:val="both"/>
              <w:rPr>
                <w:color w:val="000000"/>
                <w:kern w:val="1"/>
                <w:lang w:eastAsia="ar-SA"/>
              </w:rPr>
            </w:pPr>
          </w:p>
        </w:tc>
        <w:tc>
          <w:tcPr>
            <w:tcW w:w="582" w:type="dxa"/>
            <w:gridSpan w:val="3"/>
            <w:tcBorders>
              <w:top w:val="nil"/>
              <w:left w:val="single" w:sz="4" w:space="0" w:color="auto"/>
              <w:bottom w:val="single" w:sz="4" w:space="0" w:color="auto"/>
              <w:right w:val="single" w:sz="4" w:space="0" w:color="auto"/>
            </w:tcBorders>
            <w:vAlign w:val="bottom"/>
          </w:tcPr>
          <w:p w14:paraId="5DDCE976" w14:textId="77777777" w:rsidR="00F91485" w:rsidRPr="003C4487" w:rsidRDefault="00F91485" w:rsidP="001425C8">
            <w:pPr>
              <w:ind w:left="-110" w:right="-106"/>
              <w:jc w:val="center"/>
              <w:rPr>
                <w:lang w:val="sr-Cyrl-RS" w:eastAsia="sr-Latn-RS"/>
              </w:rPr>
            </w:pPr>
          </w:p>
        </w:tc>
        <w:tc>
          <w:tcPr>
            <w:tcW w:w="1018" w:type="dxa"/>
            <w:gridSpan w:val="2"/>
            <w:tcBorders>
              <w:top w:val="nil"/>
              <w:left w:val="nil"/>
              <w:bottom w:val="single" w:sz="4" w:space="0" w:color="auto"/>
              <w:right w:val="single" w:sz="4" w:space="0" w:color="auto"/>
            </w:tcBorders>
            <w:noWrap/>
            <w:vAlign w:val="bottom"/>
          </w:tcPr>
          <w:p w14:paraId="7EF532CC" w14:textId="77777777" w:rsidR="00F91485" w:rsidRPr="003C4487" w:rsidRDefault="00F91485" w:rsidP="001425C8">
            <w:pPr>
              <w:ind w:left="-110"/>
              <w:jc w:val="right"/>
              <w:rPr>
                <w:lang w:val="sr-Latn-RS" w:eastAsia="sr-Latn-RS"/>
              </w:rPr>
            </w:pPr>
          </w:p>
        </w:tc>
        <w:tc>
          <w:tcPr>
            <w:tcW w:w="290" w:type="dxa"/>
            <w:gridSpan w:val="2"/>
            <w:tcBorders>
              <w:top w:val="nil"/>
              <w:left w:val="nil"/>
              <w:bottom w:val="single" w:sz="4" w:space="0" w:color="auto"/>
              <w:right w:val="single" w:sz="4" w:space="0" w:color="auto"/>
            </w:tcBorders>
            <w:noWrap/>
            <w:vAlign w:val="bottom"/>
          </w:tcPr>
          <w:p w14:paraId="1FAAC1A2" w14:textId="77777777" w:rsidR="00F91485" w:rsidRPr="003C4487" w:rsidRDefault="00F91485" w:rsidP="001425C8">
            <w:pPr>
              <w:jc w:val="center"/>
              <w:rPr>
                <w:lang w:val="sr-Latn-RS" w:eastAsia="sr-Latn-RS"/>
              </w:rPr>
            </w:pPr>
          </w:p>
        </w:tc>
        <w:tc>
          <w:tcPr>
            <w:tcW w:w="1163" w:type="dxa"/>
            <w:gridSpan w:val="2"/>
            <w:tcBorders>
              <w:top w:val="nil"/>
              <w:left w:val="nil"/>
              <w:bottom w:val="single" w:sz="4" w:space="0" w:color="auto"/>
              <w:right w:val="single" w:sz="4" w:space="0" w:color="auto"/>
            </w:tcBorders>
            <w:vAlign w:val="bottom"/>
          </w:tcPr>
          <w:p w14:paraId="74D331B3" w14:textId="77777777" w:rsidR="00F91485" w:rsidRPr="003C4487" w:rsidRDefault="00F91485" w:rsidP="001425C8">
            <w:pPr>
              <w:jc w:val="right"/>
              <w:rPr>
                <w:lang w:val="sr-Latn-RS" w:eastAsia="sr-Latn-RS"/>
              </w:rPr>
            </w:pPr>
          </w:p>
        </w:tc>
        <w:tc>
          <w:tcPr>
            <w:tcW w:w="291" w:type="dxa"/>
            <w:gridSpan w:val="2"/>
            <w:tcBorders>
              <w:top w:val="nil"/>
              <w:left w:val="nil"/>
              <w:bottom w:val="single" w:sz="4" w:space="0" w:color="auto"/>
              <w:right w:val="single" w:sz="4" w:space="0" w:color="auto"/>
            </w:tcBorders>
            <w:vAlign w:val="bottom"/>
          </w:tcPr>
          <w:p w14:paraId="652695AA" w14:textId="77777777" w:rsidR="00F91485" w:rsidRPr="003C4487" w:rsidRDefault="00F91485" w:rsidP="001425C8">
            <w:pPr>
              <w:rPr>
                <w:lang w:val="sr-Latn-RS" w:eastAsia="sr-Latn-RS"/>
              </w:rPr>
            </w:pPr>
          </w:p>
        </w:tc>
        <w:tc>
          <w:tcPr>
            <w:tcW w:w="1744" w:type="dxa"/>
            <w:gridSpan w:val="2"/>
            <w:tcBorders>
              <w:top w:val="nil"/>
              <w:left w:val="nil"/>
              <w:bottom w:val="single" w:sz="4" w:space="0" w:color="auto"/>
              <w:right w:val="single" w:sz="4" w:space="0" w:color="auto"/>
            </w:tcBorders>
            <w:vAlign w:val="bottom"/>
          </w:tcPr>
          <w:p w14:paraId="14487B7E" w14:textId="77777777" w:rsidR="00F91485" w:rsidRPr="003C4487" w:rsidRDefault="00F91485" w:rsidP="001425C8">
            <w:pPr>
              <w:jc w:val="right"/>
              <w:rPr>
                <w:lang w:val="sr-Latn-RS" w:eastAsia="sr-Latn-RS"/>
              </w:rPr>
            </w:pPr>
          </w:p>
        </w:tc>
      </w:tr>
      <w:tr w:rsidR="00F91485" w:rsidRPr="003C4487" w14:paraId="35E25419" w14:textId="77777777" w:rsidTr="001425C8">
        <w:trPr>
          <w:gridBefore w:val="1"/>
          <w:wBefore w:w="24" w:type="dxa"/>
          <w:trHeight w:val="323"/>
        </w:trPr>
        <w:tc>
          <w:tcPr>
            <w:tcW w:w="587" w:type="dxa"/>
            <w:tcBorders>
              <w:top w:val="single" w:sz="4" w:space="0" w:color="auto"/>
              <w:left w:val="single" w:sz="4" w:space="0" w:color="auto"/>
              <w:bottom w:val="single" w:sz="4" w:space="0" w:color="auto"/>
              <w:right w:val="nil"/>
            </w:tcBorders>
            <w:hideMark/>
          </w:tcPr>
          <w:p w14:paraId="5D421BF1" w14:textId="77777777" w:rsidR="00F91485" w:rsidRPr="003C4487" w:rsidRDefault="00F91485" w:rsidP="001425C8">
            <w:pPr>
              <w:jc w:val="center"/>
              <w:rPr>
                <w:lang w:val="sr-Latn-RS" w:eastAsia="sr-Latn-RS"/>
              </w:rPr>
            </w:pPr>
            <w:r w:rsidRPr="003C4487">
              <w:rPr>
                <w:lang w:val="sr-Latn-RS" w:eastAsia="sr-Latn-RS"/>
              </w:rPr>
              <w:t> 3</w:t>
            </w:r>
          </w:p>
        </w:tc>
        <w:tc>
          <w:tcPr>
            <w:tcW w:w="4510" w:type="dxa"/>
            <w:gridSpan w:val="3"/>
            <w:tcBorders>
              <w:top w:val="single" w:sz="4" w:space="0" w:color="auto"/>
              <w:left w:val="single" w:sz="4" w:space="0" w:color="auto"/>
              <w:bottom w:val="single" w:sz="4" w:space="0" w:color="auto"/>
              <w:right w:val="single" w:sz="4" w:space="0" w:color="auto"/>
            </w:tcBorders>
            <w:vAlign w:val="center"/>
          </w:tcPr>
          <w:p w14:paraId="4C36DD3E" w14:textId="77777777" w:rsidR="00F91485" w:rsidRPr="003C4487" w:rsidRDefault="00F91485" w:rsidP="001425C8">
            <w:pPr>
              <w:suppressAutoHyphens/>
              <w:spacing w:line="100" w:lineRule="atLeast"/>
              <w:jc w:val="both"/>
              <w:rPr>
                <w:color w:val="000000"/>
                <w:kern w:val="1"/>
                <w:lang w:eastAsia="ar-SA"/>
              </w:rPr>
            </w:pPr>
          </w:p>
        </w:tc>
        <w:tc>
          <w:tcPr>
            <w:tcW w:w="582" w:type="dxa"/>
            <w:gridSpan w:val="3"/>
            <w:tcBorders>
              <w:top w:val="single" w:sz="4" w:space="0" w:color="auto"/>
              <w:left w:val="single" w:sz="4" w:space="0" w:color="auto"/>
              <w:bottom w:val="single" w:sz="4" w:space="0" w:color="auto"/>
              <w:right w:val="single" w:sz="4" w:space="0" w:color="auto"/>
            </w:tcBorders>
            <w:noWrap/>
            <w:vAlign w:val="bottom"/>
          </w:tcPr>
          <w:p w14:paraId="6FD2748E" w14:textId="77777777" w:rsidR="00F91485" w:rsidRPr="003C4487" w:rsidRDefault="00F91485" w:rsidP="001425C8">
            <w:pPr>
              <w:rPr>
                <w:lang w:val="sr-Latn-RS" w:eastAsia="sr-Latn-RS"/>
              </w:rPr>
            </w:pPr>
          </w:p>
        </w:tc>
        <w:tc>
          <w:tcPr>
            <w:tcW w:w="1018" w:type="dxa"/>
            <w:gridSpan w:val="2"/>
            <w:tcBorders>
              <w:top w:val="single" w:sz="4" w:space="0" w:color="auto"/>
              <w:left w:val="single" w:sz="4" w:space="0" w:color="auto"/>
              <w:bottom w:val="single" w:sz="4" w:space="0" w:color="auto"/>
              <w:right w:val="nil"/>
            </w:tcBorders>
            <w:noWrap/>
            <w:vAlign w:val="bottom"/>
          </w:tcPr>
          <w:p w14:paraId="77CE4E0A" w14:textId="77777777" w:rsidR="00F91485" w:rsidRPr="003C4487" w:rsidRDefault="00F91485" w:rsidP="001425C8">
            <w:pPr>
              <w:jc w:val="right"/>
              <w:rPr>
                <w:lang w:val="sr-Latn-RS" w:eastAsia="sr-Latn-RS"/>
              </w:rPr>
            </w:pPr>
          </w:p>
        </w:tc>
        <w:tc>
          <w:tcPr>
            <w:tcW w:w="290" w:type="dxa"/>
            <w:gridSpan w:val="2"/>
            <w:tcBorders>
              <w:top w:val="single" w:sz="4" w:space="0" w:color="auto"/>
              <w:left w:val="single" w:sz="4" w:space="0" w:color="auto"/>
              <w:bottom w:val="single" w:sz="4" w:space="0" w:color="auto"/>
              <w:right w:val="nil"/>
            </w:tcBorders>
            <w:noWrap/>
            <w:vAlign w:val="bottom"/>
          </w:tcPr>
          <w:p w14:paraId="4094C98C" w14:textId="77777777" w:rsidR="00F91485" w:rsidRPr="003C4487" w:rsidRDefault="00F91485" w:rsidP="001425C8">
            <w:pPr>
              <w:jc w:val="center"/>
              <w:rPr>
                <w:lang w:val="sr-Latn-RS" w:eastAsia="sr-Latn-RS"/>
              </w:rPr>
            </w:pPr>
          </w:p>
        </w:tc>
        <w:tc>
          <w:tcPr>
            <w:tcW w:w="1163" w:type="dxa"/>
            <w:gridSpan w:val="2"/>
            <w:tcBorders>
              <w:top w:val="single" w:sz="4" w:space="0" w:color="auto"/>
              <w:left w:val="single" w:sz="4" w:space="0" w:color="auto"/>
              <w:bottom w:val="single" w:sz="4" w:space="0" w:color="auto"/>
              <w:right w:val="nil"/>
            </w:tcBorders>
            <w:vAlign w:val="bottom"/>
          </w:tcPr>
          <w:p w14:paraId="2704D9B3" w14:textId="77777777" w:rsidR="00F91485" w:rsidRPr="003C4487" w:rsidRDefault="00F91485" w:rsidP="001425C8">
            <w:pPr>
              <w:jc w:val="right"/>
              <w:rPr>
                <w:lang w:val="sr-Latn-RS" w:eastAsia="sr-Latn-RS"/>
              </w:rPr>
            </w:pPr>
          </w:p>
        </w:tc>
        <w:tc>
          <w:tcPr>
            <w:tcW w:w="291" w:type="dxa"/>
            <w:gridSpan w:val="2"/>
            <w:tcBorders>
              <w:top w:val="single" w:sz="4" w:space="0" w:color="auto"/>
              <w:left w:val="single" w:sz="4" w:space="0" w:color="auto"/>
              <w:bottom w:val="single" w:sz="4" w:space="0" w:color="auto"/>
              <w:right w:val="nil"/>
            </w:tcBorders>
            <w:vAlign w:val="bottom"/>
          </w:tcPr>
          <w:p w14:paraId="002079B4" w14:textId="77777777" w:rsidR="00F91485" w:rsidRPr="003C4487" w:rsidRDefault="00F91485" w:rsidP="001425C8">
            <w:pPr>
              <w:rPr>
                <w:lang w:val="sr-Latn-RS" w:eastAsia="sr-Latn-RS"/>
              </w:rPr>
            </w:pPr>
          </w:p>
        </w:tc>
        <w:tc>
          <w:tcPr>
            <w:tcW w:w="1744" w:type="dxa"/>
            <w:gridSpan w:val="2"/>
            <w:tcBorders>
              <w:top w:val="single" w:sz="4" w:space="0" w:color="auto"/>
              <w:left w:val="single" w:sz="4" w:space="0" w:color="auto"/>
              <w:bottom w:val="single" w:sz="4" w:space="0" w:color="auto"/>
              <w:right w:val="single" w:sz="4" w:space="0" w:color="auto"/>
            </w:tcBorders>
            <w:vAlign w:val="bottom"/>
          </w:tcPr>
          <w:p w14:paraId="78E9A16A" w14:textId="77777777" w:rsidR="00F91485" w:rsidRPr="003C4487" w:rsidRDefault="00F91485" w:rsidP="001425C8">
            <w:pPr>
              <w:jc w:val="right"/>
              <w:rPr>
                <w:lang w:val="sr-Latn-RS" w:eastAsia="sr-Latn-RS"/>
              </w:rPr>
            </w:pPr>
          </w:p>
        </w:tc>
      </w:tr>
      <w:tr w:rsidR="00F91485" w:rsidRPr="003C4487" w14:paraId="693D9CF8" w14:textId="77777777" w:rsidTr="001425C8">
        <w:trPr>
          <w:gridBefore w:val="1"/>
          <w:wBefore w:w="24" w:type="dxa"/>
          <w:trHeight w:val="356"/>
        </w:trPr>
        <w:tc>
          <w:tcPr>
            <w:tcW w:w="587" w:type="dxa"/>
            <w:tcBorders>
              <w:top w:val="single" w:sz="4" w:space="0" w:color="auto"/>
              <w:left w:val="single" w:sz="4" w:space="0" w:color="auto"/>
              <w:bottom w:val="single" w:sz="4" w:space="0" w:color="auto"/>
              <w:right w:val="nil"/>
            </w:tcBorders>
          </w:tcPr>
          <w:p w14:paraId="46C11D38" w14:textId="77777777" w:rsidR="00F91485" w:rsidRPr="003C4487" w:rsidRDefault="00F91485" w:rsidP="001425C8">
            <w:pPr>
              <w:jc w:val="center"/>
              <w:rPr>
                <w:lang w:val="sr-Latn-RS" w:eastAsia="sr-Latn-RS"/>
              </w:rPr>
            </w:pPr>
            <w:r w:rsidRPr="003C4487">
              <w:rPr>
                <w:lang w:val="sr-Latn-RS" w:eastAsia="sr-Latn-RS"/>
              </w:rPr>
              <w:t>4.</w:t>
            </w:r>
          </w:p>
          <w:p w14:paraId="798ADAE3" w14:textId="77777777" w:rsidR="00F91485" w:rsidRPr="003C4487" w:rsidRDefault="00F91485" w:rsidP="001425C8">
            <w:pPr>
              <w:jc w:val="center"/>
              <w:rPr>
                <w:lang w:val="sr-Latn-RS" w:eastAsia="sr-Latn-RS"/>
              </w:rPr>
            </w:pPr>
          </w:p>
        </w:tc>
        <w:tc>
          <w:tcPr>
            <w:tcW w:w="4510" w:type="dxa"/>
            <w:gridSpan w:val="3"/>
            <w:tcBorders>
              <w:top w:val="single" w:sz="4" w:space="0" w:color="auto"/>
              <w:left w:val="single" w:sz="4" w:space="0" w:color="auto"/>
              <w:bottom w:val="single" w:sz="4" w:space="0" w:color="auto"/>
              <w:right w:val="single" w:sz="4" w:space="0" w:color="auto"/>
            </w:tcBorders>
            <w:vAlign w:val="center"/>
          </w:tcPr>
          <w:p w14:paraId="5EFC25BB" w14:textId="77777777" w:rsidR="00F91485" w:rsidRPr="003C4487" w:rsidRDefault="00F91485" w:rsidP="001425C8">
            <w:pPr>
              <w:suppressAutoHyphens/>
              <w:spacing w:line="100" w:lineRule="atLeast"/>
              <w:jc w:val="both"/>
              <w:rPr>
                <w:color w:val="000000"/>
                <w:kern w:val="1"/>
                <w:lang w:eastAsia="ar-SA"/>
              </w:rPr>
            </w:pPr>
          </w:p>
        </w:tc>
        <w:tc>
          <w:tcPr>
            <w:tcW w:w="582" w:type="dxa"/>
            <w:gridSpan w:val="3"/>
            <w:tcBorders>
              <w:top w:val="single" w:sz="4" w:space="0" w:color="auto"/>
              <w:left w:val="single" w:sz="4" w:space="0" w:color="auto"/>
              <w:bottom w:val="single" w:sz="4" w:space="0" w:color="auto"/>
              <w:right w:val="single" w:sz="4" w:space="0" w:color="auto"/>
            </w:tcBorders>
            <w:noWrap/>
            <w:vAlign w:val="bottom"/>
          </w:tcPr>
          <w:p w14:paraId="0A406D19" w14:textId="77777777" w:rsidR="00F91485" w:rsidRPr="003C4487" w:rsidRDefault="00F91485" w:rsidP="001425C8">
            <w:pPr>
              <w:rPr>
                <w:lang w:val="sr-Latn-RS" w:eastAsia="sr-Latn-RS"/>
              </w:rPr>
            </w:pPr>
          </w:p>
        </w:tc>
        <w:tc>
          <w:tcPr>
            <w:tcW w:w="1018" w:type="dxa"/>
            <w:gridSpan w:val="2"/>
            <w:tcBorders>
              <w:top w:val="single" w:sz="4" w:space="0" w:color="auto"/>
              <w:left w:val="single" w:sz="4" w:space="0" w:color="auto"/>
              <w:bottom w:val="single" w:sz="4" w:space="0" w:color="auto"/>
              <w:right w:val="nil"/>
            </w:tcBorders>
            <w:noWrap/>
            <w:vAlign w:val="bottom"/>
          </w:tcPr>
          <w:p w14:paraId="64A61CB7" w14:textId="77777777" w:rsidR="00F91485" w:rsidRPr="003C4487" w:rsidRDefault="00F91485" w:rsidP="001425C8">
            <w:pPr>
              <w:jc w:val="right"/>
              <w:rPr>
                <w:lang w:val="sr-Latn-RS" w:eastAsia="sr-Latn-RS"/>
              </w:rPr>
            </w:pPr>
          </w:p>
        </w:tc>
        <w:tc>
          <w:tcPr>
            <w:tcW w:w="290" w:type="dxa"/>
            <w:gridSpan w:val="2"/>
            <w:tcBorders>
              <w:top w:val="single" w:sz="4" w:space="0" w:color="auto"/>
              <w:left w:val="single" w:sz="4" w:space="0" w:color="auto"/>
              <w:bottom w:val="single" w:sz="4" w:space="0" w:color="auto"/>
              <w:right w:val="nil"/>
            </w:tcBorders>
            <w:noWrap/>
            <w:vAlign w:val="bottom"/>
          </w:tcPr>
          <w:p w14:paraId="53A88101" w14:textId="77777777" w:rsidR="00F91485" w:rsidRPr="003C4487" w:rsidRDefault="00F91485" w:rsidP="001425C8">
            <w:pPr>
              <w:jc w:val="center"/>
              <w:rPr>
                <w:lang w:val="sr-Latn-RS" w:eastAsia="sr-Latn-RS"/>
              </w:rPr>
            </w:pPr>
          </w:p>
        </w:tc>
        <w:tc>
          <w:tcPr>
            <w:tcW w:w="1163" w:type="dxa"/>
            <w:gridSpan w:val="2"/>
            <w:tcBorders>
              <w:top w:val="single" w:sz="4" w:space="0" w:color="auto"/>
              <w:left w:val="single" w:sz="4" w:space="0" w:color="auto"/>
              <w:bottom w:val="single" w:sz="4" w:space="0" w:color="auto"/>
              <w:right w:val="nil"/>
            </w:tcBorders>
            <w:vAlign w:val="bottom"/>
          </w:tcPr>
          <w:p w14:paraId="0269EC1E" w14:textId="77777777" w:rsidR="00F91485" w:rsidRPr="003C4487" w:rsidRDefault="00F91485" w:rsidP="001425C8">
            <w:pPr>
              <w:jc w:val="right"/>
              <w:rPr>
                <w:lang w:val="sr-Latn-RS" w:eastAsia="sr-Latn-RS"/>
              </w:rPr>
            </w:pPr>
          </w:p>
        </w:tc>
        <w:tc>
          <w:tcPr>
            <w:tcW w:w="291" w:type="dxa"/>
            <w:gridSpan w:val="2"/>
            <w:tcBorders>
              <w:top w:val="single" w:sz="4" w:space="0" w:color="auto"/>
              <w:left w:val="single" w:sz="4" w:space="0" w:color="auto"/>
              <w:bottom w:val="single" w:sz="4" w:space="0" w:color="auto"/>
              <w:right w:val="nil"/>
            </w:tcBorders>
            <w:vAlign w:val="bottom"/>
          </w:tcPr>
          <w:p w14:paraId="3493EBD4" w14:textId="77777777" w:rsidR="00F91485" w:rsidRPr="003C4487" w:rsidRDefault="00F91485" w:rsidP="001425C8">
            <w:pPr>
              <w:rPr>
                <w:lang w:val="sr-Latn-RS" w:eastAsia="sr-Latn-RS"/>
              </w:rPr>
            </w:pPr>
          </w:p>
        </w:tc>
        <w:tc>
          <w:tcPr>
            <w:tcW w:w="1744" w:type="dxa"/>
            <w:gridSpan w:val="2"/>
            <w:tcBorders>
              <w:top w:val="single" w:sz="4" w:space="0" w:color="auto"/>
              <w:left w:val="single" w:sz="4" w:space="0" w:color="auto"/>
              <w:bottom w:val="single" w:sz="4" w:space="0" w:color="auto"/>
              <w:right w:val="single" w:sz="4" w:space="0" w:color="auto"/>
            </w:tcBorders>
            <w:vAlign w:val="bottom"/>
          </w:tcPr>
          <w:p w14:paraId="29CAEEF3" w14:textId="77777777" w:rsidR="00F91485" w:rsidRPr="003C4487" w:rsidRDefault="00F91485" w:rsidP="001425C8">
            <w:pPr>
              <w:jc w:val="right"/>
              <w:rPr>
                <w:lang w:val="sr-Latn-RS" w:eastAsia="sr-Latn-RS"/>
              </w:rPr>
            </w:pPr>
          </w:p>
        </w:tc>
      </w:tr>
      <w:tr w:rsidR="00F91485" w:rsidRPr="003C4487" w14:paraId="4D8F33B3" w14:textId="77777777" w:rsidTr="001425C8">
        <w:trPr>
          <w:gridBefore w:val="1"/>
          <w:wBefore w:w="24" w:type="dxa"/>
          <w:trHeight w:val="150"/>
        </w:trPr>
        <w:tc>
          <w:tcPr>
            <w:tcW w:w="587" w:type="dxa"/>
            <w:tcBorders>
              <w:top w:val="single" w:sz="4" w:space="0" w:color="auto"/>
              <w:left w:val="single" w:sz="4" w:space="0" w:color="auto"/>
              <w:bottom w:val="single" w:sz="4" w:space="0" w:color="auto"/>
              <w:right w:val="nil"/>
            </w:tcBorders>
          </w:tcPr>
          <w:p w14:paraId="7BBBB4E0" w14:textId="77777777" w:rsidR="00F91485" w:rsidRPr="003C4487" w:rsidRDefault="00F91485" w:rsidP="001425C8">
            <w:pPr>
              <w:jc w:val="center"/>
              <w:rPr>
                <w:lang w:val="sr-Latn-RS" w:eastAsia="sr-Latn-RS"/>
              </w:rPr>
            </w:pPr>
            <w:r w:rsidRPr="003C4487">
              <w:rPr>
                <w:lang w:val="sr-Latn-RS" w:eastAsia="sr-Latn-RS"/>
              </w:rPr>
              <w:t>5.</w:t>
            </w:r>
          </w:p>
        </w:tc>
        <w:tc>
          <w:tcPr>
            <w:tcW w:w="4510" w:type="dxa"/>
            <w:gridSpan w:val="3"/>
            <w:tcBorders>
              <w:top w:val="single" w:sz="4" w:space="0" w:color="auto"/>
              <w:left w:val="single" w:sz="4" w:space="0" w:color="auto"/>
              <w:bottom w:val="single" w:sz="4" w:space="0" w:color="auto"/>
              <w:right w:val="single" w:sz="4" w:space="0" w:color="auto"/>
            </w:tcBorders>
            <w:vAlign w:val="center"/>
          </w:tcPr>
          <w:p w14:paraId="6B16ECF5" w14:textId="77777777" w:rsidR="00F91485" w:rsidRPr="003C4487" w:rsidRDefault="00F91485" w:rsidP="001425C8">
            <w:pPr>
              <w:suppressAutoHyphens/>
              <w:spacing w:line="100" w:lineRule="atLeast"/>
              <w:jc w:val="both"/>
              <w:rPr>
                <w:color w:val="000000"/>
                <w:kern w:val="1"/>
                <w:lang w:eastAsia="ar-SA"/>
              </w:rPr>
            </w:pPr>
          </w:p>
        </w:tc>
        <w:tc>
          <w:tcPr>
            <w:tcW w:w="582" w:type="dxa"/>
            <w:gridSpan w:val="3"/>
            <w:tcBorders>
              <w:top w:val="single" w:sz="4" w:space="0" w:color="auto"/>
              <w:left w:val="single" w:sz="4" w:space="0" w:color="auto"/>
              <w:bottom w:val="single" w:sz="4" w:space="0" w:color="auto"/>
              <w:right w:val="single" w:sz="4" w:space="0" w:color="auto"/>
            </w:tcBorders>
            <w:noWrap/>
            <w:vAlign w:val="bottom"/>
          </w:tcPr>
          <w:p w14:paraId="698D6F4F" w14:textId="77777777" w:rsidR="00F91485" w:rsidRPr="003C4487" w:rsidRDefault="00F91485" w:rsidP="001425C8">
            <w:pPr>
              <w:rPr>
                <w:lang w:val="sr-Latn-RS" w:eastAsia="sr-Latn-RS"/>
              </w:rPr>
            </w:pPr>
          </w:p>
        </w:tc>
        <w:tc>
          <w:tcPr>
            <w:tcW w:w="1018" w:type="dxa"/>
            <w:gridSpan w:val="2"/>
            <w:tcBorders>
              <w:top w:val="single" w:sz="4" w:space="0" w:color="auto"/>
              <w:left w:val="single" w:sz="4" w:space="0" w:color="auto"/>
              <w:bottom w:val="single" w:sz="4" w:space="0" w:color="auto"/>
              <w:right w:val="nil"/>
            </w:tcBorders>
            <w:noWrap/>
            <w:vAlign w:val="bottom"/>
          </w:tcPr>
          <w:p w14:paraId="71F410B9" w14:textId="77777777" w:rsidR="00F91485" w:rsidRPr="003C4487" w:rsidRDefault="00F91485" w:rsidP="001425C8">
            <w:pPr>
              <w:jc w:val="right"/>
              <w:rPr>
                <w:lang w:val="sr-Latn-RS" w:eastAsia="sr-Latn-RS"/>
              </w:rPr>
            </w:pPr>
          </w:p>
        </w:tc>
        <w:tc>
          <w:tcPr>
            <w:tcW w:w="290" w:type="dxa"/>
            <w:gridSpan w:val="2"/>
            <w:tcBorders>
              <w:top w:val="single" w:sz="4" w:space="0" w:color="auto"/>
              <w:left w:val="single" w:sz="4" w:space="0" w:color="auto"/>
              <w:bottom w:val="single" w:sz="4" w:space="0" w:color="auto"/>
              <w:right w:val="nil"/>
            </w:tcBorders>
            <w:noWrap/>
            <w:vAlign w:val="bottom"/>
          </w:tcPr>
          <w:p w14:paraId="3B32800B" w14:textId="77777777" w:rsidR="00F91485" w:rsidRPr="003C4487" w:rsidRDefault="00F91485" w:rsidP="001425C8">
            <w:pPr>
              <w:jc w:val="center"/>
              <w:rPr>
                <w:lang w:val="sr-Latn-RS" w:eastAsia="sr-Latn-RS"/>
              </w:rPr>
            </w:pPr>
          </w:p>
        </w:tc>
        <w:tc>
          <w:tcPr>
            <w:tcW w:w="1163" w:type="dxa"/>
            <w:gridSpan w:val="2"/>
            <w:tcBorders>
              <w:top w:val="single" w:sz="4" w:space="0" w:color="auto"/>
              <w:left w:val="single" w:sz="4" w:space="0" w:color="auto"/>
              <w:bottom w:val="single" w:sz="4" w:space="0" w:color="auto"/>
              <w:right w:val="nil"/>
            </w:tcBorders>
            <w:vAlign w:val="bottom"/>
          </w:tcPr>
          <w:p w14:paraId="1B670322" w14:textId="77777777" w:rsidR="00F91485" w:rsidRPr="003C4487" w:rsidRDefault="00F91485" w:rsidP="001425C8">
            <w:pPr>
              <w:jc w:val="right"/>
              <w:rPr>
                <w:lang w:val="sr-Latn-RS" w:eastAsia="sr-Latn-RS"/>
              </w:rPr>
            </w:pPr>
          </w:p>
        </w:tc>
        <w:tc>
          <w:tcPr>
            <w:tcW w:w="291" w:type="dxa"/>
            <w:gridSpan w:val="2"/>
            <w:tcBorders>
              <w:top w:val="single" w:sz="4" w:space="0" w:color="auto"/>
              <w:left w:val="single" w:sz="4" w:space="0" w:color="auto"/>
              <w:bottom w:val="single" w:sz="4" w:space="0" w:color="auto"/>
              <w:right w:val="nil"/>
            </w:tcBorders>
            <w:vAlign w:val="bottom"/>
          </w:tcPr>
          <w:p w14:paraId="59F000B9" w14:textId="77777777" w:rsidR="00F91485" w:rsidRPr="003C4487" w:rsidRDefault="00F91485" w:rsidP="001425C8">
            <w:pPr>
              <w:rPr>
                <w:lang w:val="sr-Latn-RS" w:eastAsia="sr-Latn-RS"/>
              </w:rPr>
            </w:pPr>
          </w:p>
        </w:tc>
        <w:tc>
          <w:tcPr>
            <w:tcW w:w="1744" w:type="dxa"/>
            <w:gridSpan w:val="2"/>
            <w:tcBorders>
              <w:top w:val="single" w:sz="4" w:space="0" w:color="auto"/>
              <w:left w:val="single" w:sz="4" w:space="0" w:color="auto"/>
              <w:bottom w:val="single" w:sz="4" w:space="0" w:color="auto"/>
              <w:right w:val="single" w:sz="4" w:space="0" w:color="auto"/>
            </w:tcBorders>
            <w:vAlign w:val="bottom"/>
          </w:tcPr>
          <w:p w14:paraId="67589D16" w14:textId="77777777" w:rsidR="00F91485" w:rsidRPr="003C4487" w:rsidRDefault="00F91485" w:rsidP="001425C8">
            <w:pPr>
              <w:jc w:val="right"/>
              <w:rPr>
                <w:lang w:val="sr-Latn-RS" w:eastAsia="sr-Latn-RS"/>
              </w:rPr>
            </w:pPr>
          </w:p>
        </w:tc>
      </w:tr>
      <w:tr w:rsidR="00F91485" w:rsidRPr="003C4487" w14:paraId="3ED8E5DC" w14:textId="77777777" w:rsidTr="001425C8">
        <w:trPr>
          <w:gridBefore w:val="1"/>
          <w:wBefore w:w="24" w:type="dxa"/>
          <w:trHeight w:val="270"/>
        </w:trPr>
        <w:tc>
          <w:tcPr>
            <w:tcW w:w="587" w:type="dxa"/>
            <w:tcBorders>
              <w:top w:val="single" w:sz="4" w:space="0" w:color="auto"/>
              <w:left w:val="single" w:sz="4" w:space="0" w:color="auto"/>
              <w:bottom w:val="single" w:sz="4" w:space="0" w:color="auto"/>
              <w:right w:val="nil"/>
            </w:tcBorders>
          </w:tcPr>
          <w:p w14:paraId="09BF4AA6" w14:textId="77777777" w:rsidR="00F91485" w:rsidRPr="003C4487" w:rsidRDefault="00F91485" w:rsidP="001425C8">
            <w:pPr>
              <w:jc w:val="center"/>
              <w:rPr>
                <w:lang w:val="sr-Latn-RS" w:eastAsia="sr-Latn-RS"/>
              </w:rPr>
            </w:pPr>
            <w:r w:rsidRPr="003C4487">
              <w:rPr>
                <w:lang w:val="sr-Latn-RS" w:eastAsia="sr-Latn-RS"/>
              </w:rPr>
              <w:t>6.</w:t>
            </w:r>
          </w:p>
        </w:tc>
        <w:tc>
          <w:tcPr>
            <w:tcW w:w="4510" w:type="dxa"/>
            <w:gridSpan w:val="3"/>
            <w:tcBorders>
              <w:top w:val="single" w:sz="4" w:space="0" w:color="auto"/>
              <w:left w:val="single" w:sz="4" w:space="0" w:color="auto"/>
              <w:bottom w:val="single" w:sz="4" w:space="0" w:color="auto"/>
              <w:right w:val="single" w:sz="4" w:space="0" w:color="auto"/>
            </w:tcBorders>
            <w:vAlign w:val="center"/>
          </w:tcPr>
          <w:p w14:paraId="0A9F7602" w14:textId="77777777" w:rsidR="00F91485" w:rsidRPr="003C4487" w:rsidRDefault="00F91485" w:rsidP="001425C8">
            <w:pPr>
              <w:suppressAutoHyphens/>
              <w:spacing w:line="100" w:lineRule="atLeast"/>
              <w:jc w:val="both"/>
              <w:rPr>
                <w:color w:val="000000"/>
                <w:kern w:val="1"/>
                <w:lang w:eastAsia="ar-SA"/>
              </w:rPr>
            </w:pPr>
          </w:p>
        </w:tc>
        <w:tc>
          <w:tcPr>
            <w:tcW w:w="582" w:type="dxa"/>
            <w:gridSpan w:val="3"/>
            <w:tcBorders>
              <w:top w:val="single" w:sz="4" w:space="0" w:color="auto"/>
              <w:left w:val="single" w:sz="4" w:space="0" w:color="auto"/>
              <w:bottom w:val="single" w:sz="4" w:space="0" w:color="auto"/>
              <w:right w:val="single" w:sz="4" w:space="0" w:color="auto"/>
            </w:tcBorders>
            <w:noWrap/>
            <w:vAlign w:val="bottom"/>
          </w:tcPr>
          <w:p w14:paraId="227EEAF1" w14:textId="77777777" w:rsidR="00F91485" w:rsidRPr="003C4487" w:rsidRDefault="00F91485" w:rsidP="001425C8">
            <w:pPr>
              <w:rPr>
                <w:lang w:val="sr-Latn-RS" w:eastAsia="sr-Latn-RS"/>
              </w:rPr>
            </w:pPr>
          </w:p>
        </w:tc>
        <w:tc>
          <w:tcPr>
            <w:tcW w:w="1018" w:type="dxa"/>
            <w:gridSpan w:val="2"/>
            <w:tcBorders>
              <w:top w:val="single" w:sz="4" w:space="0" w:color="auto"/>
              <w:left w:val="single" w:sz="4" w:space="0" w:color="auto"/>
              <w:bottom w:val="single" w:sz="4" w:space="0" w:color="auto"/>
              <w:right w:val="nil"/>
            </w:tcBorders>
            <w:noWrap/>
            <w:vAlign w:val="bottom"/>
          </w:tcPr>
          <w:p w14:paraId="7A07EC93" w14:textId="77777777" w:rsidR="00F91485" w:rsidRPr="003C4487" w:rsidRDefault="00F91485" w:rsidP="001425C8">
            <w:pPr>
              <w:jc w:val="right"/>
              <w:rPr>
                <w:lang w:val="sr-Latn-RS" w:eastAsia="sr-Latn-RS"/>
              </w:rPr>
            </w:pPr>
          </w:p>
        </w:tc>
        <w:tc>
          <w:tcPr>
            <w:tcW w:w="290" w:type="dxa"/>
            <w:gridSpan w:val="2"/>
            <w:tcBorders>
              <w:top w:val="single" w:sz="4" w:space="0" w:color="auto"/>
              <w:left w:val="single" w:sz="4" w:space="0" w:color="auto"/>
              <w:bottom w:val="single" w:sz="4" w:space="0" w:color="auto"/>
              <w:right w:val="nil"/>
            </w:tcBorders>
            <w:noWrap/>
            <w:vAlign w:val="bottom"/>
          </w:tcPr>
          <w:p w14:paraId="1D0BB91E" w14:textId="77777777" w:rsidR="00F91485" w:rsidRPr="003C4487" w:rsidRDefault="00F91485" w:rsidP="001425C8">
            <w:pPr>
              <w:jc w:val="center"/>
              <w:rPr>
                <w:lang w:val="sr-Latn-RS" w:eastAsia="sr-Latn-RS"/>
              </w:rPr>
            </w:pPr>
          </w:p>
        </w:tc>
        <w:tc>
          <w:tcPr>
            <w:tcW w:w="1163" w:type="dxa"/>
            <w:gridSpan w:val="2"/>
            <w:tcBorders>
              <w:top w:val="single" w:sz="4" w:space="0" w:color="auto"/>
              <w:left w:val="single" w:sz="4" w:space="0" w:color="auto"/>
              <w:bottom w:val="single" w:sz="4" w:space="0" w:color="auto"/>
              <w:right w:val="nil"/>
            </w:tcBorders>
            <w:vAlign w:val="bottom"/>
          </w:tcPr>
          <w:p w14:paraId="65C97529" w14:textId="77777777" w:rsidR="00F91485" w:rsidRPr="003C4487" w:rsidRDefault="00F91485" w:rsidP="001425C8">
            <w:pPr>
              <w:jc w:val="right"/>
              <w:rPr>
                <w:lang w:val="sr-Latn-RS" w:eastAsia="sr-Latn-RS"/>
              </w:rPr>
            </w:pPr>
          </w:p>
        </w:tc>
        <w:tc>
          <w:tcPr>
            <w:tcW w:w="291" w:type="dxa"/>
            <w:gridSpan w:val="2"/>
            <w:tcBorders>
              <w:top w:val="single" w:sz="4" w:space="0" w:color="auto"/>
              <w:left w:val="single" w:sz="4" w:space="0" w:color="auto"/>
              <w:bottom w:val="single" w:sz="4" w:space="0" w:color="auto"/>
              <w:right w:val="nil"/>
            </w:tcBorders>
            <w:vAlign w:val="bottom"/>
          </w:tcPr>
          <w:p w14:paraId="7CA087BF" w14:textId="77777777" w:rsidR="00F91485" w:rsidRPr="003C4487" w:rsidRDefault="00F91485" w:rsidP="001425C8">
            <w:pPr>
              <w:rPr>
                <w:lang w:val="sr-Latn-RS" w:eastAsia="sr-Latn-RS"/>
              </w:rPr>
            </w:pPr>
          </w:p>
        </w:tc>
        <w:tc>
          <w:tcPr>
            <w:tcW w:w="1744" w:type="dxa"/>
            <w:gridSpan w:val="2"/>
            <w:tcBorders>
              <w:top w:val="single" w:sz="4" w:space="0" w:color="auto"/>
              <w:left w:val="single" w:sz="4" w:space="0" w:color="auto"/>
              <w:bottom w:val="single" w:sz="4" w:space="0" w:color="auto"/>
              <w:right w:val="single" w:sz="4" w:space="0" w:color="auto"/>
            </w:tcBorders>
            <w:vAlign w:val="bottom"/>
          </w:tcPr>
          <w:p w14:paraId="3584B322" w14:textId="77777777" w:rsidR="00F91485" w:rsidRPr="003C4487" w:rsidRDefault="00F91485" w:rsidP="001425C8">
            <w:pPr>
              <w:jc w:val="right"/>
              <w:rPr>
                <w:lang w:val="sr-Latn-RS" w:eastAsia="sr-Latn-RS"/>
              </w:rPr>
            </w:pPr>
          </w:p>
        </w:tc>
      </w:tr>
      <w:tr w:rsidR="00F91485" w:rsidRPr="003C4487" w14:paraId="5AE99241" w14:textId="77777777" w:rsidTr="001425C8">
        <w:trPr>
          <w:trHeight w:val="324"/>
        </w:trPr>
        <w:tc>
          <w:tcPr>
            <w:tcW w:w="709" w:type="dxa"/>
            <w:gridSpan w:val="3"/>
            <w:tcBorders>
              <w:top w:val="single" w:sz="4" w:space="0" w:color="auto"/>
              <w:left w:val="single" w:sz="4" w:space="0" w:color="auto"/>
              <w:bottom w:val="single" w:sz="4" w:space="0" w:color="auto"/>
              <w:right w:val="nil"/>
            </w:tcBorders>
            <w:vAlign w:val="bottom"/>
          </w:tcPr>
          <w:p w14:paraId="21F6FFD7" w14:textId="77777777" w:rsidR="00F91485" w:rsidRPr="003C4487" w:rsidRDefault="00F91485" w:rsidP="001425C8">
            <w:pPr>
              <w:rPr>
                <w:lang w:val="sr-Latn-RS" w:eastAsia="sr-Latn-RS"/>
              </w:rPr>
            </w:pPr>
          </w:p>
        </w:tc>
        <w:tc>
          <w:tcPr>
            <w:tcW w:w="4397" w:type="dxa"/>
            <w:tcBorders>
              <w:top w:val="nil"/>
              <w:left w:val="nil"/>
              <w:bottom w:val="single" w:sz="4" w:space="0" w:color="auto"/>
              <w:right w:val="single" w:sz="4" w:space="0" w:color="auto"/>
            </w:tcBorders>
            <w:hideMark/>
          </w:tcPr>
          <w:p w14:paraId="1BC1A98F" w14:textId="77777777" w:rsidR="00F91485" w:rsidRPr="003C4487" w:rsidRDefault="00F91485" w:rsidP="001425C8">
            <w:pPr>
              <w:jc w:val="right"/>
              <w:rPr>
                <w:b/>
                <w:lang w:val="sr-Cyrl-RS" w:eastAsia="sr-Latn-RS"/>
              </w:rPr>
            </w:pPr>
            <w:r w:rsidRPr="003C4487">
              <w:rPr>
                <w:b/>
                <w:lang w:val="sr-Cyrl-RS" w:eastAsia="sr-Latn-RS"/>
              </w:rPr>
              <w:t>УКУПНО без ПДВ-а</w:t>
            </w:r>
          </w:p>
        </w:tc>
        <w:tc>
          <w:tcPr>
            <w:tcW w:w="567" w:type="dxa"/>
            <w:gridSpan w:val="3"/>
            <w:tcBorders>
              <w:top w:val="single" w:sz="4" w:space="0" w:color="auto"/>
              <w:left w:val="nil"/>
              <w:bottom w:val="single" w:sz="4" w:space="0" w:color="auto"/>
              <w:right w:val="single" w:sz="4" w:space="0" w:color="auto"/>
            </w:tcBorders>
            <w:noWrap/>
            <w:vAlign w:val="center"/>
          </w:tcPr>
          <w:p w14:paraId="6F928D3E" w14:textId="77777777" w:rsidR="00F91485" w:rsidRPr="003C4487" w:rsidRDefault="00F91485" w:rsidP="001425C8">
            <w:pPr>
              <w:rPr>
                <w:b/>
                <w:bCs/>
                <w:lang w:val="sr-Latn-RS" w:eastAsia="sr-Latn-RS"/>
              </w:rPr>
            </w:pPr>
          </w:p>
        </w:tc>
        <w:tc>
          <w:tcPr>
            <w:tcW w:w="992" w:type="dxa"/>
            <w:gridSpan w:val="2"/>
            <w:tcBorders>
              <w:top w:val="single" w:sz="4" w:space="0" w:color="auto"/>
              <w:left w:val="nil"/>
              <w:bottom w:val="single" w:sz="4" w:space="0" w:color="auto"/>
              <w:right w:val="nil"/>
            </w:tcBorders>
            <w:shd w:val="clear" w:color="auto" w:fill="F2F2F2" w:themeFill="background1" w:themeFillShade="F2"/>
            <w:noWrap/>
            <w:vAlign w:val="center"/>
          </w:tcPr>
          <w:p w14:paraId="64416980" w14:textId="77777777" w:rsidR="00F91485" w:rsidRPr="003C4487" w:rsidRDefault="00F91485" w:rsidP="001425C8">
            <w:pPr>
              <w:rPr>
                <w:b/>
                <w:bCs/>
                <w:lang w:val="sr-Cyrl-RS" w:eastAsia="sr-Latn-RS"/>
              </w:rPr>
            </w:pPr>
          </w:p>
          <w:p w14:paraId="3C793595" w14:textId="77777777" w:rsidR="00F91485" w:rsidRPr="003C4487" w:rsidRDefault="00F91485" w:rsidP="001425C8">
            <w:pPr>
              <w:rPr>
                <w:b/>
                <w:bCs/>
                <w:lang w:val="sr-Cyrl-RS" w:eastAsia="sr-Latn-RS"/>
              </w:rPr>
            </w:pPr>
          </w:p>
        </w:tc>
        <w:tc>
          <w:tcPr>
            <w:tcW w:w="283" w:type="dxa"/>
            <w:gridSpan w:val="2"/>
            <w:tcBorders>
              <w:top w:val="single" w:sz="4" w:space="0" w:color="auto"/>
              <w:left w:val="nil"/>
              <w:bottom w:val="single" w:sz="4" w:space="0" w:color="auto"/>
              <w:right w:val="nil"/>
            </w:tcBorders>
            <w:shd w:val="clear" w:color="auto" w:fill="F2F2F2" w:themeFill="background1" w:themeFillShade="F2"/>
            <w:noWrap/>
            <w:vAlign w:val="bottom"/>
          </w:tcPr>
          <w:p w14:paraId="1109660E" w14:textId="77777777" w:rsidR="00F91485" w:rsidRPr="003C4487" w:rsidRDefault="00F91485" w:rsidP="001425C8">
            <w:pPr>
              <w:jc w:val="right"/>
              <w:rPr>
                <w:b/>
                <w:bCs/>
                <w:lang w:val="sr-Latn-RS" w:eastAsia="sr-Latn-RS"/>
              </w:rPr>
            </w:pPr>
          </w:p>
        </w:tc>
        <w:tc>
          <w:tcPr>
            <w:tcW w:w="1134" w:type="dxa"/>
            <w:gridSpan w:val="2"/>
            <w:tcBorders>
              <w:top w:val="single" w:sz="4" w:space="0" w:color="auto"/>
              <w:left w:val="nil"/>
              <w:bottom w:val="single" w:sz="4" w:space="0" w:color="auto"/>
              <w:right w:val="nil"/>
            </w:tcBorders>
            <w:shd w:val="clear" w:color="auto" w:fill="F2F2F2" w:themeFill="background1" w:themeFillShade="F2"/>
            <w:noWrap/>
            <w:vAlign w:val="bottom"/>
          </w:tcPr>
          <w:p w14:paraId="309CE128" w14:textId="77777777" w:rsidR="00F91485" w:rsidRPr="003C4487" w:rsidRDefault="00F91485" w:rsidP="001425C8">
            <w:pPr>
              <w:rPr>
                <w:b/>
                <w:bCs/>
                <w:lang w:val="sr-Latn-RS" w:eastAsia="sr-Latn-RS"/>
              </w:rPr>
            </w:pPr>
          </w:p>
        </w:tc>
        <w:tc>
          <w:tcPr>
            <w:tcW w:w="284" w:type="dxa"/>
            <w:gridSpan w:val="2"/>
            <w:tcBorders>
              <w:top w:val="single" w:sz="4" w:space="0" w:color="auto"/>
              <w:left w:val="nil"/>
              <w:bottom w:val="single" w:sz="4" w:space="0" w:color="auto"/>
              <w:right w:val="nil"/>
            </w:tcBorders>
            <w:shd w:val="clear" w:color="auto" w:fill="F2F2F2" w:themeFill="background1" w:themeFillShade="F2"/>
            <w:vAlign w:val="bottom"/>
          </w:tcPr>
          <w:p w14:paraId="0D768C9B" w14:textId="77777777" w:rsidR="00F91485" w:rsidRPr="003C4487" w:rsidRDefault="00F91485" w:rsidP="001425C8">
            <w:pPr>
              <w:rPr>
                <w:lang w:val="sr-Latn-RS" w:eastAsia="sr-Latn-RS"/>
              </w:rPr>
            </w:pPr>
          </w:p>
        </w:tc>
        <w:tc>
          <w:tcPr>
            <w:tcW w:w="1843"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FCDE51" w14:textId="77777777" w:rsidR="00F91485" w:rsidRPr="003C4487" w:rsidRDefault="00F91485" w:rsidP="001425C8">
            <w:pPr>
              <w:jc w:val="right"/>
              <w:rPr>
                <w:b/>
                <w:bCs/>
                <w:lang w:val="sr-Latn-RS" w:eastAsia="sr-Latn-RS"/>
              </w:rPr>
            </w:pPr>
          </w:p>
        </w:tc>
      </w:tr>
      <w:tr w:rsidR="00F91485" w:rsidRPr="003C4487" w14:paraId="3648E155" w14:textId="77777777" w:rsidTr="001425C8">
        <w:trPr>
          <w:trHeight w:val="324"/>
        </w:trPr>
        <w:tc>
          <w:tcPr>
            <w:tcW w:w="709" w:type="dxa"/>
            <w:gridSpan w:val="3"/>
            <w:tcBorders>
              <w:top w:val="single" w:sz="4" w:space="0" w:color="auto"/>
              <w:left w:val="single" w:sz="4" w:space="0" w:color="auto"/>
              <w:bottom w:val="single" w:sz="4" w:space="0" w:color="auto"/>
              <w:right w:val="nil"/>
            </w:tcBorders>
            <w:vAlign w:val="bottom"/>
          </w:tcPr>
          <w:p w14:paraId="4D9CB6BB" w14:textId="77777777" w:rsidR="00F91485" w:rsidRPr="003C4487" w:rsidRDefault="00F91485" w:rsidP="001425C8">
            <w:pPr>
              <w:rPr>
                <w:lang w:val="sr-Latn-RS" w:eastAsia="sr-Latn-RS"/>
              </w:rPr>
            </w:pPr>
          </w:p>
        </w:tc>
        <w:tc>
          <w:tcPr>
            <w:tcW w:w="4397" w:type="dxa"/>
            <w:tcBorders>
              <w:top w:val="nil"/>
              <w:left w:val="nil"/>
              <w:bottom w:val="single" w:sz="4" w:space="0" w:color="auto"/>
              <w:right w:val="single" w:sz="4" w:space="0" w:color="auto"/>
            </w:tcBorders>
            <w:hideMark/>
          </w:tcPr>
          <w:p w14:paraId="101B0C16" w14:textId="77777777" w:rsidR="00F91485" w:rsidRPr="003C4487" w:rsidRDefault="00F91485" w:rsidP="001425C8">
            <w:pPr>
              <w:jc w:val="right"/>
              <w:rPr>
                <w:b/>
                <w:lang w:val="sr-Cyrl-RS" w:eastAsia="sr-Latn-RS"/>
              </w:rPr>
            </w:pPr>
            <w:r w:rsidRPr="003C4487">
              <w:rPr>
                <w:b/>
                <w:lang w:val="sr-Cyrl-RS" w:eastAsia="sr-Latn-RS"/>
              </w:rPr>
              <w:t>ПДВ-а</w:t>
            </w:r>
          </w:p>
        </w:tc>
        <w:tc>
          <w:tcPr>
            <w:tcW w:w="567" w:type="dxa"/>
            <w:gridSpan w:val="3"/>
            <w:tcBorders>
              <w:top w:val="single" w:sz="4" w:space="0" w:color="auto"/>
              <w:left w:val="nil"/>
              <w:bottom w:val="single" w:sz="4" w:space="0" w:color="auto"/>
              <w:right w:val="single" w:sz="4" w:space="0" w:color="auto"/>
            </w:tcBorders>
            <w:noWrap/>
            <w:vAlign w:val="center"/>
          </w:tcPr>
          <w:p w14:paraId="78AB6DE6" w14:textId="77777777" w:rsidR="00F91485" w:rsidRPr="003C4487" w:rsidRDefault="00F91485" w:rsidP="001425C8">
            <w:pPr>
              <w:rPr>
                <w:b/>
                <w:bCs/>
                <w:lang w:val="sr-Latn-RS" w:eastAsia="sr-Latn-RS"/>
              </w:rPr>
            </w:pPr>
          </w:p>
        </w:tc>
        <w:tc>
          <w:tcPr>
            <w:tcW w:w="992" w:type="dxa"/>
            <w:gridSpan w:val="2"/>
            <w:tcBorders>
              <w:top w:val="single" w:sz="4" w:space="0" w:color="auto"/>
              <w:left w:val="nil"/>
              <w:bottom w:val="single" w:sz="4" w:space="0" w:color="auto"/>
              <w:right w:val="nil"/>
            </w:tcBorders>
            <w:shd w:val="clear" w:color="auto" w:fill="F2F2F2" w:themeFill="background1" w:themeFillShade="F2"/>
            <w:noWrap/>
            <w:vAlign w:val="center"/>
          </w:tcPr>
          <w:p w14:paraId="63A3FC73" w14:textId="77777777" w:rsidR="00F91485" w:rsidRPr="003C4487" w:rsidRDefault="00F91485" w:rsidP="001425C8">
            <w:pPr>
              <w:rPr>
                <w:b/>
                <w:bCs/>
                <w:lang w:val="sr-Cyrl-RS" w:eastAsia="sr-Latn-RS"/>
              </w:rPr>
            </w:pPr>
          </w:p>
          <w:p w14:paraId="2518B733" w14:textId="77777777" w:rsidR="00F91485" w:rsidRPr="003C4487" w:rsidRDefault="00F91485" w:rsidP="001425C8">
            <w:pPr>
              <w:rPr>
                <w:b/>
                <w:bCs/>
                <w:lang w:val="sr-Cyrl-RS" w:eastAsia="sr-Latn-RS"/>
              </w:rPr>
            </w:pPr>
          </w:p>
        </w:tc>
        <w:tc>
          <w:tcPr>
            <w:tcW w:w="283" w:type="dxa"/>
            <w:gridSpan w:val="2"/>
            <w:tcBorders>
              <w:top w:val="single" w:sz="4" w:space="0" w:color="auto"/>
              <w:left w:val="nil"/>
              <w:bottom w:val="single" w:sz="4" w:space="0" w:color="auto"/>
              <w:right w:val="nil"/>
            </w:tcBorders>
            <w:shd w:val="clear" w:color="auto" w:fill="F2F2F2" w:themeFill="background1" w:themeFillShade="F2"/>
            <w:noWrap/>
            <w:vAlign w:val="bottom"/>
          </w:tcPr>
          <w:p w14:paraId="4038D6D3" w14:textId="77777777" w:rsidR="00F91485" w:rsidRPr="003C4487" w:rsidRDefault="00F91485" w:rsidP="001425C8">
            <w:pPr>
              <w:jc w:val="right"/>
              <w:rPr>
                <w:b/>
                <w:bCs/>
                <w:lang w:val="sr-Latn-RS" w:eastAsia="sr-Latn-RS"/>
              </w:rPr>
            </w:pPr>
          </w:p>
        </w:tc>
        <w:tc>
          <w:tcPr>
            <w:tcW w:w="1134" w:type="dxa"/>
            <w:gridSpan w:val="2"/>
            <w:tcBorders>
              <w:top w:val="single" w:sz="4" w:space="0" w:color="auto"/>
              <w:left w:val="nil"/>
              <w:bottom w:val="single" w:sz="4" w:space="0" w:color="auto"/>
              <w:right w:val="nil"/>
            </w:tcBorders>
            <w:shd w:val="clear" w:color="auto" w:fill="F2F2F2" w:themeFill="background1" w:themeFillShade="F2"/>
            <w:noWrap/>
            <w:vAlign w:val="bottom"/>
          </w:tcPr>
          <w:p w14:paraId="5F963870" w14:textId="77777777" w:rsidR="00F91485" w:rsidRPr="003C4487" w:rsidRDefault="00F91485" w:rsidP="001425C8">
            <w:pPr>
              <w:rPr>
                <w:b/>
                <w:bCs/>
                <w:lang w:val="sr-Latn-RS" w:eastAsia="sr-Latn-RS"/>
              </w:rPr>
            </w:pPr>
          </w:p>
        </w:tc>
        <w:tc>
          <w:tcPr>
            <w:tcW w:w="284" w:type="dxa"/>
            <w:gridSpan w:val="2"/>
            <w:tcBorders>
              <w:top w:val="single" w:sz="4" w:space="0" w:color="auto"/>
              <w:left w:val="nil"/>
              <w:bottom w:val="single" w:sz="4" w:space="0" w:color="auto"/>
              <w:right w:val="nil"/>
            </w:tcBorders>
            <w:shd w:val="clear" w:color="auto" w:fill="F2F2F2" w:themeFill="background1" w:themeFillShade="F2"/>
            <w:vAlign w:val="bottom"/>
          </w:tcPr>
          <w:p w14:paraId="21000E16" w14:textId="77777777" w:rsidR="00F91485" w:rsidRPr="003C4487" w:rsidRDefault="00F91485" w:rsidP="001425C8">
            <w:pPr>
              <w:rPr>
                <w:lang w:val="sr-Latn-RS" w:eastAsia="sr-Latn-RS"/>
              </w:rPr>
            </w:pPr>
          </w:p>
        </w:tc>
        <w:tc>
          <w:tcPr>
            <w:tcW w:w="1843"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A291CF7" w14:textId="77777777" w:rsidR="00F91485" w:rsidRPr="003C4487" w:rsidRDefault="00F91485" w:rsidP="001425C8">
            <w:pPr>
              <w:jc w:val="right"/>
              <w:rPr>
                <w:b/>
                <w:bCs/>
                <w:lang w:val="sr-Latn-RS" w:eastAsia="sr-Latn-RS"/>
              </w:rPr>
            </w:pPr>
          </w:p>
        </w:tc>
      </w:tr>
      <w:tr w:rsidR="00F91485" w:rsidRPr="003C4487" w14:paraId="34EE8350" w14:textId="77777777" w:rsidTr="001425C8">
        <w:trPr>
          <w:trHeight w:val="324"/>
        </w:trPr>
        <w:tc>
          <w:tcPr>
            <w:tcW w:w="709" w:type="dxa"/>
            <w:gridSpan w:val="3"/>
            <w:tcBorders>
              <w:top w:val="single" w:sz="4" w:space="0" w:color="auto"/>
              <w:left w:val="single" w:sz="4" w:space="0" w:color="auto"/>
              <w:bottom w:val="single" w:sz="4" w:space="0" w:color="auto"/>
              <w:right w:val="nil"/>
            </w:tcBorders>
            <w:vAlign w:val="bottom"/>
          </w:tcPr>
          <w:p w14:paraId="24F95D29" w14:textId="77777777" w:rsidR="00F91485" w:rsidRPr="003C4487" w:rsidRDefault="00F91485" w:rsidP="001425C8">
            <w:pPr>
              <w:rPr>
                <w:lang w:val="sr-Latn-RS" w:eastAsia="sr-Latn-RS"/>
              </w:rPr>
            </w:pPr>
          </w:p>
        </w:tc>
        <w:tc>
          <w:tcPr>
            <w:tcW w:w="4397" w:type="dxa"/>
            <w:tcBorders>
              <w:top w:val="nil"/>
              <w:left w:val="nil"/>
              <w:bottom w:val="single" w:sz="4" w:space="0" w:color="auto"/>
              <w:right w:val="single" w:sz="4" w:space="0" w:color="auto"/>
            </w:tcBorders>
            <w:hideMark/>
          </w:tcPr>
          <w:p w14:paraId="0D77BB39" w14:textId="77777777" w:rsidR="00F91485" w:rsidRPr="003C4487" w:rsidRDefault="00F91485" w:rsidP="001425C8">
            <w:pPr>
              <w:jc w:val="right"/>
              <w:rPr>
                <w:b/>
                <w:lang w:val="sr-Cyrl-RS" w:eastAsia="sr-Latn-RS"/>
              </w:rPr>
            </w:pPr>
            <w:r w:rsidRPr="003C4487">
              <w:rPr>
                <w:b/>
                <w:lang w:val="sr-Cyrl-RS" w:eastAsia="sr-Latn-RS"/>
              </w:rPr>
              <w:t>СВЕГА:</w:t>
            </w:r>
          </w:p>
        </w:tc>
        <w:tc>
          <w:tcPr>
            <w:tcW w:w="567" w:type="dxa"/>
            <w:gridSpan w:val="3"/>
            <w:tcBorders>
              <w:top w:val="single" w:sz="4" w:space="0" w:color="auto"/>
              <w:left w:val="nil"/>
              <w:bottom w:val="single" w:sz="4" w:space="0" w:color="auto"/>
              <w:right w:val="single" w:sz="4" w:space="0" w:color="auto"/>
            </w:tcBorders>
            <w:noWrap/>
            <w:vAlign w:val="center"/>
          </w:tcPr>
          <w:p w14:paraId="45563E91" w14:textId="77777777" w:rsidR="00F91485" w:rsidRPr="003C4487" w:rsidRDefault="00F91485" w:rsidP="001425C8">
            <w:pPr>
              <w:rPr>
                <w:b/>
                <w:bCs/>
                <w:lang w:val="sr-Latn-RS" w:eastAsia="sr-Latn-RS"/>
              </w:rPr>
            </w:pPr>
          </w:p>
        </w:tc>
        <w:tc>
          <w:tcPr>
            <w:tcW w:w="992" w:type="dxa"/>
            <w:gridSpan w:val="2"/>
            <w:tcBorders>
              <w:top w:val="single" w:sz="4" w:space="0" w:color="auto"/>
              <w:left w:val="nil"/>
              <w:bottom w:val="single" w:sz="4" w:space="0" w:color="auto"/>
              <w:right w:val="nil"/>
            </w:tcBorders>
            <w:shd w:val="clear" w:color="auto" w:fill="F2F2F2" w:themeFill="background1" w:themeFillShade="F2"/>
            <w:noWrap/>
            <w:vAlign w:val="center"/>
          </w:tcPr>
          <w:p w14:paraId="18AB17BF" w14:textId="77777777" w:rsidR="00F91485" w:rsidRPr="003C4487" w:rsidRDefault="00F91485" w:rsidP="001425C8">
            <w:pPr>
              <w:rPr>
                <w:b/>
                <w:bCs/>
                <w:lang w:val="sr-Cyrl-RS" w:eastAsia="sr-Latn-RS"/>
              </w:rPr>
            </w:pPr>
          </w:p>
          <w:p w14:paraId="76BAB068" w14:textId="77777777" w:rsidR="00F91485" w:rsidRPr="003C4487" w:rsidRDefault="00F91485" w:rsidP="001425C8">
            <w:pPr>
              <w:rPr>
                <w:b/>
                <w:bCs/>
                <w:lang w:val="sr-Cyrl-RS" w:eastAsia="sr-Latn-RS"/>
              </w:rPr>
            </w:pPr>
          </w:p>
        </w:tc>
        <w:tc>
          <w:tcPr>
            <w:tcW w:w="283" w:type="dxa"/>
            <w:gridSpan w:val="2"/>
            <w:tcBorders>
              <w:top w:val="single" w:sz="4" w:space="0" w:color="auto"/>
              <w:left w:val="nil"/>
              <w:bottom w:val="single" w:sz="4" w:space="0" w:color="auto"/>
              <w:right w:val="nil"/>
            </w:tcBorders>
            <w:shd w:val="clear" w:color="auto" w:fill="F2F2F2" w:themeFill="background1" w:themeFillShade="F2"/>
            <w:noWrap/>
            <w:vAlign w:val="bottom"/>
          </w:tcPr>
          <w:p w14:paraId="730E848F" w14:textId="77777777" w:rsidR="00F91485" w:rsidRPr="003C4487" w:rsidRDefault="00F91485" w:rsidP="001425C8">
            <w:pPr>
              <w:jc w:val="right"/>
              <w:rPr>
                <w:b/>
                <w:bCs/>
                <w:lang w:val="sr-Latn-RS" w:eastAsia="sr-Latn-RS"/>
              </w:rPr>
            </w:pPr>
          </w:p>
        </w:tc>
        <w:tc>
          <w:tcPr>
            <w:tcW w:w="1134" w:type="dxa"/>
            <w:gridSpan w:val="2"/>
            <w:tcBorders>
              <w:top w:val="single" w:sz="4" w:space="0" w:color="auto"/>
              <w:left w:val="nil"/>
              <w:bottom w:val="single" w:sz="4" w:space="0" w:color="auto"/>
              <w:right w:val="nil"/>
            </w:tcBorders>
            <w:shd w:val="clear" w:color="auto" w:fill="F2F2F2" w:themeFill="background1" w:themeFillShade="F2"/>
            <w:noWrap/>
            <w:vAlign w:val="bottom"/>
          </w:tcPr>
          <w:p w14:paraId="0F0048AE" w14:textId="77777777" w:rsidR="00F91485" w:rsidRPr="003C4487" w:rsidRDefault="00F91485" w:rsidP="001425C8">
            <w:pPr>
              <w:rPr>
                <w:b/>
                <w:bCs/>
                <w:lang w:val="sr-Latn-RS" w:eastAsia="sr-Latn-RS"/>
              </w:rPr>
            </w:pPr>
          </w:p>
        </w:tc>
        <w:tc>
          <w:tcPr>
            <w:tcW w:w="284" w:type="dxa"/>
            <w:gridSpan w:val="2"/>
            <w:tcBorders>
              <w:top w:val="single" w:sz="4" w:space="0" w:color="auto"/>
              <w:left w:val="nil"/>
              <w:bottom w:val="single" w:sz="4" w:space="0" w:color="auto"/>
              <w:right w:val="nil"/>
            </w:tcBorders>
            <w:shd w:val="clear" w:color="auto" w:fill="F2F2F2" w:themeFill="background1" w:themeFillShade="F2"/>
            <w:vAlign w:val="bottom"/>
          </w:tcPr>
          <w:p w14:paraId="18F0EFE3" w14:textId="77777777" w:rsidR="00F91485" w:rsidRPr="003C4487" w:rsidRDefault="00F91485" w:rsidP="001425C8">
            <w:pPr>
              <w:rPr>
                <w:lang w:val="sr-Latn-RS" w:eastAsia="sr-Latn-RS"/>
              </w:rPr>
            </w:pPr>
          </w:p>
        </w:tc>
        <w:tc>
          <w:tcPr>
            <w:tcW w:w="1843"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2FA58A" w14:textId="77777777" w:rsidR="00F91485" w:rsidRPr="003C4487" w:rsidRDefault="00F91485" w:rsidP="001425C8">
            <w:pPr>
              <w:jc w:val="right"/>
              <w:rPr>
                <w:b/>
                <w:bCs/>
                <w:lang w:val="sr-Latn-RS" w:eastAsia="sr-Latn-RS"/>
              </w:rPr>
            </w:pPr>
          </w:p>
        </w:tc>
      </w:tr>
      <w:tr w:rsidR="00F91485" w:rsidRPr="003C4487" w14:paraId="69AF6C07" w14:textId="77777777" w:rsidTr="001425C8">
        <w:trPr>
          <w:trHeight w:val="492"/>
        </w:trPr>
        <w:tc>
          <w:tcPr>
            <w:tcW w:w="709" w:type="dxa"/>
            <w:gridSpan w:val="3"/>
            <w:vAlign w:val="bottom"/>
          </w:tcPr>
          <w:p w14:paraId="3D30685B" w14:textId="77777777" w:rsidR="00F91485" w:rsidRPr="003C4487" w:rsidRDefault="00F91485" w:rsidP="001425C8">
            <w:pPr>
              <w:spacing w:line="276" w:lineRule="auto"/>
              <w:rPr>
                <w:rFonts w:eastAsia="Calibri"/>
                <w:lang w:val="sr-Latn-RS"/>
              </w:rPr>
            </w:pPr>
          </w:p>
        </w:tc>
        <w:tc>
          <w:tcPr>
            <w:tcW w:w="4397" w:type="dxa"/>
          </w:tcPr>
          <w:p w14:paraId="0520522A" w14:textId="77777777" w:rsidR="00F91485" w:rsidRPr="003C4487" w:rsidRDefault="00F91485" w:rsidP="001425C8">
            <w:pPr>
              <w:spacing w:line="276" w:lineRule="auto"/>
              <w:rPr>
                <w:rFonts w:eastAsia="Calibri"/>
                <w:lang w:val="sr-Latn-RS"/>
              </w:rPr>
            </w:pPr>
          </w:p>
        </w:tc>
        <w:tc>
          <w:tcPr>
            <w:tcW w:w="567" w:type="dxa"/>
            <w:gridSpan w:val="3"/>
            <w:vAlign w:val="center"/>
          </w:tcPr>
          <w:p w14:paraId="43FCC656" w14:textId="77777777" w:rsidR="00F91485" w:rsidRPr="003C4487" w:rsidRDefault="00F91485" w:rsidP="001425C8">
            <w:pPr>
              <w:spacing w:line="276" w:lineRule="auto"/>
              <w:rPr>
                <w:rFonts w:eastAsia="Calibri"/>
                <w:lang w:val="sr-Latn-RS"/>
              </w:rPr>
            </w:pPr>
          </w:p>
        </w:tc>
        <w:tc>
          <w:tcPr>
            <w:tcW w:w="992" w:type="dxa"/>
            <w:gridSpan w:val="2"/>
            <w:vAlign w:val="center"/>
          </w:tcPr>
          <w:p w14:paraId="5351AA1B" w14:textId="77777777" w:rsidR="00F91485" w:rsidRPr="003C4487" w:rsidRDefault="00F91485" w:rsidP="001425C8">
            <w:pPr>
              <w:spacing w:line="276" w:lineRule="auto"/>
              <w:rPr>
                <w:rFonts w:eastAsia="Calibri"/>
                <w:lang w:val="sr-Latn-RS"/>
              </w:rPr>
            </w:pPr>
          </w:p>
        </w:tc>
        <w:tc>
          <w:tcPr>
            <w:tcW w:w="283" w:type="dxa"/>
            <w:gridSpan w:val="2"/>
            <w:vAlign w:val="bottom"/>
          </w:tcPr>
          <w:p w14:paraId="7EF7B7FA" w14:textId="77777777" w:rsidR="00F91485" w:rsidRPr="003C4487" w:rsidRDefault="00F91485" w:rsidP="001425C8">
            <w:pPr>
              <w:spacing w:line="276" w:lineRule="auto"/>
              <w:rPr>
                <w:rFonts w:eastAsia="Calibri"/>
                <w:lang w:val="sr-Latn-RS"/>
              </w:rPr>
            </w:pPr>
          </w:p>
        </w:tc>
        <w:tc>
          <w:tcPr>
            <w:tcW w:w="1134" w:type="dxa"/>
            <w:gridSpan w:val="2"/>
            <w:vAlign w:val="bottom"/>
          </w:tcPr>
          <w:p w14:paraId="005A00CA" w14:textId="77777777" w:rsidR="00F91485" w:rsidRPr="003C4487" w:rsidRDefault="00F91485" w:rsidP="001425C8">
            <w:pPr>
              <w:spacing w:line="276" w:lineRule="auto"/>
              <w:rPr>
                <w:rFonts w:eastAsia="Calibri"/>
                <w:lang w:val="sr-Latn-RS"/>
              </w:rPr>
            </w:pPr>
          </w:p>
        </w:tc>
        <w:tc>
          <w:tcPr>
            <w:tcW w:w="284" w:type="dxa"/>
            <w:gridSpan w:val="2"/>
            <w:vAlign w:val="bottom"/>
          </w:tcPr>
          <w:p w14:paraId="17DCE861" w14:textId="77777777" w:rsidR="00F91485" w:rsidRPr="003C4487" w:rsidRDefault="00F91485" w:rsidP="001425C8">
            <w:pPr>
              <w:spacing w:line="276" w:lineRule="auto"/>
              <w:rPr>
                <w:rFonts w:eastAsia="Calibri"/>
                <w:lang w:val="sr-Latn-RS"/>
              </w:rPr>
            </w:pPr>
          </w:p>
        </w:tc>
        <w:tc>
          <w:tcPr>
            <w:tcW w:w="1843" w:type="dxa"/>
            <w:gridSpan w:val="3"/>
            <w:vAlign w:val="center"/>
          </w:tcPr>
          <w:p w14:paraId="10CB7E0D" w14:textId="77777777" w:rsidR="00F91485" w:rsidRPr="003C4487" w:rsidRDefault="00F91485" w:rsidP="001425C8">
            <w:pPr>
              <w:spacing w:line="276" w:lineRule="auto"/>
              <w:rPr>
                <w:rFonts w:eastAsia="Calibri"/>
                <w:lang w:val="sr-Latn-RS"/>
              </w:rPr>
            </w:pPr>
          </w:p>
        </w:tc>
      </w:tr>
      <w:tr w:rsidR="00F91485" w:rsidRPr="003C4487" w14:paraId="5A8AD0BD" w14:textId="77777777" w:rsidTr="001425C8">
        <w:trPr>
          <w:trHeight w:val="324"/>
        </w:trPr>
        <w:tc>
          <w:tcPr>
            <w:tcW w:w="709" w:type="dxa"/>
            <w:gridSpan w:val="3"/>
            <w:tcBorders>
              <w:right w:val="nil"/>
            </w:tcBorders>
            <w:vAlign w:val="bottom"/>
          </w:tcPr>
          <w:p w14:paraId="09D03A7E" w14:textId="77777777" w:rsidR="00F91485" w:rsidRPr="003C4487" w:rsidRDefault="00F91485" w:rsidP="001425C8">
            <w:pPr>
              <w:rPr>
                <w:lang w:val="sr-Latn-RS" w:eastAsia="sr-Latn-RS"/>
              </w:rPr>
            </w:pPr>
          </w:p>
        </w:tc>
        <w:tc>
          <w:tcPr>
            <w:tcW w:w="4397" w:type="dxa"/>
            <w:tcBorders>
              <w:left w:val="nil"/>
            </w:tcBorders>
          </w:tcPr>
          <w:p w14:paraId="1460B9AF" w14:textId="77777777" w:rsidR="00F91485" w:rsidRPr="003C4487" w:rsidRDefault="00F91485" w:rsidP="001425C8">
            <w:pPr>
              <w:jc w:val="right"/>
              <w:rPr>
                <w:b/>
                <w:lang w:val="sr-Cyrl-RS" w:eastAsia="sr-Latn-RS"/>
              </w:rPr>
            </w:pPr>
          </w:p>
        </w:tc>
        <w:tc>
          <w:tcPr>
            <w:tcW w:w="567" w:type="dxa"/>
            <w:gridSpan w:val="3"/>
            <w:noWrap/>
            <w:vAlign w:val="center"/>
          </w:tcPr>
          <w:p w14:paraId="5DC0341B" w14:textId="77777777" w:rsidR="00F91485" w:rsidRPr="003C4487" w:rsidRDefault="00F91485" w:rsidP="001425C8">
            <w:pPr>
              <w:rPr>
                <w:b/>
                <w:bCs/>
                <w:lang w:val="sr-Latn-RS" w:eastAsia="sr-Latn-RS"/>
              </w:rPr>
            </w:pPr>
          </w:p>
        </w:tc>
        <w:tc>
          <w:tcPr>
            <w:tcW w:w="992" w:type="dxa"/>
            <w:gridSpan w:val="2"/>
            <w:tcBorders>
              <w:right w:val="nil"/>
            </w:tcBorders>
            <w:noWrap/>
            <w:vAlign w:val="center"/>
          </w:tcPr>
          <w:p w14:paraId="319BDF3A" w14:textId="77777777" w:rsidR="00F91485" w:rsidRPr="003C4487" w:rsidRDefault="00F91485" w:rsidP="001425C8">
            <w:pPr>
              <w:rPr>
                <w:b/>
                <w:bCs/>
                <w:lang w:val="sr-Cyrl-RS" w:eastAsia="sr-Latn-RS"/>
              </w:rPr>
            </w:pPr>
          </w:p>
        </w:tc>
        <w:tc>
          <w:tcPr>
            <w:tcW w:w="283" w:type="dxa"/>
            <w:gridSpan w:val="2"/>
            <w:tcBorders>
              <w:left w:val="nil"/>
              <w:right w:val="nil"/>
            </w:tcBorders>
            <w:noWrap/>
            <w:vAlign w:val="bottom"/>
          </w:tcPr>
          <w:p w14:paraId="43CF91BB" w14:textId="77777777" w:rsidR="00F91485" w:rsidRPr="003C4487" w:rsidRDefault="00F91485" w:rsidP="001425C8">
            <w:pPr>
              <w:jc w:val="right"/>
              <w:rPr>
                <w:b/>
                <w:bCs/>
                <w:lang w:val="sr-Latn-RS" w:eastAsia="sr-Latn-RS"/>
              </w:rPr>
            </w:pPr>
          </w:p>
        </w:tc>
        <w:tc>
          <w:tcPr>
            <w:tcW w:w="1134" w:type="dxa"/>
            <w:gridSpan w:val="2"/>
            <w:tcBorders>
              <w:left w:val="nil"/>
              <w:right w:val="nil"/>
            </w:tcBorders>
            <w:noWrap/>
            <w:vAlign w:val="bottom"/>
          </w:tcPr>
          <w:p w14:paraId="0D168EB9" w14:textId="77777777" w:rsidR="00F91485" w:rsidRPr="003C4487" w:rsidRDefault="00F91485" w:rsidP="001425C8">
            <w:pPr>
              <w:rPr>
                <w:b/>
                <w:bCs/>
                <w:lang w:val="sr-Latn-RS" w:eastAsia="sr-Latn-RS"/>
              </w:rPr>
            </w:pPr>
          </w:p>
        </w:tc>
        <w:tc>
          <w:tcPr>
            <w:tcW w:w="284" w:type="dxa"/>
            <w:gridSpan w:val="2"/>
            <w:tcBorders>
              <w:left w:val="nil"/>
              <w:right w:val="nil"/>
            </w:tcBorders>
            <w:vAlign w:val="bottom"/>
          </w:tcPr>
          <w:p w14:paraId="356E163D" w14:textId="77777777" w:rsidR="00F91485" w:rsidRPr="003C4487" w:rsidRDefault="00F91485" w:rsidP="001425C8">
            <w:pPr>
              <w:rPr>
                <w:lang w:val="sr-Latn-RS" w:eastAsia="sr-Latn-RS"/>
              </w:rPr>
            </w:pPr>
          </w:p>
        </w:tc>
        <w:tc>
          <w:tcPr>
            <w:tcW w:w="1843" w:type="dxa"/>
            <w:gridSpan w:val="3"/>
            <w:tcBorders>
              <w:left w:val="nil"/>
            </w:tcBorders>
            <w:noWrap/>
            <w:vAlign w:val="center"/>
          </w:tcPr>
          <w:p w14:paraId="5B58037E" w14:textId="77777777" w:rsidR="00F91485" w:rsidRPr="003C4487" w:rsidRDefault="00F91485" w:rsidP="001425C8">
            <w:pPr>
              <w:jc w:val="right"/>
              <w:rPr>
                <w:b/>
                <w:bCs/>
                <w:lang w:val="sr-Latn-RS" w:eastAsia="sr-Latn-RS"/>
              </w:rPr>
            </w:pPr>
          </w:p>
        </w:tc>
      </w:tr>
      <w:tr w:rsidR="00F91485" w:rsidRPr="003C4487" w14:paraId="47FC6B73" w14:textId="77777777" w:rsidTr="001425C8">
        <w:trPr>
          <w:trHeight w:val="492"/>
        </w:trPr>
        <w:tc>
          <w:tcPr>
            <w:tcW w:w="709" w:type="dxa"/>
            <w:gridSpan w:val="3"/>
            <w:vAlign w:val="bottom"/>
          </w:tcPr>
          <w:p w14:paraId="1A76C5F1" w14:textId="77777777" w:rsidR="00F91485" w:rsidRPr="003C4487" w:rsidRDefault="00F91485" w:rsidP="001425C8">
            <w:pPr>
              <w:spacing w:line="276" w:lineRule="auto"/>
              <w:rPr>
                <w:rFonts w:eastAsia="Calibri"/>
                <w:lang w:val="sr-Latn-RS"/>
              </w:rPr>
            </w:pPr>
          </w:p>
        </w:tc>
        <w:tc>
          <w:tcPr>
            <w:tcW w:w="4397" w:type="dxa"/>
          </w:tcPr>
          <w:p w14:paraId="59947BE0" w14:textId="77777777" w:rsidR="00F91485" w:rsidRPr="003C4487" w:rsidRDefault="00F91485" w:rsidP="001425C8">
            <w:pPr>
              <w:spacing w:line="276" w:lineRule="auto"/>
              <w:rPr>
                <w:rFonts w:eastAsia="Calibri"/>
                <w:lang w:val="sr-Latn-RS"/>
              </w:rPr>
            </w:pPr>
          </w:p>
        </w:tc>
        <w:tc>
          <w:tcPr>
            <w:tcW w:w="567" w:type="dxa"/>
            <w:gridSpan w:val="3"/>
            <w:vAlign w:val="center"/>
          </w:tcPr>
          <w:p w14:paraId="30612B99" w14:textId="77777777" w:rsidR="00F91485" w:rsidRPr="003C4487" w:rsidRDefault="00F91485" w:rsidP="001425C8">
            <w:pPr>
              <w:spacing w:line="276" w:lineRule="auto"/>
              <w:rPr>
                <w:rFonts w:eastAsia="Calibri"/>
                <w:lang w:val="sr-Latn-RS"/>
              </w:rPr>
            </w:pPr>
          </w:p>
        </w:tc>
        <w:tc>
          <w:tcPr>
            <w:tcW w:w="992" w:type="dxa"/>
            <w:gridSpan w:val="2"/>
            <w:vAlign w:val="center"/>
          </w:tcPr>
          <w:p w14:paraId="1AD263A7" w14:textId="77777777" w:rsidR="00F91485" w:rsidRPr="003C4487" w:rsidRDefault="00F91485" w:rsidP="001425C8">
            <w:pPr>
              <w:spacing w:line="276" w:lineRule="auto"/>
              <w:rPr>
                <w:rFonts w:eastAsia="Calibri"/>
                <w:lang w:val="sr-Latn-RS"/>
              </w:rPr>
            </w:pPr>
          </w:p>
        </w:tc>
        <w:tc>
          <w:tcPr>
            <w:tcW w:w="283" w:type="dxa"/>
            <w:gridSpan w:val="2"/>
            <w:vAlign w:val="bottom"/>
          </w:tcPr>
          <w:p w14:paraId="1445B3B2" w14:textId="77777777" w:rsidR="00F91485" w:rsidRPr="003C4487" w:rsidRDefault="00F91485" w:rsidP="001425C8">
            <w:pPr>
              <w:spacing w:line="276" w:lineRule="auto"/>
              <w:rPr>
                <w:rFonts w:eastAsia="Calibri"/>
                <w:lang w:val="sr-Latn-RS"/>
              </w:rPr>
            </w:pPr>
          </w:p>
        </w:tc>
        <w:tc>
          <w:tcPr>
            <w:tcW w:w="1134" w:type="dxa"/>
            <w:gridSpan w:val="2"/>
            <w:vAlign w:val="bottom"/>
          </w:tcPr>
          <w:p w14:paraId="510B65B7" w14:textId="77777777" w:rsidR="00F91485" w:rsidRPr="003C4487" w:rsidRDefault="00F91485" w:rsidP="001425C8">
            <w:pPr>
              <w:spacing w:line="276" w:lineRule="auto"/>
              <w:rPr>
                <w:rFonts w:eastAsia="Calibri"/>
                <w:lang w:val="sr-Latn-RS"/>
              </w:rPr>
            </w:pPr>
          </w:p>
        </w:tc>
        <w:tc>
          <w:tcPr>
            <w:tcW w:w="284" w:type="dxa"/>
            <w:gridSpan w:val="2"/>
            <w:vAlign w:val="bottom"/>
          </w:tcPr>
          <w:p w14:paraId="3D4A0435" w14:textId="77777777" w:rsidR="00F91485" w:rsidRPr="003C4487" w:rsidRDefault="00F91485" w:rsidP="001425C8">
            <w:pPr>
              <w:spacing w:line="276" w:lineRule="auto"/>
              <w:rPr>
                <w:rFonts w:eastAsia="Calibri"/>
                <w:lang w:val="sr-Latn-RS"/>
              </w:rPr>
            </w:pPr>
          </w:p>
        </w:tc>
        <w:tc>
          <w:tcPr>
            <w:tcW w:w="1843" w:type="dxa"/>
            <w:gridSpan w:val="3"/>
            <w:vAlign w:val="center"/>
          </w:tcPr>
          <w:p w14:paraId="5B904037" w14:textId="77777777" w:rsidR="00F91485" w:rsidRPr="003C4487" w:rsidRDefault="00F91485" w:rsidP="001425C8">
            <w:pPr>
              <w:spacing w:line="276" w:lineRule="auto"/>
              <w:rPr>
                <w:rFonts w:eastAsia="Calibri"/>
                <w:lang w:val="sr-Latn-RS"/>
              </w:rPr>
            </w:pPr>
          </w:p>
        </w:tc>
      </w:tr>
      <w:tr w:rsidR="00F91485" w:rsidRPr="003C4487" w14:paraId="4794024B" w14:textId="77777777" w:rsidTr="001425C8">
        <w:trPr>
          <w:trHeight w:val="80"/>
        </w:trPr>
        <w:tc>
          <w:tcPr>
            <w:tcW w:w="709" w:type="dxa"/>
            <w:gridSpan w:val="3"/>
            <w:vAlign w:val="bottom"/>
            <w:hideMark/>
          </w:tcPr>
          <w:p w14:paraId="39B30314" w14:textId="77777777" w:rsidR="00F91485" w:rsidRPr="003C4487" w:rsidRDefault="00F91485" w:rsidP="001425C8">
            <w:pPr>
              <w:spacing w:line="276" w:lineRule="auto"/>
              <w:rPr>
                <w:rFonts w:eastAsia="Calibri"/>
                <w:lang w:val="sr-Latn-RS"/>
              </w:rPr>
            </w:pPr>
          </w:p>
        </w:tc>
        <w:tc>
          <w:tcPr>
            <w:tcW w:w="4397" w:type="dxa"/>
            <w:hideMark/>
          </w:tcPr>
          <w:p w14:paraId="2389EA1D" w14:textId="77777777" w:rsidR="00F91485" w:rsidRPr="003C4487" w:rsidRDefault="00F91485" w:rsidP="001425C8">
            <w:pPr>
              <w:spacing w:line="276" w:lineRule="auto"/>
              <w:rPr>
                <w:rFonts w:eastAsia="Calibri"/>
                <w:lang w:val="sr-Cyrl-RS"/>
              </w:rPr>
            </w:pPr>
          </w:p>
        </w:tc>
        <w:tc>
          <w:tcPr>
            <w:tcW w:w="567" w:type="dxa"/>
            <w:gridSpan w:val="3"/>
            <w:vAlign w:val="bottom"/>
            <w:hideMark/>
          </w:tcPr>
          <w:p w14:paraId="7CE717D3" w14:textId="77777777" w:rsidR="00F91485" w:rsidRPr="003C4487" w:rsidRDefault="00F91485" w:rsidP="001425C8">
            <w:pPr>
              <w:rPr>
                <w:lang w:val="sr-Latn-RS" w:eastAsia="sr-Latn-RS"/>
              </w:rPr>
            </w:pPr>
            <w:r w:rsidRPr="003C4487">
              <w:rPr>
                <w:rFonts w:eastAsia="Calibri"/>
                <w:noProof/>
                <w:lang w:val="sr-Latn-RS" w:eastAsia="sr-Latn-RS"/>
              </w:rPr>
              <w:drawing>
                <wp:anchor distT="0" distB="0" distL="114300" distR="114300" simplePos="0" relativeHeight="251698176" behindDoc="0" locked="0" layoutInCell="1" allowOverlap="1" wp14:anchorId="7306F71A" wp14:editId="6D42A105">
                  <wp:simplePos x="0" y="0"/>
                  <wp:positionH relativeFrom="column">
                    <wp:posOffset>0</wp:posOffset>
                  </wp:positionH>
                  <wp:positionV relativeFrom="paragraph">
                    <wp:posOffset>0</wp:posOffset>
                  </wp:positionV>
                  <wp:extent cx="76200" cy="0"/>
                  <wp:effectExtent l="0" t="0" r="0" b="0"/>
                  <wp:wrapNone/>
                  <wp:docPr id="569897656" name="Picture 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699200" behindDoc="0" locked="0" layoutInCell="1" allowOverlap="1" wp14:anchorId="30283155" wp14:editId="10F94EBE">
                  <wp:simplePos x="0" y="0"/>
                  <wp:positionH relativeFrom="column">
                    <wp:posOffset>0</wp:posOffset>
                  </wp:positionH>
                  <wp:positionV relativeFrom="paragraph">
                    <wp:posOffset>0</wp:posOffset>
                  </wp:positionV>
                  <wp:extent cx="76200" cy="0"/>
                  <wp:effectExtent l="0" t="0" r="0" b="0"/>
                  <wp:wrapNone/>
                  <wp:docPr id="46287467" name="Picture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00224" behindDoc="0" locked="0" layoutInCell="1" allowOverlap="1" wp14:anchorId="474E7FBA" wp14:editId="2986DEF5">
                  <wp:simplePos x="0" y="0"/>
                  <wp:positionH relativeFrom="column">
                    <wp:posOffset>0</wp:posOffset>
                  </wp:positionH>
                  <wp:positionV relativeFrom="paragraph">
                    <wp:posOffset>0</wp:posOffset>
                  </wp:positionV>
                  <wp:extent cx="76200" cy="0"/>
                  <wp:effectExtent l="0" t="0" r="0" b="0"/>
                  <wp:wrapNone/>
                  <wp:docPr id="3" name="Picture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01248" behindDoc="0" locked="0" layoutInCell="1" allowOverlap="1" wp14:anchorId="3624356C" wp14:editId="2622309A">
                  <wp:simplePos x="0" y="0"/>
                  <wp:positionH relativeFrom="column">
                    <wp:posOffset>0</wp:posOffset>
                  </wp:positionH>
                  <wp:positionV relativeFrom="paragraph">
                    <wp:posOffset>0</wp:posOffset>
                  </wp:positionV>
                  <wp:extent cx="76200" cy="0"/>
                  <wp:effectExtent l="0" t="0" r="0" b="0"/>
                  <wp:wrapNone/>
                  <wp:docPr id="4" name="Picture 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02272" behindDoc="0" locked="0" layoutInCell="1" allowOverlap="1" wp14:anchorId="08AF388C" wp14:editId="451919F7">
                  <wp:simplePos x="0" y="0"/>
                  <wp:positionH relativeFrom="column">
                    <wp:posOffset>0</wp:posOffset>
                  </wp:positionH>
                  <wp:positionV relativeFrom="paragraph">
                    <wp:posOffset>0</wp:posOffset>
                  </wp:positionV>
                  <wp:extent cx="76200" cy="0"/>
                  <wp:effectExtent l="0" t="0" r="0" b="0"/>
                  <wp:wrapNone/>
                  <wp:docPr id="5" name="Picture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03296" behindDoc="0" locked="0" layoutInCell="1" allowOverlap="1" wp14:anchorId="6F060107" wp14:editId="546263C0">
                  <wp:simplePos x="0" y="0"/>
                  <wp:positionH relativeFrom="column">
                    <wp:posOffset>0</wp:posOffset>
                  </wp:positionH>
                  <wp:positionV relativeFrom="paragraph">
                    <wp:posOffset>0</wp:posOffset>
                  </wp:positionV>
                  <wp:extent cx="76200" cy="0"/>
                  <wp:effectExtent l="0" t="0" r="0" b="0"/>
                  <wp:wrapNone/>
                  <wp:docPr id="6" name="Picture 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04320" behindDoc="0" locked="0" layoutInCell="1" allowOverlap="1" wp14:anchorId="5D99A07A" wp14:editId="69AE5F74">
                  <wp:simplePos x="0" y="0"/>
                  <wp:positionH relativeFrom="column">
                    <wp:posOffset>0</wp:posOffset>
                  </wp:positionH>
                  <wp:positionV relativeFrom="paragraph">
                    <wp:posOffset>0</wp:posOffset>
                  </wp:positionV>
                  <wp:extent cx="76200" cy="0"/>
                  <wp:effectExtent l="0" t="0" r="0" b="0"/>
                  <wp:wrapNone/>
                  <wp:docPr id="7" name="Picture 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05344" behindDoc="0" locked="0" layoutInCell="1" allowOverlap="1" wp14:anchorId="6190DE00" wp14:editId="0DA17F51">
                  <wp:simplePos x="0" y="0"/>
                  <wp:positionH relativeFrom="column">
                    <wp:posOffset>0</wp:posOffset>
                  </wp:positionH>
                  <wp:positionV relativeFrom="paragraph">
                    <wp:posOffset>0</wp:posOffset>
                  </wp:positionV>
                  <wp:extent cx="76200" cy="0"/>
                  <wp:effectExtent l="0" t="0" r="0" b="0"/>
                  <wp:wrapNone/>
                  <wp:docPr id="8" name="Picture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06368" behindDoc="0" locked="0" layoutInCell="1" allowOverlap="1" wp14:anchorId="079E0DB0" wp14:editId="557FC272">
                  <wp:simplePos x="0" y="0"/>
                  <wp:positionH relativeFrom="column">
                    <wp:posOffset>0</wp:posOffset>
                  </wp:positionH>
                  <wp:positionV relativeFrom="paragraph">
                    <wp:posOffset>0</wp:posOffset>
                  </wp:positionV>
                  <wp:extent cx="76200" cy="0"/>
                  <wp:effectExtent l="0" t="0" r="0" b="0"/>
                  <wp:wrapNone/>
                  <wp:docPr id="9" name="Picture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07392" behindDoc="0" locked="0" layoutInCell="1" allowOverlap="1" wp14:anchorId="21538162" wp14:editId="1B974AA5">
                  <wp:simplePos x="0" y="0"/>
                  <wp:positionH relativeFrom="column">
                    <wp:posOffset>0</wp:posOffset>
                  </wp:positionH>
                  <wp:positionV relativeFrom="paragraph">
                    <wp:posOffset>0</wp:posOffset>
                  </wp:positionV>
                  <wp:extent cx="76200" cy="0"/>
                  <wp:effectExtent l="0" t="0" r="0" b="0"/>
                  <wp:wrapNone/>
                  <wp:docPr id="10" name="Picture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08416" behindDoc="0" locked="0" layoutInCell="1" allowOverlap="1" wp14:anchorId="16175EB5" wp14:editId="1998F32A">
                  <wp:simplePos x="0" y="0"/>
                  <wp:positionH relativeFrom="column">
                    <wp:posOffset>0</wp:posOffset>
                  </wp:positionH>
                  <wp:positionV relativeFrom="paragraph">
                    <wp:posOffset>0</wp:posOffset>
                  </wp:positionV>
                  <wp:extent cx="76200" cy="0"/>
                  <wp:effectExtent l="0" t="0" r="0" b="0"/>
                  <wp:wrapNone/>
                  <wp:docPr id="11" name="Picture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09440" behindDoc="0" locked="0" layoutInCell="1" allowOverlap="1" wp14:anchorId="1BB54895" wp14:editId="14AE4A0F">
                  <wp:simplePos x="0" y="0"/>
                  <wp:positionH relativeFrom="column">
                    <wp:posOffset>0</wp:posOffset>
                  </wp:positionH>
                  <wp:positionV relativeFrom="paragraph">
                    <wp:posOffset>0</wp:posOffset>
                  </wp:positionV>
                  <wp:extent cx="76200" cy="0"/>
                  <wp:effectExtent l="0" t="0" r="0" b="0"/>
                  <wp:wrapNone/>
                  <wp:docPr id="12" name="Picture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10464" behindDoc="0" locked="0" layoutInCell="1" allowOverlap="1" wp14:anchorId="7D5BD153" wp14:editId="467A5FFA">
                  <wp:simplePos x="0" y="0"/>
                  <wp:positionH relativeFrom="column">
                    <wp:posOffset>0</wp:posOffset>
                  </wp:positionH>
                  <wp:positionV relativeFrom="paragraph">
                    <wp:posOffset>0</wp:posOffset>
                  </wp:positionV>
                  <wp:extent cx="76200" cy="0"/>
                  <wp:effectExtent l="0" t="0" r="0" b="0"/>
                  <wp:wrapNone/>
                  <wp:docPr id="13" name="Picture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11488" behindDoc="0" locked="0" layoutInCell="1" allowOverlap="1" wp14:anchorId="5FC0D95A" wp14:editId="045F423E">
                  <wp:simplePos x="0" y="0"/>
                  <wp:positionH relativeFrom="column">
                    <wp:posOffset>0</wp:posOffset>
                  </wp:positionH>
                  <wp:positionV relativeFrom="paragraph">
                    <wp:posOffset>0</wp:posOffset>
                  </wp:positionV>
                  <wp:extent cx="76200" cy="0"/>
                  <wp:effectExtent l="0" t="0" r="0" b="0"/>
                  <wp:wrapNone/>
                  <wp:docPr id="14" name="Picture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12512" behindDoc="0" locked="0" layoutInCell="1" allowOverlap="1" wp14:anchorId="557CF141" wp14:editId="35403550">
                  <wp:simplePos x="0" y="0"/>
                  <wp:positionH relativeFrom="column">
                    <wp:posOffset>0</wp:posOffset>
                  </wp:positionH>
                  <wp:positionV relativeFrom="paragraph">
                    <wp:posOffset>0</wp:posOffset>
                  </wp:positionV>
                  <wp:extent cx="76200" cy="0"/>
                  <wp:effectExtent l="0" t="0" r="0" b="0"/>
                  <wp:wrapNone/>
                  <wp:docPr id="15" name="Picture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13536" behindDoc="0" locked="0" layoutInCell="1" allowOverlap="1" wp14:anchorId="7B4A0AB6" wp14:editId="6289E159">
                  <wp:simplePos x="0" y="0"/>
                  <wp:positionH relativeFrom="column">
                    <wp:posOffset>0</wp:posOffset>
                  </wp:positionH>
                  <wp:positionV relativeFrom="paragraph">
                    <wp:posOffset>0</wp:posOffset>
                  </wp:positionV>
                  <wp:extent cx="76200" cy="0"/>
                  <wp:effectExtent l="0" t="0" r="0" b="0"/>
                  <wp:wrapNone/>
                  <wp:docPr id="16" name="Picture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14560" behindDoc="0" locked="0" layoutInCell="1" allowOverlap="1" wp14:anchorId="5E970FA3" wp14:editId="643FC72A">
                  <wp:simplePos x="0" y="0"/>
                  <wp:positionH relativeFrom="column">
                    <wp:posOffset>0</wp:posOffset>
                  </wp:positionH>
                  <wp:positionV relativeFrom="paragraph">
                    <wp:posOffset>0</wp:posOffset>
                  </wp:positionV>
                  <wp:extent cx="76200" cy="0"/>
                  <wp:effectExtent l="0" t="0" r="0" b="0"/>
                  <wp:wrapNone/>
                  <wp:docPr id="17" name="Picture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15584" behindDoc="0" locked="0" layoutInCell="1" allowOverlap="1" wp14:anchorId="7DC8861F" wp14:editId="10CE5ABC">
                  <wp:simplePos x="0" y="0"/>
                  <wp:positionH relativeFrom="column">
                    <wp:posOffset>0</wp:posOffset>
                  </wp:positionH>
                  <wp:positionV relativeFrom="paragraph">
                    <wp:posOffset>0</wp:posOffset>
                  </wp:positionV>
                  <wp:extent cx="76200" cy="0"/>
                  <wp:effectExtent l="0" t="0" r="0" b="0"/>
                  <wp:wrapNone/>
                  <wp:docPr id="18" name="Picture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16608" behindDoc="0" locked="0" layoutInCell="1" allowOverlap="1" wp14:anchorId="577BA15B" wp14:editId="3CEA0FB4">
                  <wp:simplePos x="0" y="0"/>
                  <wp:positionH relativeFrom="column">
                    <wp:posOffset>0</wp:posOffset>
                  </wp:positionH>
                  <wp:positionV relativeFrom="paragraph">
                    <wp:posOffset>0</wp:posOffset>
                  </wp:positionV>
                  <wp:extent cx="76200" cy="0"/>
                  <wp:effectExtent l="0" t="0" r="0" b="0"/>
                  <wp:wrapNone/>
                  <wp:docPr id="19" name="Picture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17632" behindDoc="0" locked="0" layoutInCell="1" allowOverlap="1" wp14:anchorId="7A693897" wp14:editId="31ACEEA5">
                  <wp:simplePos x="0" y="0"/>
                  <wp:positionH relativeFrom="column">
                    <wp:posOffset>0</wp:posOffset>
                  </wp:positionH>
                  <wp:positionV relativeFrom="paragraph">
                    <wp:posOffset>0</wp:posOffset>
                  </wp:positionV>
                  <wp:extent cx="76200" cy="0"/>
                  <wp:effectExtent l="0" t="0" r="0" b="0"/>
                  <wp:wrapNone/>
                  <wp:docPr id="20" name="Picture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18656" behindDoc="0" locked="0" layoutInCell="1" allowOverlap="1" wp14:anchorId="524BF819" wp14:editId="4779ADD9">
                  <wp:simplePos x="0" y="0"/>
                  <wp:positionH relativeFrom="column">
                    <wp:posOffset>0</wp:posOffset>
                  </wp:positionH>
                  <wp:positionV relativeFrom="paragraph">
                    <wp:posOffset>0</wp:posOffset>
                  </wp:positionV>
                  <wp:extent cx="76200" cy="0"/>
                  <wp:effectExtent l="0" t="0" r="0" b="0"/>
                  <wp:wrapNone/>
                  <wp:docPr id="21" name="Picture 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19680" behindDoc="0" locked="0" layoutInCell="1" allowOverlap="1" wp14:anchorId="220F44B6" wp14:editId="3ECBBCA7">
                  <wp:simplePos x="0" y="0"/>
                  <wp:positionH relativeFrom="column">
                    <wp:posOffset>0</wp:posOffset>
                  </wp:positionH>
                  <wp:positionV relativeFrom="paragraph">
                    <wp:posOffset>0</wp:posOffset>
                  </wp:positionV>
                  <wp:extent cx="76200" cy="0"/>
                  <wp:effectExtent l="0" t="0" r="0" b="0"/>
                  <wp:wrapNone/>
                  <wp:docPr id="22" name="Picture 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20704" behindDoc="0" locked="0" layoutInCell="1" allowOverlap="1" wp14:anchorId="291137E6" wp14:editId="149A353E">
                  <wp:simplePos x="0" y="0"/>
                  <wp:positionH relativeFrom="column">
                    <wp:posOffset>0</wp:posOffset>
                  </wp:positionH>
                  <wp:positionV relativeFrom="paragraph">
                    <wp:posOffset>0</wp:posOffset>
                  </wp:positionV>
                  <wp:extent cx="76200" cy="0"/>
                  <wp:effectExtent l="0" t="0" r="0" b="0"/>
                  <wp:wrapNone/>
                  <wp:docPr id="23" name="Picture 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21728" behindDoc="0" locked="0" layoutInCell="1" allowOverlap="1" wp14:anchorId="7AF95852" wp14:editId="4ABE48F6">
                  <wp:simplePos x="0" y="0"/>
                  <wp:positionH relativeFrom="column">
                    <wp:posOffset>0</wp:posOffset>
                  </wp:positionH>
                  <wp:positionV relativeFrom="paragraph">
                    <wp:posOffset>0</wp:posOffset>
                  </wp:positionV>
                  <wp:extent cx="76200" cy="0"/>
                  <wp:effectExtent l="0" t="0" r="0" b="0"/>
                  <wp:wrapNone/>
                  <wp:docPr id="24" name="Picture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22752" behindDoc="0" locked="0" layoutInCell="1" allowOverlap="1" wp14:anchorId="0101D2EC" wp14:editId="3E055B23">
                  <wp:simplePos x="0" y="0"/>
                  <wp:positionH relativeFrom="column">
                    <wp:posOffset>0</wp:posOffset>
                  </wp:positionH>
                  <wp:positionV relativeFrom="paragraph">
                    <wp:posOffset>0</wp:posOffset>
                  </wp:positionV>
                  <wp:extent cx="76200" cy="0"/>
                  <wp:effectExtent l="0" t="0" r="0" b="0"/>
                  <wp:wrapNone/>
                  <wp:docPr id="25" name="Picture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23776" behindDoc="0" locked="0" layoutInCell="1" allowOverlap="1" wp14:anchorId="6E86186B" wp14:editId="2963A9D9">
                  <wp:simplePos x="0" y="0"/>
                  <wp:positionH relativeFrom="column">
                    <wp:posOffset>0</wp:posOffset>
                  </wp:positionH>
                  <wp:positionV relativeFrom="paragraph">
                    <wp:posOffset>0</wp:posOffset>
                  </wp:positionV>
                  <wp:extent cx="76200" cy="0"/>
                  <wp:effectExtent l="0" t="0" r="0" b="0"/>
                  <wp:wrapNone/>
                  <wp:docPr id="26" name="Picture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24800" behindDoc="0" locked="0" layoutInCell="1" allowOverlap="1" wp14:anchorId="6F77AFBD" wp14:editId="5D9DD18E">
                  <wp:simplePos x="0" y="0"/>
                  <wp:positionH relativeFrom="column">
                    <wp:posOffset>0</wp:posOffset>
                  </wp:positionH>
                  <wp:positionV relativeFrom="paragraph">
                    <wp:posOffset>0</wp:posOffset>
                  </wp:positionV>
                  <wp:extent cx="76200" cy="0"/>
                  <wp:effectExtent l="0" t="0" r="0" b="0"/>
                  <wp:wrapNone/>
                  <wp:docPr id="27" name="Picture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25824" behindDoc="0" locked="0" layoutInCell="1" allowOverlap="1" wp14:anchorId="0A7D2402" wp14:editId="7DDB1805">
                  <wp:simplePos x="0" y="0"/>
                  <wp:positionH relativeFrom="column">
                    <wp:posOffset>0</wp:posOffset>
                  </wp:positionH>
                  <wp:positionV relativeFrom="paragraph">
                    <wp:posOffset>0</wp:posOffset>
                  </wp:positionV>
                  <wp:extent cx="76200" cy="0"/>
                  <wp:effectExtent l="0" t="0" r="0" b="0"/>
                  <wp:wrapNone/>
                  <wp:docPr id="28" name="Picture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26848" behindDoc="0" locked="0" layoutInCell="1" allowOverlap="1" wp14:anchorId="593579F7" wp14:editId="7394E633">
                  <wp:simplePos x="0" y="0"/>
                  <wp:positionH relativeFrom="column">
                    <wp:posOffset>0</wp:posOffset>
                  </wp:positionH>
                  <wp:positionV relativeFrom="paragraph">
                    <wp:posOffset>0</wp:posOffset>
                  </wp:positionV>
                  <wp:extent cx="76200" cy="0"/>
                  <wp:effectExtent l="0" t="0" r="0" b="0"/>
                  <wp:wrapNone/>
                  <wp:docPr id="29" name="Picture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27872" behindDoc="0" locked="0" layoutInCell="1" allowOverlap="1" wp14:anchorId="32501AD4" wp14:editId="46220ADC">
                  <wp:simplePos x="0" y="0"/>
                  <wp:positionH relativeFrom="column">
                    <wp:posOffset>0</wp:posOffset>
                  </wp:positionH>
                  <wp:positionV relativeFrom="paragraph">
                    <wp:posOffset>0</wp:posOffset>
                  </wp:positionV>
                  <wp:extent cx="76200" cy="0"/>
                  <wp:effectExtent l="0" t="0" r="0" b="0"/>
                  <wp:wrapNone/>
                  <wp:docPr id="30" name="Picture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28896" behindDoc="0" locked="0" layoutInCell="1" allowOverlap="1" wp14:anchorId="23077D94" wp14:editId="71696091">
                  <wp:simplePos x="0" y="0"/>
                  <wp:positionH relativeFrom="column">
                    <wp:posOffset>0</wp:posOffset>
                  </wp:positionH>
                  <wp:positionV relativeFrom="paragraph">
                    <wp:posOffset>0</wp:posOffset>
                  </wp:positionV>
                  <wp:extent cx="76200" cy="0"/>
                  <wp:effectExtent l="0" t="0" r="0" b="0"/>
                  <wp:wrapNone/>
                  <wp:docPr id="31" name="Picture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29920" behindDoc="0" locked="0" layoutInCell="1" allowOverlap="1" wp14:anchorId="72AA97A7" wp14:editId="1588E0F9">
                  <wp:simplePos x="0" y="0"/>
                  <wp:positionH relativeFrom="column">
                    <wp:posOffset>0</wp:posOffset>
                  </wp:positionH>
                  <wp:positionV relativeFrom="paragraph">
                    <wp:posOffset>0</wp:posOffset>
                  </wp:positionV>
                  <wp:extent cx="76200" cy="0"/>
                  <wp:effectExtent l="0" t="0" r="0" b="0"/>
                  <wp:wrapNone/>
                  <wp:docPr id="32" name="Pictur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30944" behindDoc="0" locked="0" layoutInCell="1" allowOverlap="1" wp14:anchorId="3F2B7B50" wp14:editId="02267127">
                  <wp:simplePos x="0" y="0"/>
                  <wp:positionH relativeFrom="column">
                    <wp:posOffset>0</wp:posOffset>
                  </wp:positionH>
                  <wp:positionV relativeFrom="paragraph">
                    <wp:posOffset>0</wp:posOffset>
                  </wp:positionV>
                  <wp:extent cx="76200" cy="0"/>
                  <wp:effectExtent l="0" t="0" r="0" b="0"/>
                  <wp:wrapNone/>
                  <wp:docPr id="33" name="Picture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31968" behindDoc="0" locked="0" layoutInCell="1" allowOverlap="1" wp14:anchorId="17CF846A" wp14:editId="0F17A689">
                  <wp:simplePos x="0" y="0"/>
                  <wp:positionH relativeFrom="column">
                    <wp:posOffset>0</wp:posOffset>
                  </wp:positionH>
                  <wp:positionV relativeFrom="paragraph">
                    <wp:posOffset>0</wp:posOffset>
                  </wp:positionV>
                  <wp:extent cx="76200" cy="0"/>
                  <wp:effectExtent l="0" t="0" r="0" b="0"/>
                  <wp:wrapNone/>
                  <wp:docPr id="34"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32992" behindDoc="0" locked="0" layoutInCell="1" allowOverlap="1" wp14:anchorId="195C9FF4" wp14:editId="11710060">
                  <wp:simplePos x="0" y="0"/>
                  <wp:positionH relativeFrom="column">
                    <wp:posOffset>0</wp:posOffset>
                  </wp:positionH>
                  <wp:positionV relativeFrom="paragraph">
                    <wp:posOffset>0</wp:posOffset>
                  </wp:positionV>
                  <wp:extent cx="76200" cy="0"/>
                  <wp:effectExtent l="0" t="0" r="0" b="0"/>
                  <wp:wrapNone/>
                  <wp:docPr id="35" name="Picture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34016" behindDoc="0" locked="0" layoutInCell="1" allowOverlap="1" wp14:anchorId="37282736" wp14:editId="1A750F45">
                  <wp:simplePos x="0" y="0"/>
                  <wp:positionH relativeFrom="column">
                    <wp:posOffset>0</wp:posOffset>
                  </wp:positionH>
                  <wp:positionV relativeFrom="paragraph">
                    <wp:posOffset>0</wp:posOffset>
                  </wp:positionV>
                  <wp:extent cx="76200" cy="0"/>
                  <wp:effectExtent l="0" t="0" r="0" b="0"/>
                  <wp:wrapNone/>
                  <wp:docPr id="36" name="Picture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35040" behindDoc="0" locked="0" layoutInCell="1" allowOverlap="1" wp14:anchorId="17D79CF1" wp14:editId="45AC78FB">
                  <wp:simplePos x="0" y="0"/>
                  <wp:positionH relativeFrom="column">
                    <wp:posOffset>0</wp:posOffset>
                  </wp:positionH>
                  <wp:positionV relativeFrom="paragraph">
                    <wp:posOffset>0</wp:posOffset>
                  </wp:positionV>
                  <wp:extent cx="76200" cy="0"/>
                  <wp:effectExtent l="0" t="0" r="0" b="0"/>
                  <wp:wrapNone/>
                  <wp:docPr id="37" name="Picture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36064" behindDoc="0" locked="0" layoutInCell="1" allowOverlap="1" wp14:anchorId="04AA0E34" wp14:editId="0AEF8C47">
                  <wp:simplePos x="0" y="0"/>
                  <wp:positionH relativeFrom="column">
                    <wp:posOffset>0</wp:posOffset>
                  </wp:positionH>
                  <wp:positionV relativeFrom="paragraph">
                    <wp:posOffset>0</wp:posOffset>
                  </wp:positionV>
                  <wp:extent cx="76200" cy="0"/>
                  <wp:effectExtent l="0" t="0" r="0" b="0"/>
                  <wp:wrapNone/>
                  <wp:docPr id="38" name="Picture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37088" behindDoc="0" locked="0" layoutInCell="1" allowOverlap="1" wp14:anchorId="22E539CA" wp14:editId="4EE6C47C">
                  <wp:simplePos x="0" y="0"/>
                  <wp:positionH relativeFrom="column">
                    <wp:posOffset>0</wp:posOffset>
                  </wp:positionH>
                  <wp:positionV relativeFrom="paragraph">
                    <wp:posOffset>0</wp:posOffset>
                  </wp:positionV>
                  <wp:extent cx="76200" cy="0"/>
                  <wp:effectExtent l="0" t="0" r="0" b="0"/>
                  <wp:wrapNone/>
                  <wp:docPr id="39" name="Picture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38112" behindDoc="0" locked="0" layoutInCell="1" allowOverlap="1" wp14:anchorId="060CBB8B" wp14:editId="31836597">
                  <wp:simplePos x="0" y="0"/>
                  <wp:positionH relativeFrom="column">
                    <wp:posOffset>0</wp:posOffset>
                  </wp:positionH>
                  <wp:positionV relativeFrom="paragraph">
                    <wp:posOffset>0</wp:posOffset>
                  </wp:positionV>
                  <wp:extent cx="76200" cy="0"/>
                  <wp:effectExtent l="0" t="0" r="0" b="0"/>
                  <wp:wrapNone/>
                  <wp:docPr id="40" name="Picture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39136" behindDoc="0" locked="0" layoutInCell="1" allowOverlap="1" wp14:anchorId="18DD1E23" wp14:editId="75D9D4BE">
                  <wp:simplePos x="0" y="0"/>
                  <wp:positionH relativeFrom="column">
                    <wp:posOffset>0</wp:posOffset>
                  </wp:positionH>
                  <wp:positionV relativeFrom="paragraph">
                    <wp:posOffset>0</wp:posOffset>
                  </wp:positionV>
                  <wp:extent cx="76200" cy="0"/>
                  <wp:effectExtent l="0" t="0" r="0" b="0"/>
                  <wp:wrapNone/>
                  <wp:docPr id="41" name="Picture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40160" behindDoc="0" locked="0" layoutInCell="1" allowOverlap="1" wp14:anchorId="40C3676C" wp14:editId="23637161">
                  <wp:simplePos x="0" y="0"/>
                  <wp:positionH relativeFrom="column">
                    <wp:posOffset>0</wp:posOffset>
                  </wp:positionH>
                  <wp:positionV relativeFrom="paragraph">
                    <wp:posOffset>0</wp:posOffset>
                  </wp:positionV>
                  <wp:extent cx="76200" cy="0"/>
                  <wp:effectExtent l="0" t="0" r="0" b="0"/>
                  <wp:wrapNone/>
                  <wp:docPr id="42" name="Picture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41184" behindDoc="0" locked="0" layoutInCell="1" allowOverlap="1" wp14:anchorId="3901533B" wp14:editId="02E2D2BB">
                  <wp:simplePos x="0" y="0"/>
                  <wp:positionH relativeFrom="column">
                    <wp:posOffset>0</wp:posOffset>
                  </wp:positionH>
                  <wp:positionV relativeFrom="paragraph">
                    <wp:posOffset>0</wp:posOffset>
                  </wp:positionV>
                  <wp:extent cx="76200" cy="0"/>
                  <wp:effectExtent l="0" t="0" r="0" b="0"/>
                  <wp:wrapNone/>
                  <wp:docPr id="43" name="Pictur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42208" behindDoc="0" locked="0" layoutInCell="1" allowOverlap="1" wp14:anchorId="52BB10AC" wp14:editId="6D7B6DED">
                  <wp:simplePos x="0" y="0"/>
                  <wp:positionH relativeFrom="column">
                    <wp:posOffset>0</wp:posOffset>
                  </wp:positionH>
                  <wp:positionV relativeFrom="paragraph">
                    <wp:posOffset>0</wp:posOffset>
                  </wp:positionV>
                  <wp:extent cx="76200" cy="0"/>
                  <wp:effectExtent l="0" t="0" r="0" b="0"/>
                  <wp:wrapNone/>
                  <wp:docPr id="44" name="Picture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43232" behindDoc="0" locked="0" layoutInCell="1" allowOverlap="1" wp14:anchorId="33350CF7" wp14:editId="153F40EA">
                  <wp:simplePos x="0" y="0"/>
                  <wp:positionH relativeFrom="column">
                    <wp:posOffset>0</wp:posOffset>
                  </wp:positionH>
                  <wp:positionV relativeFrom="paragraph">
                    <wp:posOffset>0</wp:posOffset>
                  </wp:positionV>
                  <wp:extent cx="76200" cy="0"/>
                  <wp:effectExtent l="0" t="0" r="0" b="0"/>
                  <wp:wrapNone/>
                  <wp:docPr id="45" name="Pictur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44256" behindDoc="0" locked="0" layoutInCell="1" allowOverlap="1" wp14:anchorId="36AA1B0A" wp14:editId="36DC13CB">
                  <wp:simplePos x="0" y="0"/>
                  <wp:positionH relativeFrom="column">
                    <wp:posOffset>0</wp:posOffset>
                  </wp:positionH>
                  <wp:positionV relativeFrom="paragraph">
                    <wp:posOffset>0</wp:posOffset>
                  </wp:positionV>
                  <wp:extent cx="76200" cy="0"/>
                  <wp:effectExtent l="0" t="0" r="0" b="0"/>
                  <wp:wrapNone/>
                  <wp:docPr id="46" name="Picture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45280" behindDoc="0" locked="0" layoutInCell="1" allowOverlap="1" wp14:anchorId="33F01F53" wp14:editId="1DEE7F0F">
                  <wp:simplePos x="0" y="0"/>
                  <wp:positionH relativeFrom="column">
                    <wp:posOffset>0</wp:posOffset>
                  </wp:positionH>
                  <wp:positionV relativeFrom="paragraph">
                    <wp:posOffset>0</wp:posOffset>
                  </wp:positionV>
                  <wp:extent cx="76200" cy="0"/>
                  <wp:effectExtent l="0" t="0" r="0" b="0"/>
                  <wp:wrapNone/>
                  <wp:docPr id="47" name="Picture 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46304" behindDoc="0" locked="0" layoutInCell="1" allowOverlap="1" wp14:anchorId="618D1600" wp14:editId="7C91D6A3">
                  <wp:simplePos x="0" y="0"/>
                  <wp:positionH relativeFrom="column">
                    <wp:posOffset>0</wp:posOffset>
                  </wp:positionH>
                  <wp:positionV relativeFrom="paragraph">
                    <wp:posOffset>0</wp:posOffset>
                  </wp:positionV>
                  <wp:extent cx="76200" cy="0"/>
                  <wp:effectExtent l="0" t="0" r="0" b="0"/>
                  <wp:wrapNone/>
                  <wp:docPr id="48" name="Picture 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47328" behindDoc="0" locked="0" layoutInCell="1" allowOverlap="1" wp14:anchorId="01E426DA" wp14:editId="28B32195">
                  <wp:simplePos x="0" y="0"/>
                  <wp:positionH relativeFrom="column">
                    <wp:posOffset>0</wp:posOffset>
                  </wp:positionH>
                  <wp:positionV relativeFrom="paragraph">
                    <wp:posOffset>0</wp:posOffset>
                  </wp:positionV>
                  <wp:extent cx="76200" cy="0"/>
                  <wp:effectExtent l="0" t="0" r="0" b="0"/>
                  <wp:wrapNone/>
                  <wp:docPr id="49" name="Picture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48352" behindDoc="0" locked="0" layoutInCell="1" allowOverlap="1" wp14:anchorId="7B1C274C" wp14:editId="021C7B1C">
                  <wp:simplePos x="0" y="0"/>
                  <wp:positionH relativeFrom="column">
                    <wp:posOffset>0</wp:posOffset>
                  </wp:positionH>
                  <wp:positionV relativeFrom="paragraph">
                    <wp:posOffset>0</wp:posOffset>
                  </wp:positionV>
                  <wp:extent cx="76200" cy="0"/>
                  <wp:effectExtent l="0" t="0" r="0" b="0"/>
                  <wp:wrapNone/>
                  <wp:docPr id="50" name="Picture 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49376" behindDoc="0" locked="0" layoutInCell="1" allowOverlap="1" wp14:anchorId="19AB9540" wp14:editId="668974F1">
                  <wp:simplePos x="0" y="0"/>
                  <wp:positionH relativeFrom="column">
                    <wp:posOffset>0</wp:posOffset>
                  </wp:positionH>
                  <wp:positionV relativeFrom="paragraph">
                    <wp:posOffset>0</wp:posOffset>
                  </wp:positionV>
                  <wp:extent cx="76200" cy="0"/>
                  <wp:effectExtent l="0" t="0" r="0" b="0"/>
                  <wp:wrapNone/>
                  <wp:docPr id="51" name="Picture 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50400" behindDoc="0" locked="0" layoutInCell="1" allowOverlap="1" wp14:anchorId="42583757" wp14:editId="4D4FCCC3">
                  <wp:simplePos x="0" y="0"/>
                  <wp:positionH relativeFrom="column">
                    <wp:posOffset>0</wp:posOffset>
                  </wp:positionH>
                  <wp:positionV relativeFrom="paragraph">
                    <wp:posOffset>0</wp:posOffset>
                  </wp:positionV>
                  <wp:extent cx="76200" cy="0"/>
                  <wp:effectExtent l="0" t="0" r="0" b="0"/>
                  <wp:wrapNone/>
                  <wp:docPr id="52" name="Picture 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51424" behindDoc="0" locked="0" layoutInCell="1" allowOverlap="1" wp14:anchorId="096F2B9C" wp14:editId="08E8C030">
                  <wp:simplePos x="0" y="0"/>
                  <wp:positionH relativeFrom="column">
                    <wp:posOffset>0</wp:posOffset>
                  </wp:positionH>
                  <wp:positionV relativeFrom="paragraph">
                    <wp:posOffset>0</wp:posOffset>
                  </wp:positionV>
                  <wp:extent cx="76200" cy="0"/>
                  <wp:effectExtent l="0" t="0" r="0" b="0"/>
                  <wp:wrapNone/>
                  <wp:docPr id="53" name="Picture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52448" behindDoc="0" locked="0" layoutInCell="1" allowOverlap="1" wp14:anchorId="6421B3F9" wp14:editId="7C023CAF">
                  <wp:simplePos x="0" y="0"/>
                  <wp:positionH relativeFrom="column">
                    <wp:posOffset>0</wp:posOffset>
                  </wp:positionH>
                  <wp:positionV relativeFrom="paragraph">
                    <wp:posOffset>0</wp:posOffset>
                  </wp:positionV>
                  <wp:extent cx="76200" cy="0"/>
                  <wp:effectExtent l="0" t="0" r="0" b="0"/>
                  <wp:wrapNone/>
                  <wp:docPr id="54" name="Picture 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53472" behindDoc="0" locked="0" layoutInCell="1" allowOverlap="1" wp14:anchorId="7CDEEE9F" wp14:editId="0F753D14">
                  <wp:simplePos x="0" y="0"/>
                  <wp:positionH relativeFrom="column">
                    <wp:posOffset>0</wp:posOffset>
                  </wp:positionH>
                  <wp:positionV relativeFrom="paragraph">
                    <wp:posOffset>0</wp:posOffset>
                  </wp:positionV>
                  <wp:extent cx="76200" cy="0"/>
                  <wp:effectExtent l="0" t="0" r="0" b="0"/>
                  <wp:wrapNone/>
                  <wp:docPr id="55" name="Picture 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54496" behindDoc="0" locked="0" layoutInCell="1" allowOverlap="1" wp14:anchorId="1FB4F0B9" wp14:editId="7B83B57B">
                  <wp:simplePos x="0" y="0"/>
                  <wp:positionH relativeFrom="column">
                    <wp:posOffset>0</wp:posOffset>
                  </wp:positionH>
                  <wp:positionV relativeFrom="paragraph">
                    <wp:posOffset>0</wp:posOffset>
                  </wp:positionV>
                  <wp:extent cx="76200" cy="0"/>
                  <wp:effectExtent l="0" t="0" r="0" b="0"/>
                  <wp:wrapNone/>
                  <wp:docPr id="56" name="Picture 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55520" behindDoc="0" locked="0" layoutInCell="1" allowOverlap="1" wp14:anchorId="06D62C71" wp14:editId="6173AF29">
                  <wp:simplePos x="0" y="0"/>
                  <wp:positionH relativeFrom="column">
                    <wp:posOffset>0</wp:posOffset>
                  </wp:positionH>
                  <wp:positionV relativeFrom="paragraph">
                    <wp:posOffset>0</wp:posOffset>
                  </wp:positionV>
                  <wp:extent cx="76200" cy="0"/>
                  <wp:effectExtent l="0" t="0" r="0" b="0"/>
                  <wp:wrapNone/>
                  <wp:docPr id="57" name="Picture 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56544" behindDoc="0" locked="0" layoutInCell="1" allowOverlap="1" wp14:anchorId="2E139602" wp14:editId="406E8399">
                  <wp:simplePos x="0" y="0"/>
                  <wp:positionH relativeFrom="column">
                    <wp:posOffset>0</wp:posOffset>
                  </wp:positionH>
                  <wp:positionV relativeFrom="paragraph">
                    <wp:posOffset>0</wp:posOffset>
                  </wp:positionV>
                  <wp:extent cx="76200" cy="0"/>
                  <wp:effectExtent l="0" t="0" r="0" b="0"/>
                  <wp:wrapNone/>
                  <wp:docPr id="58" name="Picture 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57568" behindDoc="0" locked="0" layoutInCell="1" allowOverlap="1" wp14:anchorId="6ABB5940" wp14:editId="305BCFD5">
                  <wp:simplePos x="0" y="0"/>
                  <wp:positionH relativeFrom="column">
                    <wp:posOffset>0</wp:posOffset>
                  </wp:positionH>
                  <wp:positionV relativeFrom="paragraph">
                    <wp:posOffset>0</wp:posOffset>
                  </wp:positionV>
                  <wp:extent cx="76200" cy="0"/>
                  <wp:effectExtent l="0" t="0" r="0" b="0"/>
                  <wp:wrapNone/>
                  <wp:docPr id="59" name="Picture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r w:rsidRPr="003C4487">
              <w:rPr>
                <w:rFonts w:eastAsia="Calibri"/>
                <w:noProof/>
                <w:lang w:val="sr-Latn-RS" w:eastAsia="sr-Latn-RS"/>
              </w:rPr>
              <w:drawing>
                <wp:anchor distT="0" distB="0" distL="114300" distR="114300" simplePos="0" relativeHeight="251758592" behindDoc="0" locked="0" layoutInCell="1" allowOverlap="1" wp14:anchorId="4D40E137" wp14:editId="4D0CD5B8">
                  <wp:simplePos x="0" y="0"/>
                  <wp:positionH relativeFrom="column">
                    <wp:posOffset>0</wp:posOffset>
                  </wp:positionH>
                  <wp:positionV relativeFrom="paragraph">
                    <wp:posOffset>0</wp:posOffset>
                  </wp:positionV>
                  <wp:extent cx="76200" cy="0"/>
                  <wp:effectExtent l="0" t="0" r="0" b="0"/>
                  <wp:wrapNone/>
                  <wp:docPr id="60" name="Picture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0"/>
                          </a:xfrm>
                          <a:prstGeom prst="rect">
                            <a:avLst/>
                          </a:prstGeom>
                          <a:noFill/>
                        </pic:spPr>
                      </pic:pic>
                    </a:graphicData>
                  </a:graphic>
                  <wp14:sizeRelH relativeFrom="page">
                    <wp14:pctWidth>0</wp14:pctWidth>
                  </wp14:sizeRelH>
                  <wp14:sizeRelV relativeFrom="page">
                    <wp14:pctHeight>0</wp14:pctHeight>
                  </wp14:sizeRelV>
                </wp:anchor>
              </w:drawing>
            </w:r>
          </w:p>
        </w:tc>
        <w:tc>
          <w:tcPr>
            <w:tcW w:w="992" w:type="dxa"/>
            <w:gridSpan w:val="2"/>
            <w:vAlign w:val="bottom"/>
            <w:hideMark/>
          </w:tcPr>
          <w:p w14:paraId="4889E9D2" w14:textId="77777777" w:rsidR="00F91485" w:rsidRPr="003C4487" w:rsidRDefault="00F91485" w:rsidP="001425C8">
            <w:pPr>
              <w:spacing w:line="276" w:lineRule="auto"/>
              <w:rPr>
                <w:rFonts w:eastAsia="Calibri"/>
                <w:lang w:val="sr-Latn-RS"/>
              </w:rPr>
            </w:pPr>
          </w:p>
        </w:tc>
        <w:tc>
          <w:tcPr>
            <w:tcW w:w="283" w:type="dxa"/>
            <w:gridSpan w:val="2"/>
            <w:vAlign w:val="bottom"/>
            <w:hideMark/>
          </w:tcPr>
          <w:p w14:paraId="6DDBF3FB" w14:textId="77777777" w:rsidR="00F91485" w:rsidRPr="003C4487" w:rsidRDefault="00F91485" w:rsidP="001425C8">
            <w:pPr>
              <w:spacing w:line="276" w:lineRule="auto"/>
              <w:rPr>
                <w:rFonts w:eastAsia="Calibri"/>
                <w:lang w:val="sr-Latn-RS"/>
              </w:rPr>
            </w:pPr>
          </w:p>
        </w:tc>
        <w:tc>
          <w:tcPr>
            <w:tcW w:w="1134" w:type="dxa"/>
            <w:gridSpan w:val="2"/>
            <w:vAlign w:val="bottom"/>
            <w:hideMark/>
          </w:tcPr>
          <w:p w14:paraId="2A2BC418" w14:textId="77777777" w:rsidR="00F91485" w:rsidRPr="003C4487" w:rsidRDefault="00F91485" w:rsidP="001425C8">
            <w:pPr>
              <w:spacing w:line="276" w:lineRule="auto"/>
              <w:rPr>
                <w:rFonts w:eastAsia="Calibri"/>
                <w:lang w:val="sr-Latn-RS"/>
              </w:rPr>
            </w:pPr>
          </w:p>
        </w:tc>
        <w:tc>
          <w:tcPr>
            <w:tcW w:w="284" w:type="dxa"/>
            <w:gridSpan w:val="2"/>
            <w:vAlign w:val="bottom"/>
            <w:hideMark/>
          </w:tcPr>
          <w:p w14:paraId="6C0E9360" w14:textId="77777777" w:rsidR="00F91485" w:rsidRPr="003C4487" w:rsidRDefault="00F91485" w:rsidP="001425C8">
            <w:pPr>
              <w:spacing w:line="276" w:lineRule="auto"/>
              <w:rPr>
                <w:rFonts w:eastAsia="Calibri"/>
                <w:lang w:val="sr-Latn-RS"/>
              </w:rPr>
            </w:pPr>
          </w:p>
        </w:tc>
        <w:tc>
          <w:tcPr>
            <w:tcW w:w="1843" w:type="dxa"/>
            <w:gridSpan w:val="3"/>
            <w:vAlign w:val="bottom"/>
            <w:hideMark/>
          </w:tcPr>
          <w:p w14:paraId="0638AEBB" w14:textId="77777777" w:rsidR="00F91485" w:rsidRPr="003C4487" w:rsidRDefault="00F91485" w:rsidP="001425C8">
            <w:pPr>
              <w:spacing w:line="276" w:lineRule="auto"/>
              <w:rPr>
                <w:rFonts w:eastAsia="Calibri"/>
                <w:lang w:val="sr-Latn-RS"/>
              </w:rPr>
            </w:pPr>
          </w:p>
        </w:tc>
      </w:tr>
      <w:tr w:rsidR="00F91485" w:rsidRPr="003C4487" w14:paraId="15620369" w14:textId="77777777" w:rsidTr="001425C8">
        <w:trPr>
          <w:gridBefore w:val="1"/>
          <w:wBefore w:w="24" w:type="dxa"/>
          <w:trHeight w:val="249"/>
        </w:trPr>
        <w:tc>
          <w:tcPr>
            <w:tcW w:w="5212" w:type="dxa"/>
            <w:gridSpan w:val="5"/>
            <w:tcBorders>
              <w:top w:val="single" w:sz="4" w:space="0" w:color="000000"/>
              <w:left w:val="single" w:sz="4" w:space="0" w:color="000000"/>
              <w:bottom w:val="single" w:sz="4" w:space="0" w:color="000000"/>
              <w:right w:val="nil"/>
            </w:tcBorders>
            <w:hideMark/>
          </w:tcPr>
          <w:p w14:paraId="1428C03B" w14:textId="77777777" w:rsidR="00F91485" w:rsidRPr="003C4487" w:rsidRDefault="00F91485" w:rsidP="001425C8">
            <w:pPr>
              <w:suppressAutoHyphens/>
              <w:jc w:val="both"/>
              <w:rPr>
                <w:lang w:eastAsia="ar-SA"/>
              </w:rPr>
            </w:pPr>
            <w:r w:rsidRPr="003C4487">
              <w:rPr>
                <w:rFonts w:eastAsia="TimesNewRomanPSMT"/>
                <w:bCs/>
                <w:lang w:val="ru-RU" w:eastAsia="ar-SA"/>
              </w:rPr>
              <w:t>Рок и начин плаћања</w:t>
            </w:r>
          </w:p>
        </w:tc>
        <w:tc>
          <w:tcPr>
            <w:tcW w:w="4973" w:type="dxa"/>
            <w:gridSpan w:val="12"/>
            <w:tcBorders>
              <w:top w:val="single" w:sz="4" w:space="0" w:color="000000"/>
              <w:left w:val="single" w:sz="4" w:space="0" w:color="000000"/>
              <w:bottom w:val="single" w:sz="4" w:space="0" w:color="000000"/>
              <w:right w:val="single" w:sz="4" w:space="0" w:color="000000"/>
            </w:tcBorders>
          </w:tcPr>
          <w:p w14:paraId="7A6347C2" w14:textId="77777777" w:rsidR="00F91485" w:rsidRPr="003C4487" w:rsidRDefault="00F91485" w:rsidP="001425C8">
            <w:pPr>
              <w:suppressAutoHyphens/>
              <w:jc w:val="both"/>
              <w:rPr>
                <w:b/>
                <w:bCs/>
                <w:i/>
                <w:iCs/>
                <w:lang w:eastAsia="ar-SA"/>
              </w:rPr>
            </w:pPr>
            <w:r w:rsidRPr="003C4487">
              <w:rPr>
                <w:lang w:eastAsia="ar-SA"/>
              </w:rPr>
              <w:t xml:space="preserve">у </w:t>
            </w:r>
            <w:proofErr w:type="spellStart"/>
            <w:r w:rsidRPr="003C4487">
              <w:rPr>
                <w:lang w:eastAsia="ar-SA"/>
              </w:rPr>
              <w:t>законском</w:t>
            </w:r>
            <w:proofErr w:type="spellEnd"/>
            <w:r w:rsidRPr="003C4487">
              <w:rPr>
                <w:lang w:eastAsia="ar-SA"/>
              </w:rPr>
              <w:t xml:space="preserve"> </w:t>
            </w:r>
            <w:proofErr w:type="spellStart"/>
            <w:r w:rsidRPr="003C4487">
              <w:rPr>
                <w:lang w:eastAsia="ar-SA"/>
              </w:rPr>
              <w:t>року</w:t>
            </w:r>
            <w:proofErr w:type="spellEnd"/>
            <w:r w:rsidRPr="003C4487">
              <w:rPr>
                <w:lang w:eastAsia="ar-SA"/>
              </w:rPr>
              <w:t xml:space="preserve"> </w:t>
            </w:r>
            <w:proofErr w:type="spellStart"/>
            <w:r w:rsidRPr="003C4487">
              <w:rPr>
                <w:lang w:eastAsia="ar-SA"/>
              </w:rPr>
              <w:t>од</w:t>
            </w:r>
            <w:proofErr w:type="spellEnd"/>
            <w:r w:rsidRPr="003C4487">
              <w:rPr>
                <w:lang w:eastAsia="ar-SA"/>
              </w:rPr>
              <w:t xml:space="preserve"> 45 </w:t>
            </w:r>
            <w:proofErr w:type="spellStart"/>
            <w:r w:rsidRPr="003C4487">
              <w:rPr>
                <w:lang w:eastAsia="ar-SA"/>
              </w:rPr>
              <w:t>дана</w:t>
            </w:r>
            <w:proofErr w:type="spellEnd"/>
          </w:p>
          <w:p w14:paraId="4DC4E3BF" w14:textId="77777777" w:rsidR="00F91485" w:rsidRPr="003C4487" w:rsidRDefault="00F91485" w:rsidP="001425C8">
            <w:pPr>
              <w:suppressAutoHyphens/>
              <w:jc w:val="both"/>
              <w:rPr>
                <w:b/>
                <w:bCs/>
                <w:i/>
                <w:iCs/>
                <w:lang w:eastAsia="ar-SA"/>
              </w:rPr>
            </w:pPr>
          </w:p>
        </w:tc>
      </w:tr>
      <w:tr w:rsidR="00F91485" w:rsidRPr="003C4487" w14:paraId="320B0262" w14:textId="77777777" w:rsidTr="001425C8">
        <w:trPr>
          <w:gridBefore w:val="1"/>
          <w:wBefore w:w="24" w:type="dxa"/>
        </w:trPr>
        <w:tc>
          <w:tcPr>
            <w:tcW w:w="5212" w:type="dxa"/>
            <w:gridSpan w:val="5"/>
            <w:tcBorders>
              <w:top w:val="single" w:sz="4" w:space="0" w:color="000000"/>
              <w:left w:val="single" w:sz="4" w:space="0" w:color="000000"/>
              <w:bottom w:val="single" w:sz="4" w:space="0" w:color="000000"/>
              <w:right w:val="nil"/>
            </w:tcBorders>
            <w:hideMark/>
          </w:tcPr>
          <w:p w14:paraId="6C2991A2" w14:textId="77777777" w:rsidR="00F91485" w:rsidRPr="003C4487" w:rsidRDefault="00F91485" w:rsidP="001425C8">
            <w:pPr>
              <w:suppressAutoHyphens/>
              <w:jc w:val="both"/>
              <w:rPr>
                <w:rFonts w:eastAsia="TimesNewRomanPSMT"/>
                <w:bCs/>
                <w:lang w:val="sr-Cyrl-RS" w:eastAsia="ar-SA"/>
              </w:rPr>
            </w:pPr>
            <w:r w:rsidRPr="003C4487">
              <w:rPr>
                <w:rFonts w:eastAsia="TimesNewRomanPSMT"/>
                <w:bCs/>
                <w:lang w:val="ru-RU" w:eastAsia="ar-SA"/>
              </w:rPr>
              <w:t>Рок важења понуде</w:t>
            </w:r>
          </w:p>
        </w:tc>
        <w:tc>
          <w:tcPr>
            <w:tcW w:w="4973" w:type="dxa"/>
            <w:gridSpan w:val="12"/>
            <w:tcBorders>
              <w:top w:val="single" w:sz="4" w:space="0" w:color="000000"/>
              <w:left w:val="single" w:sz="4" w:space="0" w:color="000000"/>
              <w:bottom w:val="single" w:sz="4" w:space="0" w:color="000000"/>
              <w:right w:val="single" w:sz="4" w:space="0" w:color="000000"/>
            </w:tcBorders>
          </w:tcPr>
          <w:p w14:paraId="11C4E06D" w14:textId="77777777" w:rsidR="00F91485" w:rsidRPr="003C4487" w:rsidRDefault="00F91485" w:rsidP="001425C8">
            <w:pPr>
              <w:suppressAutoHyphens/>
              <w:jc w:val="both"/>
              <w:rPr>
                <w:b/>
                <w:bCs/>
                <w:i/>
                <w:iCs/>
                <w:lang w:val="sr-Cyrl-RS" w:eastAsia="ar-SA"/>
              </w:rPr>
            </w:pPr>
            <w:r w:rsidRPr="003C4487">
              <w:rPr>
                <w:rFonts w:eastAsia="TimesNewRomanPSMT"/>
                <w:bCs/>
                <w:lang w:val="sr-Cyrl-RS" w:eastAsia="ar-SA"/>
              </w:rPr>
              <w:t>_________</w:t>
            </w:r>
            <w:r w:rsidRPr="003C4487">
              <w:rPr>
                <w:rFonts w:eastAsia="TimesNewRomanPSMT"/>
                <w:bCs/>
                <w:lang w:val="ru-RU" w:eastAsia="ar-SA"/>
              </w:rPr>
              <w:t xml:space="preserve">не краћи од </w:t>
            </w:r>
            <w:r w:rsidRPr="003C4487">
              <w:rPr>
                <w:rFonts w:eastAsia="TimesNewRomanPSMT"/>
                <w:bCs/>
                <w:lang w:val="sr-Latn-RS" w:eastAsia="ar-SA"/>
              </w:rPr>
              <w:t xml:space="preserve"> 30</w:t>
            </w:r>
            <w:r w:rsidRPr="003C4487">
              <w:rPr>
                <w:rFonts w:eastAsia="TimesNewRomanPSMT"/>
                <w:bCs/>
                <w:lang w:val="ru-RU" w:eastAsia="ar-SA"/>
              </w:rPr>
              <w:t xml:space="preserve"> дана</w:t>
            </w:r>
          </w:p>
          <w:p w14:paraId="48E270B7" w14:textId="77777777" w:rsidR="00F91485" w:rsidRPr="003C4487" w:rsidRDefault="00F91485" w:rsidP="001425C8">
            <w:pPr>
              <w:suppressAutoHyphens/>
              <w:jc w:val="both"/>
              <w:rPr>
                <w:b/>
                <w:bCs/>
                <w:i/>
                <w:iCs/>
                <w:lang w:val="sr-Cyrl-RS" w:eastAsia="ar-SA"/>
              </w:rPr>
            </w:pPr>
          </w:p>
        </w:tc>
      </w:tr>
      <w:tr w:rsidR="00F91485" w:rsidRPr="003C4487" w14:paraId="32CF97DE" w14:textId="77777777" w:rsidTr="001425C8">
        <w:trPr>
          <w:gridBefore w:val="1"/>
          <w:wBefore w:w="24" w:type="dxa"/>
        </w:trPr>
        <w:tc>
          <w:tcPr>
            <w:tcW w:w="5212" w:type="dxa"/>
            <w:gridSpan w:val="5"/>
            <w:tcBorders>
              <w:top w:val="single" w:sz="4" w:space="0" w:color="000000"/>
              <w:left w:val="single" w:sz="4" w:space="0" w:color="000000"/>
              <w:bottom w:val="single" w:sz="4" w:space="0" w:color="000000"/>
              <w:right w:val="nil"/>
            </w:tcBorders>
            <w:hideMark/>
          </w:tcPr>
          <w:p w14:paraId="6B6744A3" w14:textId="77777777" w:rsidR="00F91485" w:rsidRPr="003C4487" w:rsidRDefault="00F91485" w:rsidP="001425C8">
            <w:pPr>
              <w:suppressAutoHyphens/>
              <w:jc w:val="both"/>
              <w:rPr>
                <w:b/>
                <w:bCs/>
                <w:i/>
                <w:iCs/>
                <w:lang w:eastAsia="ar-SA"/>
              </w:rPr>
            </w:pPr>
            <w:r w:rsidRPr="003C4487">
              <w:rPr>
                <w:rFonts w:eastAsia="TimesNewRomanPSMT"/>
                <w:bCs/>
                <w:lang w:val="ru-RU" w:eastAsia="ar-SA"/>
              </w:rPr>
              <w:t>Рок завршетка радова</w:t>
            </w:r>
          </w:p>
        </w:tc>
        <w:tc>
          <w:tcPr>
            <w:tcW w:w="4973" w:type="dxa"/>
            <w:gridSpan w:val="12"/>
            <w:tcBorders>
              <w:top w:val="single" w:sz="4" w:space="0" w:color="000000"/>
              <w:left w:val="single" w:sz="4" w:space="0" w:color="000000"/>
              <w:bottom w:val="single" w:sz="4" w:space="0" w:color="000000"/>
              <w:right w:val="single" w:sz="4" w:space="0" w:color="000000"/>
            </w:tcBorders>
            <w:hideMark/>
          </w:tcPr>
          <w:p w14:paraId="73C115A7" w14:textId="77777777" w:rsidR="00F91485" w:rsidRPr="003C4487" w:rsidRDefault="00F91485" w:rsidP="001425C8">
            <w:pPr>
              <w:suppressAutoHyphens/>
              <w:jc w:val="both"/>
              <w:rPr>
                <w:b/>
                <w:bCs/>
                <w:i/>
                <w:iCs/>
                <w:lang w:val="sr-Cyrl-RS" w:eastAsia="ar-SA"/>
              </w:rPr>
            </w:pPr>
          </w:p>
          <w:p w14:paraId="51688BFF" w14:textId="77777777" w:rsidR="00F91485" w:rsidRPr="003C4487" w:rsidRDefault="00F91485" w:rsidP="001425C8">
            <w:pPr>
              <w:suppressAutoHyphens/>
              <w:jc w:val="both"/>
              <w:rPr>
                <w:lang w:eastAsia="ar-SA"/>
              </w:rPr>
            </w:pPr>
            <w:r w:rsidRPr="003C4487">
              <w:rPr>
                <w:b/>
                <w:bCs/>
                <w:i/>
                <w:iCs/>
                <w:lang w:eastAsia="ar-SA"/>
              </w:rPr>
              <w:t xml:space="preserve">_________ </w:t>
            </w:r>
            <w:proofErr w:type="spellStart"/>
            <w:r w:rsidRPr="003C4487">
              <w:rPr>
                <w:bCs/>
                <w:iCs/>
                <w:lang w:eastAsia="ar-SA"/>
              </w:rPr>
              <w:t>не</w:t>
            </w:r>
            <w:proofErr w:type="spellEnd"/>
            <w:r w:rsidRPr="003C4487">
              <w:rPr>
                <w:bCs/>
                <w:iCs/>
                <w:lang w:eastAsia="ar-SA"/>
              </w:rPr>
              <w:t xml:space="preserve"> </w:t>
            </w:r>
            <w:proofErr w:type="spellStart"/>
            <w:r w:rsidRPr="003C4487">
              <w:rPr>
                <w:bCs/>
                <w:iCs/>
                <w:lang w:eastAsia="ar-SA"/>
              </w:rPr>
              <w:t>дужи</w:t>
            </w:r>
            <w:proofErr w:type="spellEnd"/>
            <w:r w:rsidRPr="003C4487">
              <w:rPr>
                <w:bCs/>
                <w:iCs/>
                <w:lang w:eastAsia="ar-SA"/>
              </w:rPr>
              <w:t xml:space="preserve"> </w:t>
            </w:r>
            <w:proofErr w:type="spellStart"/>
            <w:r w:rsidRPr="003C4487">
              <w:rPr>
                <w:bCs/>
                <w:iCs/>
                <w:lang w:eastAsia="ar-SA"/>
              </w:rPr>
              <w:t>од</w:t>
            </w:r>
            <w:proofErr w:type="spellEnd"/>
            <w:r w:rsidRPr="003C4487">
              <w:rPr>
                <w:bCs/>
                <w:iCs/>
                <w:lang w:eastAsia="ar-SA"/>
              </w:rPr>
              <w:t xml:space="preserve"> </w:t>
            </w:r>
            <w:r>
              <w:rPr>
                <w:bCs/>
                <w:iCs/>
                <w:lang w:val="sr-Cyrl-RS" w:eastAsia="ar-SA"/>
              </w:rPr>
              <w:t>__</w:t>
            </w:r>
            <w:r w:rsidRPr="003C4487">
              <w:rPr>
                <w:bCs/>
                <w:iCs/>
                <w:lang w:val="sr-Cyrl-RS" w:eastAsia="ar-SA"/>
              </w:rPr>
              <w:t xml:space="preserve"> календарских дана</w:t>
            </w:r>
          </w:p>
        </w:tc>
      </w:tr>
    </w:tbl>
    <w:p w14:paraId="6101FE82" w14:textId="77777777" w:rsidR="00F91485" w:rsidRPr="003C4487" w:rsidRDefault="00F91485" w:rsidP="00F91485">
      <w:pPr>
        <w:tabs>
          <w:tab w:val="left" w:pos="4215"/>
        </w:tabs>
        <w:suppressAutoHyphens/>
        <w:ind w:left="720" w:firstLine="720"/>
        <w:jc w:val="both"/>
        <w:rPr>
          <w:color w:val="000000"/>
          <w:kern w:val="2"/>
          <w:lang w:val="sr-Cyrl-RS" w:eastAsia="ar-SA"/>
        </w:rPr>
      </w:pPr>
      <w:r w:rsidRPr="003C4487">
        <w:rPr>
          <w:color w:val="000000"/>
          <w:kern w:val="2"/>
          <w:lang w:eastAsia="ar-SA"/>
        </w:rPr>
        <w:t xml:space="preserve">                                    </w:t>
      </w:r>
    </w:p>
    <w:p w14:paraId="248D996B" w14:textId="77777777" w:rsidR="00F91485" w:rsidRPr="003C4487" w:rsidRDefault="00F91485" w:rsidP="00F91485">
      <w:pPr>
        <w:tabs>
          <w:tab w:val="left" w:pos="4215"/>
        </w:tabs>
        <w:suppressAutoHyphens/>
        <w:ind w:left="720" w:firstLine="720"/>
        <w:jc w:val="both"/>
        <w:rPr>
          <w:color w:val="000000"/>
          <w:kern w:val="2"/>
          <w:lang w:val="sr-Cyrl-RS" w:eastAsia="ar-SA"/>
        </w:rPr>
      </w:pPr>
    </w:p>
    <w:p w14:paraId="67436FB1" w14:textId="77777777" w:rsidR="00F91485" w:rsidRPr="003C4487" w:rsidRDefault="00F91485" w:rsidP="00F91485">
      <w:pPr>
        <w:tabs>
          <w:tab w:val="left" w:pos="4215"/>
        </w:tabs>
        <w:suppressAutoHyphens/>
        <w:ind w:left="720" w:firstLine="720"/>
        <w:jc w:val="both"/>
        <w:rPr>
          <w:color w:val="000000"/>
          <w:kern w:val="2"/>
          <w:lang w:eastAsia="ar-SA"/>
        </w:rPr>
      </w:pPr>
      <w:r w:rsidRPr="003C4487">
        <w:rPr>
          <w:color w:val="000000"/>
          <w:kern w:val="2"/>
          <w:lang w:eastAsia="ar-SA"/>
        </w:rPr>
        <w:t xml:space="preserve">                          </w:t>
      </w:r>
    </w:p>
    <w:p w14:paraId="2120C0A1" w14:textId="77777777" w:rsidR="00F91485" w:rsidRPr="003C4487" w:rsidRDefault="00F91485" w:rsidP="00F91485">
      <w:pPr>
        <w:suppressAutoHyphens/>
        <w:spacing w:line="100" w:lineRule="atLeast"/>
        <w:ind w:left="360"/>
        <w:rPr>
          <w:color w:val="000000"/>
          <w:kern w:val="2"/>
          <w:lang w:eastAsia="ar-SA"/>
        </w:rPr>
      </w:pPr>
      <w:r w:rsidRPr="003C4487">
        <w:rPr>
          <w:color w:val="000000"/>
          <w:kern w:val="2"/>
          <w:lang w:eastAsia="ar-SA"/>
        </w:rPr>
        <w:t xml:space="preserve">                                                                                          </w:t>
      </w:r>
      <w:r>
        <w:rPr>
          <w:color w:val="000000"/>
          <w:kern w:val="2"/>
          <w:lang w:eastAsia="ar-SA"/>
        </w:rPr>
        <w:t xml:space="preserve">  </w:t>
      </w:r>
      <w:r w:rsidRPr="003C4487">
        <w:rPr>
          <w:color w:val="000000"/>
          <w:kern w:val="2"/>
          <w:lang w:eastAsia="ar-SA"/>
        </w:rPr>
        <w:t>П о н у ђ а ч :</w:t>
      </w:r>
    </w:p>
    <w:p w14:paraId="008AA67A" w14:textId="77777777" w:rsidR="00F91485" w:rsidRPr="003C4487" w:rsidRDefault="00F91485" w:rsidP="00F91485">
      <w:pPr>
        <w:suppressAutoHyphens/>
        <w:spacing w:line="100" w:lineRule="atLeast"/>
        <w:ind w:left="360"/>
        <w:rPr>
          <w:color w:val="000000"/>
          <w:kern w:val="2"/>
          <w:lang w:eastAsia="ar-SA"/>
        </w:rPr>
      </w:pPr>
      <w:r w:rsidRPr="003C4487">
        <w:rPr>
          <w:color w:val="000000"/>
          <w:kern w:val="2"/>
          <w:lang w:eastAsia="ar-SA"/>
        </w:rPr>
        <w:t xml:space="preserve">                                                                                      __________________  </w:t>
      </w:r>
    </w:p>
    <w:p w14:paraId="62213C75" w14:textId="77777777" w:rsidR="00F91485" w:rsidRPr="003C4487" w:rsidRDefault="00F91485" w:rsidP="00F91485">
      <w:pPr>
        <w:suppressAutoHyphens/>
        <w:spacing w:line="100" w:lineRule="atLeast"/>
        <w:ind w:left="360"/>
        <w:rPr>
          <w:b/>
          <w:bCs/>
          <w:i/>
          <w:iCs/>
          <w:color w:val="000000"/>
          <w:kern w:val="2"/>
          <w:lang w:val="sr-Cyrl-RS" w:eastAsia="ar-SA"/>
        </w:rPr>
      </w:pPr>
    </w:p>
    <w:p w14:paraId="30193FCE" w14:textId="77777777" w:rsidR="00F91485" w:rsidRPr="003C4487" w:rsidRDefault="00F91485" w:rsidP="00F91485">
      <w:pPr>
        <w:suppressAutoHyphens/>
        <w:spacing w:line="100" w:lineRule="atLeast"/>
        <w:ind w:left="360"/>
        <w:rPr>
          <w:b/>
          <w:bCs/>
          <w:i/>
          <w:iCs/>
          <w:color w:val="000000"/>
          <w:kern w:val="2"/>
          <w:lang w:val="sr-Cyrl-RS" w:eastAsia="ar-SA"/>
        </w:rPr>
      </w:pPr>
    </w:p>
    <w:p w14:paraId="53B184F9" w14:textId="77777777" w:rsidR="00F91485" w:rsidRPr="003C4487" w:rsidRDefault="00F91485" w:rsidP="00F91485">
      <w:pPr>
        <w:suppressAutoHyphens/>
        <w:spacing w:line="100" w:lineRule="atLeast"/>
        <w:jc w:val="both"/>
        <w:rPr>
          <w:i/>
          <w:iCs/>
          <w:color w:val="000000"/>
          <w:kern w:val="2"/>
          <w:lang w:val="sr-Cyrl-CS" w:eastAsia="ar-SA"/>
        </w:rPr>
      </w:pPr>
      <w:proofErr w:type="spellStart"/>
      <w:r w:rsidRPr="003C4487">
        <w:rPr>
          <w:b/>
          <w:bCs/>
          <w:i/>
          <w:iCs/>
          <w:color w:val="000000"/>
          <w:kern w:val="2"/>
          <w:u w:val="single"/>
          <w:lang w:eastAsia="ar-SA"/>
        </w:rPr>
        <w:t>Напомене</w:t>
      </w:r>
      <w:proofErr w:type="spellEnd"/>
      <w:r w:rsidRPr="003C4487">
        <w:rPr>
          <w:b/>
          <w:bCs/>
          <w:i/>
          <w:iCs/>
          <w:color w:val="000000"/>
          <w:kern w:val="2"/>
          <w:u w:val="single"/>
          <w:lang w:eastAsia="ar-SA"/>
        </w:rPr>
        <w:t>:</w:t>
      </w:r>
      <w:r w:rsidRPr="003C4487">
        <w:rPr>
          <w:b/>
          <w:bCs/>
          <w:i/>
          <w:iCs/>
          <w:color w:val="000000"/>
          <w:kern w:val="2"/>
          <w:lang w:eastAsia="ar-SA"/>
        </w:rPr>
        <w:t xml:space="preserve"> </w:t>
      </w:r>
      <w:proofErr w:type="spellStart"/>
      <w:r w:rsidRPr="003C4487">
        <w:rPr>
          <w:i/>
          <w:iCs/>
          <w:color w:val="000000"/>
          <w:kern w:val="2"/>
          <w:lang w:eastAsia="ar-SA"/>
        </w:rPr>
        <w:t>Образац</w:t>
      </w:r>
      <w:proofErr w:type="spellEnd"/>
      <w:r w:rsidRPr="003C4487">
        <w:rPr>
          <w:i/>
          <w:iCs/>
          <w:color w:val="000000"/>
          <w:kern w:val="2"/>
          <w:lang w:eastAsia="ar-SA"/>
        </w:rPr>
        <w:t xml:space="preserve"> </w:t>
      </w:r>
      <w:proofErr w:type="spellStart"/>
      <w:r w:rsidRPr="003C4487">
        <w:rPr>
          <w:i/>
          <w:iCs/>
          <w:color w:val="000000"/>
          <w:kern w:val="2"/>
          <w:lang w:eastAsia="ar-SA"/>
        </w:rPr>
        <w:t>понуде</w:t>
      </w:r>
      <w:proofErr w:type="spellEnd"/>
      <w:r w:rsidRPr="003C4487">
        <w:rPr>
          <w:i/>
          <w:iCs/>
          <w:color w:val="000000"/>
          <w:kern w:val="2"/>
          <w:lang w:eastAsia="ar-SA"/>
        </w:rPr>
        <w:t xml:space="preserve"> </w:t>
      </w:r>
      <w:proofErr w:type="spellStart"/>
      <w:r w:rsidRPr="003C4487">
        <w:rPr>
          <w:i/>
          <w:iCs/>
          <w:color w:val="000000"/>
          <w:kern w:val="2"/>
          <w:lang w:eastAsia="ar-SA"/>
        </w:rPr>
        <w:t>понуђач</w:t>
      </w:r>
      <w:proofErr w:type="spellEnd"/>
      <w:r w:rsidRPr="003C4487">
        <w:rPr>
          <w:i/>
          <w:iCs/>
          <w:color w:val="000000"/>
          <w:kern w:val="2"/>
          <w:lang w:eastAsia="ar-SA"/>
        </w:rPr>
        <w:t xml:space="preserve"> </w:t>
      </w:r>
      <w:proofErr w:type="spellStart"/>
      <w:r w:rsidRPr="003C4487">
        <w:rPr>
          <w:i/>
          <w:iCs/>
          <w:color w:val="000000"/>
          <w:kern w:val="2"/>
          <w:lang w:eastAsia="ar-SA"/>
        </w:rPr>
        <w:t>мора</w:t>
      </w:r>
      <w:proofErr w:type="spellEnd"/>
      <w:r w:rsidRPr="003C4487">
        <w:rPr>
          <w:i/>
          <w:iCs/>
          <w:color w:val="000000"/>
          <w:kern w:val="2"/>
          <w:lang w:eastAsia="ar-SA"/>
        </w:rPr>
        <w:t xml:space="preserve"> </w:t>
      </w:r>
      <w:proofErr w:type="spellStart"/>
      <w:r w:rsidRPr="003C4487">
        <w:rPr>
          <w:i/>
          <w:iCs/>
          <w:color w:val="000000"/>
          <w:kern w:val="2"/>
          <w:lang w:eastAsia="ar-SA"/>
        </w:rPr>
        <w:t>да</w:t>
      </w:r>
      <w:proofErr w:type="spellEnd"/>
      <w:r w:rsidRPr="003C4487">
        <w:rPr>
          <w:i/>
          <w:iCs/>
          <w:color w:val="000000"/>
          <w:kern w:val="2"/>
          <w:lang w:eastAsia="ar-SA"/>
        </w:rPr>
        <w:t xml:space="preserve"> </w:t>
      </w:r>
      <w:proofErr w:type="spellStart"/>
      <w:r w:rsidRPr="003C4487">
        <w:rPr>
          <w:i/>
          <w:iCs/>
          <w:color w:val="000000"/>
          <w:kern w:val="2"/>
          <w:lang w:eastAsia="ar-SA"/>
        </w:rPr>
        <w:t>попуни</w:t>
      </w:r>
      <w:proofErr w:type="spellEnd"/>
      <w:r w:rsidRPr="003C4487">
        <w:rPr>
          <w:i/>
          <w:iCs/>
          <w:color w:val="000000"/>
          <w:kern w:val="2"/>
          <w:lang w:val="sr-Cyrl-RS" w:eastAsia="ar-SA"/>
        </w:rPr>
        <w:t xml:space="preserve"> </w:t>
      </w:r>
      <w:r w:rsidRPr="003C4487">
        <w:rPr>
          <w:i/>
          <w:iCs/>
          <w:color w:val="000000"/>
          <w:kern w:val="2"/>
          <w:lang w:eastAsia="ar-SA"/>
        </w:rPr>
        <w:t xml:space="preserve"> и </w:t>
      </w:r>
      <w:proofErr w:type="spellStart"/>
      <w:r w:rsidRPr="003C4487">
        <w:rPr>
          <w:i/>
          <w:iCs/>
          <w:color w:val="000000"/>
          <w:kern w:val="2"/>
          <w:lang w:eastAsia="ar-SA"/>
        </w:rPr>
        <w:t>потпише</w:t>
      </w:r>
      <w:proofErr w:type="spellEnd"/>
      <w:r w:rsidRPr="003C4487">
        <w:rPr>
          <w:i/>
          <w:iCs/>
          <w:color w:val="000000"/>
          <w:kern w:val="2"/>
          <w:lang w:eastAsia="ar-SA"/>
        </w:rPr>
        <w:t xml:space="preserve">, </w:t>
      </w:r>
      <w:proofErr w:type="spellStart"/>
      <w:r w:rsidRPr="003C4487">
        <w:rPr>
          <w:i/>
          <w:iCs/>
          <w:color w:val="000000"/>
          <w:kern w:val="2"/>
          <w:lang w:eastAsia="ar-SA"/>
        </w:rPr>
        <w:t>чиме</w:t>
      </w:r>
      <w:proofErr w:type="spellEnd"/>
      <w:r w:rsidRPr="003C4487">
        <w:rPr>
          <w:i/>
          <w:iCs/>
          <w:color w:val="000000"/>
          <w:kern w:val="2"/>
          <w:lang w:eastAsia="ar-SA"/>
        </w:rPr>
        <w:t xml:space="preserve"> </w:t>
      </w:r>
      <w:r w:rsidRPr="003C4487">
        <w:rPr>
          <w:i/>
          <w:iCs/>
          <w:color w:val="000000"/>
          <w:kern w:val="2"/>
          <w:lang w:val="sr-Cyrl-CS" w:eastAsia="ar-SA"/>
        </w:rPr>
        <w:t>п</w:t>
      </w:r>
      <w:proofErr w:type="spellStart"/>
      <w:r w:rsidRPr="003C4487">
        <w:rPr>
          <w:i/>
          <w:iCs/>
          <w:color w:val="000000"/>
          <w:kern w:val="2"/>
          <w:lang w:eastAsia="ar-SA"/>
        </w:rPr>
        <w:t>отврђује</w:t>
      </w:r>
      <w:proofErr w:type="spellEnd"/>
      <w:r w:rsidRPr="003C4487">
        <w:rPr>
          <w:i/>
          <w:iCs/>
          <w:color w:val="000000"/>
          <w:kern w:val="2"/>
          <w:lang w:eastAsia="ar-SA"/>
        </w:rPr>
        <w:t xml:space="preserve"> </w:t>
      </w:r>
      <w:proofErr w:type="spellStart"/>
      <w:r w:rsidRPr="003C4487">
        <w:rPr>
          <w:i/>
          <w:iCs/>
          <w:color w:val="000000"/>
          <w:kern w:val="2"/>
          <w:lang w:eastAsia="ar-SA"/>
        </w:rPr>
        <w:t>да</w:t>
      </w:r>
      <w:proofErr w:type="spellEnd"/>
      <w:r w:rsidRPr="003C4487">
        <w:rPr>
          <w:i/>
          <w:iCs/>
          <w:color w:val="000000"/>
          <w:kern w:val="2"/>
          <w:lang w:eastAsia="ar-SA"/>
        </w:rPr>
        <w:t xml:space="preserve"> </w:t>
      </w:r>
      <w:proofErr w:type="spellStart"/>
      <w:r w:rsidRPr="003C4487">
        <w:rPr>
          <w:i/>
          <w:iCs/>
          <w:color w:val="000000"/>
          <w:kern w:val="2"/>
          <w:lang w:eastAsia="ar-SA"/>
        </w:rPr>
        <w:t>су</w:t>
      </w:r>
      <w:proofErr w:type="spellEnd"/>
      <w:r w:rsidRPr="003C4487">
        <w:rPr>
          <w:i/>
          <w:iCs/>
          <w:color w:val="000000"/>
          <w:kern w:val="2"/>
          <w:lang w:eastAsia="ar-SA"/>
        </w:rPr>
        <w:t xml:space="preserve"> </w:t>
      </w:r>
      <w:proofErr w:type="spellStart"/>
      <w:r w:rsidRPr="003C4487">
        <w:rPr>
          <w:i/>
          <w:iCs/>
          <w:color w:val="000000"/>
          <w:kern w:val="2"/>
          <w:lang w:eastAsia="ar-SA"/>
        </w:rPr>
        <w:t>тачни</w:t>
      </w:r>
      <w:proofErr w:type="spellEnd"/>
      <w:r w:rsidRPr="003C4487">
        <w:rPr>
          <w:i/>
          <w:iCs/>
          <w:color w:val="000000"/>
          <w:kern w:val="2"/>
          <w:lang w:eastAsia="ar-SA"/>
        </w:rPr>
        <w:t xml:space="preserve"> </w:t>
      </w:r>
      <w:proofErr w:type="spellStart"/>
      <w:r w:rsidRPr="003C4487">
        <w:rPr>
          <w:i/>
          <w:iCs/>
          <w:color w:val="000000"/>
          <w:kern w:val="2"/>
          <w:lang w:eastAsia="ar-SA"/>
        </w:rPr>
        <w:t>подаци</w:t>
      </w:r>
      <w:proofErr w:type="spellEnd"/>
      <w:r w:rsidRPr="003C4487">
        <w:rPr>
          <w:i/>
          <w:iCs/>
          <w:color w:val="000000"/>
          <w:kern w:val="2"/>
          <w:lang w:eastAsia="ar-SA"/>
        </w:rPr>
        <w:t xml:space="preserve"> </w:t>
      </w:r>
      <w:proofErr w:type="spellStart"/>
      <w:r w:rsidRPr="003C4487">
        <w:rPr>
          <w:i/>
          <w:iCs/>
          <w:color w:val="000000"/>
          <w:kern w:val="2"/>
          <w:lang w:eastAsia="ar-SA"/>
        </w:rPr>
        <w:t>који</w:t>
      </w:r>
      <w:proofErr w:type="spellEnd"/>
      <w:r w:rsidRPr="003C4487">
        <w:rPr>
          <w:i/>
          <w:iCs/>
          <w:color w:val="000000"/>
          <w:kern w:val="2"/>
          <w:lang w:eastAsia="ar-SA"/>
        </w:rPr>
        <w:t xml:space="preserve"> </w:t>
      </w:r>
      <w:proofErr w:type="spellStart"/>
      <w:r w:rsidRPr="003C4487">
        <w:rPr>
          <w:i/>
          <w:iCs/>
          <w:color w:val="000000"/>
          <w:kern w:val="2"/>
          <w:lang w:eastAsia="ar-SA"/>
        </w:rPr>
        <w:t>су</w:t>
      </w:r>
      <w:proofErr w:type="spellEnd"/>
      <w:r w:rsidRPr="003C4487">
        <w:rPr>
          <w:i/>
          <w:iCs/>
          <w:color w:val="000000"/>
          <w:kern w:val="2"/>
          <w:lang w:eastAsia="ar-SA"/>
        </w:rPr>
        <w:t xml:space="preserve"> у </w:t>
      </w:r>
      <w:proofErr w:type="spellStart"/>
      <w:r w:rsidRPr="003C4487">
        <w:rPr>
          <w:i/>
          <w:iCs/>
          <w:color w:val="000000"/>
          <w:kern w:val="2"/>
          <w:lang w:eastAsia="ar-SA"/>
        </w:rPr>
        <w:t>обрасцу</w:t>
      </w:r>
      <w:proofErr w:type="spellEnd"/>
      <w:r w:rsidRPr="003C4487">
        <w:rPr>
          <w:i/>
          <w:iCs/>
          <w:color w:val="000000"/>
          <w:kern w:val="2"/>
          <w:lang w:eastAsia="ar-SA"/>
        </w:rPr>
        <w:t xml:space="preserve"> </w:t>
      </w:r>
      <w:proofErr w:type="spellStart"/>
      <w:r w:rsidRPr="003C4487">
        <w:rPr>
          <w:i/>
          <w:iCs/>
          <w:color w:val="000000"/>
          <w:kern w:val="2"/>
          <w:lang w:eastAsia="ar-SA"/>
        </w:rPr>
        <w:t>понуде</w:t>
      </w:r>
      <w:proofErr w:type="spellEnd"/>
      <w:r w:rsidRPr="003C4487">
        <w:rPr>
          <w:i/>
          <w:iCs/>
          <w:color w:val="000000"/>
          <w:kern w:val="2"/>
          <w:lang w:eastAsia="ar-SA"/>
        </w:rPr>
        <w:t xml:space="preserve"> </w:t>
      </w:r>
      <w:proofErr w:type="spellStart"/>
      <w:r w:rsidRPr="003C4487">
        <w:rPr>
          <w:i/>
          <w:iCs/>
          <w:color w:val="000000"/>
          <w:kern w:val="2"/>
          <w:lang w:eastAsia="ar-SA"/>
        </w:rPr>
        <w:t>наведени</w:t>
      </w:r>
      <w:proofErr w:type="spellEnd"/>
      <w:r w:rsidRPr="003C4487">
        <w:rPr>
          <w:i/>
          <w:iCs/>
          <w:color w:val="000000"/>
          <w:kern w:val="2"/>
          <w:lang w:eastAsia="ar-SA"/>
        </w:rPr>
        <w:t xml:space="preserve">. </w:t>
      </w:r>
    </w:p>
    <w:p w14:paraId="5C4714B4" w14:textId="77777777" w:rsidR="00F91485" w:rsidRDefault="00F91485" w:rsidP="00F91485">
      <w:pPr>
        <w:spacing w:after="200" w:line="276" w:lineRule="auto"/>
        <w:rPr>
          <w:rFonts w:eastAsia="Calibri"/>
          <w:lang w:val="sr-Cyrl-RS"/>
        </w:rPr>
      </w:pPr>
    </w:p>
    <w:p w14:paraId="52A8EF83" w14:textId="77777777" w:rsidR="00F91485" w:rsidRPr="003C4487" w:rsidRDefault="00F91485" w:rsidP="00A0441B">
      <w:pPr>
        <w:shd w:val="clear" w:color="auto" w:fill="FFFFFF"/>
        <w:spacing w:before="100" w:beforeAutospacing="1" w:after="100" w:afterAutospacing="1"/>
        <w:rPr>
          <w:b/>
          <w:bCs/>
          <w:lang w:val="sr-Cyrl-RS"/>
        </w:rPr>
      </w:pPr>
      <w:r w:rsidRPr="003C4487">
        <w:rPr>
          <w:b/>
          <w:bCs/>
          <w:highlight w:val="lightGray"/>
          <w:lang w:val="sr-Cyrl-RS"/>
        </w:rPr>
        <w:t>ЗА УСЛУГЕ:</w:t>
      </w:r>
    </w:p>
    <w:p w14:paraId="35F95D57" w14:textId="77777777" w:rsidR="00F91485" w:rsidRPr="003C4487" w:rsidRDefault="00F91485" w:rsidP="00F91485">
      <w:pPr>
        <w:shd w:val="clear" w:color="auto" w:fill="FFFFFF"/>
        <w:spacing w:before="100" w:beforeAutospacing="1" w:after="100" w:afterAutospacing="1"/>
        <w:ind w:firstLine="720"/>
        <w:rPr>
          <w:b/>
          <w:bCs/>
          <w:lang w:val="sr-Cyrl-R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70"/>
        <w:gridCol w:w="2835"/>
        <w:gridCol w:w="2835"/>
      </w:tblGrid>
      <w:tr w:rsidR="00F91485" w:rsidRPr="003C4487" w14:paraId="152C6FCD" w14:textId="77777777" w:rsidTr="001425C8">
        <w:trPr>
          <w:jc w:val="center"/>
        </w:trPr>
        <w:tc>
          <w:tcPr>
            <w:tcW w:w="567" w:type="dxa"/>
            <w:vAlign w:val="center"/>
          </w:tcPr>
          <w:p w14:paraId="3A7EA9E6" w14:textId="77777777" w:rsidR="00F91485" w:rsidRPr="003C4487" w:rsidRDefault="00F91485" w:rsidP="001425C8">
            <w:pPr>
              <w:jc w:val="center"/>
              <w:rPr>
                <w:b/>
                <w:bCs/>
                <w:lang w:val="sr-Cyrl-RS" w:eastAsia="sr-Latn-RS"/>
              </w:rPr>
            </w:pPr>
          </w:p>
          <w:p w14:paraId="2848A77C" w14:textId="77777777" w:rsidR="00F91485" w:rsidRPr="003C4487" w:rsidRDefault="00F91485" w:rsidP="001425C8">
            <w:pPr>
              <w:jc w:val="center"/>
              <w:rPr>
                <w:lang w:val="sr-Cyrl-RS"/>
              </w:rPr>
            </w:pPr>
          </w:p>
        </w:tc>
        <w:tc>
          <w:tcPr>
            <w:tcW w:w="3970" w:type="dxa"/>
            <w:vAlign w:val="center"/>
          </w:tcPr>
          <w:p w14:paraId="064E0C1A" w14:textId="77777777" w:rsidR="00F91485" w:rsidRPr="003C4487" w:rsidRDefault="00F91485" w:rsidP="001425C8">
            <w:pPr>
              <w:jc w:val="center"/>
            </w:pPr>
            <w:r w:rsidRPr="003C4487">
              <w:rPr>
                <w:b/>
                <w:bCs/>
                <w:lang w:val="sr-Latn-RS" w:eastAsia="sr-Latn-RS"/>
              </w:rPr>
              <w:t>Назив услуге</w:t>
            </w:r>
          </w:p>
        </w:tc>
        <w:tc>
          <w:tcPr>
            <w:tcW w:w="2835" w:type="dxa"/>
            <w:vAlign w:val="center"/>
          </w:tcPr>
          <w:p w14:paraId="7B3302EE" w14:textId="77777777" w:rsidR="00F91485" w:rsidRPr="003C4487" w:rsidRDefault="00F91485" w:rsidP="001425C8">
            <w:pPr>
              <w:jc w:val="center"/>
              <w:rPr>
                <w:lang w:val="sr-Cyrl-RS"/>
              </w:rPr>
            </w:pPr>
            <w:r w:rsidRPr="003C4487">
              <w:rPr>
                <w:b/>
                <w:bCs/>
                <w:lang w:val="sr-Latn-RS" w:eastAsia="sr-Latn-RS"/>
              </w:rPr>
              <w:t>Понуђена цена без ПДВ-а</w:t>
            </w:r>
            <w:r w:rsidRPr="003C4487">
              <w:rPr>
                <w:b/>
                <w:bCs/>
                <w:lang w:val="sr-Cyrl-RS" w:eastAsia="sr-Latn-RS"/>
              </w:rPr>
              <w:t xml:space="preserve"> </w:t>
            </w:r>
          </w:p>
        </w:tc>
        <w:tc>
          <w:tcPr>
            <w:tcW w:w="2835" w:type="dxa"/>
            <w:vAlign w:val="center"/>
          </w:tcPr>
          <w:p w14:paraId="6F045B38" w14:textId="77777777" w:rsidR="00F91485" w:rsidRPr="003C4487" w:rsidRDefault="00F91485" w:rsidP="001425C8">
            <w:pPr>
              <w:jc w:val="center"/>
            </w:pPr>
            <w:r w:rsidRPr="003C4487">
              <w:rPr>
                <w:b/>
                <w:bCs/>
                <w:lang w:val="sr-Latn-RS" w:eastAsia="sr-Latn-RS"/>
              </w:rPr>
              <w:t>Понуђена цена са ПДВ-а</w:t>
            </w:r>
            <w:r w:rsidRPr="003C4487">
              <w:t xml:space="preserve"> </w:t>
            </w:r>
          </w:p>
        </w:tc>
      </w:tr>
      <w:tr w:rsidR="00F91485" w:rsidRPr="003C4487" w14:paraId="142D83AA" w14:textId="77777777" w:rsidTr="001425C8">
        <w:trPr>
          <w:trHeight w:val="1070"/>
          <w:jc w:val="center"/>
        </w:trPr>
        <w:tc>
          <w:tcPr>
            <w:tcW w:w="567" w:type="dxa"/>
            <w:vAlign w:val="center"/>
          </w:tcPr>
          <w:p w14:paraId="64C9DA12" w14:textId="77777777" w:rsidR="00F91485" w:rsidRPr="003C4487" w:rsidRDefault="00F91485" w:rsidP="001425C8">
            <w:pPr>
              <w:jc w:val="center"/>
              <w:rPr>
                <w:b/>
                <w:lang w:val="sr-Cyrl-CS"/>
              </w:rPr>
            </w:pPr>
            <w:r w:rsidRPr="003C4487">
              <w:rPr>
                <w:b/>
                <w:lang w:val="sr-Cyrl-CS"/>
              </w:rPr>
              <w:t>А</w:t>
            </w:r>
          </w:p>
        </w:tc>
        <w:tc>
          <w:tcPr>
            <w:tcW w:w="3970" w:type="dxa"/>
            <w:vAlign w:val="center"/>
          </w:tcPr>
          <w:p w14:paraId="2EBFD322" w14:textId="77777777" w:rsidR="00F91485" w:rsidRPr="00E97688" w:rsidRDefault="00F91485" w:rsidP="001425C8">
            <w:pPr>
              <w:rPr>
                <w:b/>
                <w:lang w:val="sr-Cyrl-RS"/>
              </w:rPr>
            </w:pPr>
          </w:p>
        </w:tc>
        <w:tc>
          <w:tcPr>
            <w:tcW w:w="2835" w:type="dxa"/>
            <w:vAlign w:val="center"/>
          </w:tcPr>
          <w:p w14:paraId="10139D17" w14:textId="77777777" w:rsidR="00F91485" w:rsidRPr="003C4487" w:rsidRDefault="00F91485" w:rsidP="001425C8">
            <w:pPr>
              <w:jc w:val="center"/>
              <w:rPr>
                <w:b/>
                <w:lang w:val="sr-Cyrl-CS"/>
              </w:rPr>
            </w:pPr>
          </w:p>
        </w:tc>
        <w:tc>
          <w:tcPr>
            <w:tcW w:w="2835" w:type="dxa"/>
            <w:vAlign w:val="center"/>
          </w:tcPr>
          <w:p w14:paraId="5B7E37BF" w14:textId="77777777" w:rsidR="00F91485" w:rsidRPr="003C4487" w:rsidRDefault="00F91485" w:rsidP="001425C8">
            <w:pPr>
              <w:jc w:val="center"/>
              <w:rPr>
                <w:b/>
                <w:lang w:val="sr-Cyrl-CS"/>
              </w:rPr>
            </w:pPr>
          </w:p>
        </w:tc>
      </w:tr>
    </w:tbl>
    <w:p w14:paraId="3120CC1A" w14:textId="77777777" w:rsidR="00F91485" w:rsidRPr="003C4487" w:rsidRDefault="00F91485" w:rsidP="00F91485">
      <w:pPr>
        <w:jc w:val="both"/>
        <w:rPr>
          <w:b/>
          <w:lang w:val="sr-Cyrl-CS"/>
        </w:rPr>
      </w:pPr>
    </w:p>
    <w:p w14:paraId="5242D5E4" w14:textId="77777777" w:rsidR="00F91485" w:rsidRPr="003C4487" w:rsidRDefault="00F91485" w:rsidP="00F91485">
      <w:pPr>
        <w:jc w:val="both"/>
        <w:rPr>
          <w:b/>
          <w:lang w:val="sr-Cyrl-CS"/>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3"/>
        <w:gridCol w:w="5528"/>
      </w:tblGrid>
      <w:tr w:rsidR="00F91485" w:rsidRPr="003C4487" w14:paraId="6880FD6D" w14:textId="77777777" w:rsidTr="001425C8">
        <w:trPr>
          <w:jc w:val="center"/>
        </w:trPr>
        <w:tc>
          <w:tcPr>
            <w:tcW w:w="4283" w:type="dxa"/>
            <w:vAlign w:val="center"/>
          </w:tcPr>
          <w:p w14:paraId="69145A80" w14:textId="77777777" w:rsidR="00F91485" w:rsidRPr="003C4487" w:rsidRDefault="00F91485" w:rsidP="001425C8">
            <w:pPr>
              <w:rPr>
                <w:rFonts w:eastAsia="TimesNewRomanPSMT"/>
                <w:b/>
                <w:bCs/>
                <w:lang w:val="sr-Cyrl-RS"/>
              </w:rPr>
            </w:pPr>
            <w:proofErr w:type="spellStart"/>
            <w:r w:rsidRPr="003C4487">
              <w:rPr>
                <w:rFonts w:eastAsia="TimesNewRomanPSMT"/>
                <w:b/>
                <w:bCs/>
              </w:rPr>
              <w:t>Начин</w:t>
            </w:r>
            <w:proofErr w:type="spellEnd"/>
            <w:r w:rsidRPr="003C4487">
              <w:rPr>
                <w:rFonts w:eastAsia="TimesNewRomanPSMT"/>
                <w:b/>
                <w:bCs/>
              </w:rPr>
              <w:t xml:space="preserve"> и </w:t>
            </w:r>
            <w:proofErr w:type="spellStart"/>
            <w:r w:rsidRPr="003C4487">
              <w:rPr>
                <w:rFonts w:eastAsia="TimesNewRomanPSMT"/>
                <w:b/>
                <w:bCs/>
              </w:rPr>
              <w:t>рок</w:t>
            </w:r>
            <w:proofErr w:type="spellEnd"/>
            <w:r w:rsidRPr="003C4487">
              <w:rPr>
                <w:rFonts w:eastAsia="TimesNewRomanPSMT"/>
                <w:b/>
                <w:bCs/>
              </w:rPr>
              <w:t xml:space="preserve"> </w:t>
            </w:r>
            <w:proofErr w:type="spellStart"/>
            <w:r w:rsidRPr="003C4487">
              <w:rPr>
                <w:rFonts w:eastAsia="TimesNewRomanPSMT"/>
                <w:b/>
                <w:bCs/>
              </w:rPr>
              <w:t>плаћања</w:t>
            </w:r>
            <w:proofErr w:type="spellEnd"/>
            <w:r w:rsidRPr="003C4487">
              <w:rPr>
                <w:rFonts w:eastAsia="TimesNewRomanPSMT"/>
                <w:b/>
                <w:bCs/>
                <w:lang w:val="sr-Cyrl-RS"/>
              </w:rPr>
              <w:t>:</w:t>
            </w:r>
          </w:p>
        </w:tc>
        <w:tc>
          <w:tcPr>
            <w:tcW w:w="5528" w:type="dxa"/>
            <w:vAlign w:val="center"/>
          </w:tcPr>
          <w:p w14:paraId="4CE0D610" w14:textId="77777777" w:rsidR="00F91485" w:rsidRPr="003C4487" w:rsidRDefault="00F91485" w:rsidP="001425C8">
            <w:pPr>
              <w:rPr>
                <w:rFonts w:eastAsia="TimesNewRomanPSMT"/>
                <w:bCs/>
              </w:rPr>
            </w:pPr>
            <w:r w:rsidRPr="003C4487">
              <w:rPr>
                <w:rFonts w:eastAsia="TimesNewRomanPSMT"/>
                <w:bCs/>
                <w:lang w:val="sr-Cyrl-RS"/>
              </w:rPr>
              <w:t>У законском року до 45 дана</w:t>
            </w:r>
          </w:p>
        </w:tc>
      </w:tr>
      <w:tr w:rsidR="00F91485" w:rsidRPr="003C4487" w14:paraId="742F0EEE" w14:textId="77777777" w:rsidTr="001425C8">
        <w:trPr>
          <w:trHeight w:val="469"/>
          <w:jc w:val="center"/>
        </w:trPr>
        <w:tc>
          <w:tcPr>
            <w:tcW w:w="4283" w:type="dxa"/>
            <w:vAlign w:val="center"/>
          </w:tcPr>
          <w:p w14:paraId="378721BB" w14:textId="77777777" w:rsidR="00F91485" w:rsidRPr="003C4487" w:rsidRDefault="00F91485" w:rsidP="001425C8">
            <w:pPr>
              <w:rPr>
                <w:rFonts w:eastAsia="TimesNewRomanPSMT"/>
                <w:b/>
                <w:bCs/>
              </w:rPr>
            </w:pPr>
            <w:proofErr w:type="spellStart"/>
            <w:r w:rsidRPr="003C4487">
              <w:rPr>
                <w:rFonts w:eastAsia="TimesNewRomanPSMT"/>
                <w:b/>
                <w:bCs/>
              </w:rPr>
              <w:t>Рок</w:t>
            </w:r>
            <w:proofErr w:type="spellEnd"/>
            <w:r w:rsidRPr="003C4487">
              <w:rPr>
                <w:rFonts w:eastAsia="TimesNewRomanPSMT"/>
                <w:b/>
                <w:bCs/>
              </w:rPr>
              <w:t xml:space="preserve"> </w:t>
            </w:r>
            <w:proofErr w:type="spellStart"/>
            <w:r w:rsidRPr="003C4487">
              <w:rPr>
                <w:rFonts w:eastAsia="TimesNewRomanPSMT"/>
                <w:b/>
                <w:bCs/>
              </w:rPr>
              <w:t>за</w:t>
            </w:r>
            <w:proofErr w:type="spellEnd"/>
            <w:r w:rsidRPr="003C4487">
              <w:rPr>
                <w:rFonts w:eastAsia="TimesNewRomanPSMT"/>
                <w:b/>
                <w:bCs/>
              </w:rPr>
              <w:t xml:space="preserve"> </w:t>
            </w:r>
            <w:proofErr w:type="spellStart"/>
            <w:r w:rsidRPr="003C4487">
              <w:rPr>
                <w:rFonts w:eastAsia="TimesNewRomanPSMT"/>
                <w:b/>
                <w:bCs/>
              </w:rPr>
              <w:t>реализацију</w:t>
            </w:r>
            <w:proofErr w:type="spellEnd"/>
            <w:r w:rsidRPr="003C4487">
              <w:rPr>
                <w:rFonts w:eastAsia="TimesNewRomanPSMT"/>
                <w:b/>
                <w:bCs/>
              </w:rPr>
              <w:t xml:space="preserve"> </w:t>
            </w:r>
            <w:proofErr w:type="spellStart"/>
            <w:r w:rsidRPr="003C4487">
              <w:rPr>
                <w:rFonts w:eastAsia="TimesNewRomanPSMT"/>
                <w:b/>
                <w:bCs/>
              </w:rPr>
              <w:t>уговора</w:t>
            </w:r>
            <w:proofErr w:type="spellEnd"/>
            <w:r w:rsidRPr="003C4487">
              <w:rPr>
                <w:rFonts w:eastAsia="TimesNewRomanPSMT"/>
                <w:b/>
                <w:bCs/>
              </w:rPr>
              <w:t>:</w:t>
            </w:r>
          </w:p>
        </w:tc>
        <w:tc>
          <w:tcPr>
            <w:tcW w:w="5528" w:type="dxa"/>
            <w:vAlign w:val="center"/>
          </w:tcPr>
          <w:p w14:paraId="5625C252" w14:textId="77777777" w:rsidR="00F91485" w:rsidRPr="003C4487" w:rsidRDefault="00F91485" w:rsidP="001425C8">
            <w:pPr>
              <w:autoSpaceDE w:val="0"/>
              <w:autoSpaceDN w:val="0"/>
              <w:adjustRightInd w:val="0"/>
              <w:rPr>
                <w:rFonts w:eastAsia="SymbolMT"/>
                <w:lang w:val="sr-Latn-RS" w:eastAsia="sr-Latn-RS"/>
              </w:rPr>
            </w:pPr>
            <w:r w:rsidRPr="003C4487">
              <w:rPr>
                <w:rFonts w:eastAsia="SymbolMT"/>
                <w:lang w:val="sr-Latn-RS" w:eastAsia="sr-Latn-RS"/>
              </w:rPr>
              <w:t> Рок за за извршење услуге</w:t>
            </w:r>
            <w:r w:rsidRPr="003C4487">
              <w:rPr>
                <w:rFonts w:eastAsia="SymbolMT"/>
                <w:lang w:val="sr-Cyrl-RS" w:eastAsia="sr-Latn-RS"/>
              </w:rPr>
              <w:t xml:space="preserve"> _________________</w:t>
            </w:r>
            <w:r w:rsidRPr="003C4487">
              <w:rPr>
                <w:rFonts w:eastAsia="SymbolMT"/>
                <w:lang w:val="sr-Latn-RS" w:eastAsia="sr-Latn-RS"/>
              </w:rPr>
              <w:t xml:space="preserve"> je </w:t>
            </w:r>
            <w:r w:rsidRPr="003C4487">
              <w:rPr>
                <w:rFonts w:eastAsia="SymbolMT"/>
                <w:lang w:val="sr-Cyrl-RS" w:eastAsia="sr-Latn-RS"/>
              </w:rPr>
              <w:t>___</w:t>
            </w:r>
            <w:r w:rsidRPr="003C4487">
              <w:rPr>
                <w:rFonts w:eastAsia="SymbolMT"/>
                <w:lang w:val="sr-Latn-RS" w:eastAsia="sr-Latn-RS"/>
              </w:rPr>
              <w:t xml:space="preserve"> дана од</w:t>
            </w:r>
            <w:r w:rsidRPr="003C4487">
              <w:rPr>
                <w:rFonts w:eastAsia="SymbolMT"/>
                <w:lang w:val="sr-Cyrl-RS" w:eastAsia="sr-Latn-RS"/>
              </w:rPr>
              <w:t xml:space="preserve"> </w:t>
            </w:r>
            <w:r w:rsidRPr="003C4487">
              <w:rPr>
                <w:rFonts w:eastAsia="SymbolMT"/>
                <w:lang w:val="sr-Latn-RS" w:eastAsia="sr-Latn-RS"/>
              </w:rPr>
              <w:t>дана закључења уговора,</w:t>
            </w:r>
          </w:p>
          <w:p w14:paraId="019CB742" w14:textId="77777777" w:rsidR="00F91485" w:rsidRPr="003C4487" w:rsidRDefault="00F91485" w:rsidP="001425C8">
            <w:pPr>
              <w:rPr>
                <w:rFonts w:eastAsia="TimesNewRomanPSMT"/>
                <w:b/>
                <w:bCs/>
              </w:rPr>
            </w:pPr>
          </w:p>
        </w:tc>
      </w:tr>
      <w:tr w:rsidR="00F91485" w:rsidRPr="003C4487" w14:paraId="6DDA0A4A" w14:textId="77777777" w:rsidTr="00142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4283" w:type="dxa"/>
            <w:tcBorders>
              <w:top w:val="single" w:sz="4" w:space="0" w:color="000000"/>
            </w:tcBorders>
          </w:tcPr>
          <w:p w14:paraId="4C5CA3E4" w14:textId="77777777" w:rsidR="00F91485" w:rsidRPr="003C4487" w:rsidRDefault="00F91485" w:rsidP="001425C8">
            <w:pPr>
              <w:jc w:val="both"/>
              <w:rPr>
                <w:rFonts w:eastAsia="TimesNewRomanPSMT"/>
                <w:bCs/>
                <w:lang w:val="ru-RU"/>
              </w:rPr>
            </w:pPr>
          </w:p>
        </w:tc>
        <w:tc>
          <w:tcPr>
            <w:tcW w:w="5528" w:type="dxa"/>
            <w:tcBorders>
              <w:top w:val="single" w:sz="4" w:space="0" w:color="000000"/>
            </w:tcBorders>
          </w:tcPr>
          <w:p w14:paraId="190848B5" w14:textId="77777777" w:rsidR="00F91485" w:rsidRPr="003C4487" w:rsidRDefault="00F91485" w:rsidP="001425C8">
            <w:pPr>
              <w:snapToGrid w:val="0"/>
              <w:jc w:val="both"/>
              <w:rPr>
                <w:rFonts w:eastAsia="TimesNewRomanPSMT"/>
                <w:bCs/>
                <w:lang w:val="ru-RU"/>
              </w:rPr>
            </w:pPr>
          </w:p>
        </w:tc>
      </w:tr>
      <w:tr w:rsidR="00F91485" w:rsidRPr="003C4487" w14:paraId="34441461" w14:textId="77777777" w:rsidTr="00142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4283" w:type="dxa"/>
          </w:tcPr>
          <w:p w14:paraId="60C99E1C" w14:textId="77777777" w:rsidR="00F91485" w:rsidRPr="003C4487" w:rsidRDefault="00F91485" w:rsidP="001425C8">
            <w:pPr>
              <w:jc w:val="both"/>
              <w:rPr>
                <w:rFonts w:eastAsia="TimesNewRomanPSMT"/>
                <w:bCs/>
                <w:lang w:val="ru-RU"/>
              </w:rPr>
            </w:pPr>
          </w:p>
        </w:tc>
        <w:tc>
          <w:tcPr>
            <w:tcW w:w="5528" w:type="dxa"/>
          </w:tcPr>
          <w:p w14:paraId="31C3814C" w14:textId="77777777" w:rsidR="00F91485" w:rsidRPr="003C4487" w:rsidRDefault="00F91485" w:rsidP="001425C8">
            <w:pPr>
              <w:snapToGrid w:val="0"/>
              <w:jc w:val="both"/>
              <w:rPr>
                <w:rFonts w:eastAsia="TimesNewRomanPSMT"/>
                <w:bCs/>
                <w:lang w:val="ru-RU"/>
              </w:rPr>
            </w:pPr>
          </w:p>
        </w:tc>
      </w:tr>
    </w:tbl>
    <w:p w14:paraId="32CEA9ED" w14:textId="77777777" w:rsidR="00F91485" w:rsidRPr="003C4487" w:rsidRDefault="00F91485" w:rsidP="00F91485">
      <w:pPr>
        <w:jc w:val="both"/>
        <w:rPr>
          <w:b/>
          <w:lang w:val="sr-Cyrl-CS"/>
        </w:rPr>
      </w:pPr>
    </w:p>
    <w:p w14:paraId="3D59B706" w14:textId="77777777" w:rsidR="00F91485" w:rsidRPr="003C4487" w:rsidRDefault="00F91485" w:rsidP="00F91485">
      <w:pPr>
        <w:jc w:val="both"/>
        <w:rPr>
          <w:b/>
          <w:lang w:val="sr-Cyrl-CS"/>
        </w:rPr>
      </w:pPr>
      <w:r w:rsidRPr="003C4487">
        <w:rPr>
          <w:b/>
          <w:lang w:val="sr-Cyrl-CS"/>
        </w:rPr>
        <w:t>Место и датум:___________________       М.П        Понуђач ___________________</w:t>
      </w:r>
    </w:p>
    <w:p w14:paraId="35CF376C" w14:textId="77777777" w:rsidR="00F91485" w:rsidRPr="003C4487" w:rsidRDefault="00F91485" w:rsidP="00F91485">
      <w:pPr>
        <w:jc w:val="both"/>
        <w:rPr>
          <w:b/>
          <w:lang w:val="sr-Cyrl-CS"/>
        </w:rPr>
      </w:pPr>
    </w:p>
    <w:p w14:paraId="5EB8D451" w14:textId="77777777" w:rsidR="00F91485" w:rsidRDefault="00F91485" w:rsidP="00A0441B">
      <w:pPr>
        <w:shd w:val="clear" w:color="auto" w:fill="FFFFFF"/>
        <w:spacing w:line="274" w:lineRule="exact"/>
        <w:jc w:val="both"/>
        <w:rPr>
          <w:i/>
          <w:iCs/>
          <w:color w:val="000000"/>
          <w:spacing w:val="1"/>
          <w:lang w:val="sr-Cyrl-RS"/>
        </w:rPr>
      </w:pPr>
      <w:proofErr w:type="spellStart"/>
      <w:r w:rsidRPr="003C4487">
        <w:rPr>
          <w:b/>
          <w:i/>
          <w:iCs/>
          <w:color w:val="000000"/>
          <w:spacing w:val="-1"/>
        </w:rPr>
        <w:t>Напомене</w:t>
      </w:r>
      <w:proofErr w:type="spellEnd"/>
      <w:r w:rsidRPr="003C4487">
        <w:rPr>
          <w:i/>
          <w:iCs/>
          <w:color w:val="000000"/>
          <w:spacing w:val="-1"/>
        </w:rPr>
        <w:t xml:space="preserve">: </w:t>
      </w:r>
      <w:proofErr w:type="spellStart"/>
      <w:r w:rsidRPr="003C4487">
        <w:rPr>
          <w:i/>
          <w:iCs/>
          <w:color w:val="000000"/>
          <w:spacing w:val="-1"/>
        </w:rPr>
        <w:t>Образац</w:t>
      </w:r>
      <w:proofErr w:type="spellEnd"/>
      <w:r w:rsidRPr="003C4487">
        <w:rPr>
          <w:i/>
          <w:iCs/>
          <w:color w:val="000000"/>
          <w:spacing w:val="-1"/>
        </w:rPr>
        <w:t xml:space="preserve"> </w:t>
      </w:r>
      <w:proofErr w:type="spellStart"/>
      <w:r w:rsidRPr="003C4487">
        <w:rPr>
          <w:i/>
          <w:iCs/>
          <w:color w:val="000000"/>
          <w:spacing w:val="-1"/>
        </w:rPr>
        <w:t>понуде</w:t>
      </w:r>
      <w:proofErr w:type="spellEnd"/>
      <w:r w:rsidRPr="003C4487">
        <w:rPr>
          <w:i/>
          <w:iCs/>
          <w:color w:val="000000"/>
          <w:spacing w:val="-1"/>
        </w:rPr>
        <w:t xml:space="preserve"> </w:t>
      </w:r>
      <w:proofErr w:type="spellStart"/>
      <w:r w:rsidRPr="003C4487">
        <w:rPr>
          <w:i/>
          <w:iCs/>
          <w:color w:val="000000"/>
          <w:spacing w:val="-1"/>
        </w:rPr>
        <w:t>понуђач</w:t>
      </w:r>
      <w:proofErr w:type="spellEnd"/>
      <w:r w:rsidRPr="003C4487">
        <w:rPr>
          <w:i/>
          <w:iCs/>
          <w:color w:val="000000"/>
          <w:spacing w:val="-1"/>
        </w:rPr>
        <w:t xml:space="preserve"> </w:t>
      </w:r>
      <w:proofErr w:type="spellStart"/>
      <w:r w:rsidRPr="003C4487">
        <w:rPr>
          <w:i/>
          <w:iCs/>
          <w:color w:val="000000"/>
          <w:spacing w:val="-1"/>
        </w:rPr>
        <w:t>мора</w:t>
      </w:r>
      <w:proofErr w:type="spellEnd"/>
      <w:r w:rsidRPr="003C4487">
        <w:rPr>
          <w:i/>
          <w:iCs/>
          <w:color w:val="000000"/>
          <w:spacing w:val="-1"/>
        </w:rPr>
        <w:t xml:space="preserve"> </w:t>
      </w:r>
      <w:proofErr w:type="spellStart"/>
      <w:r w:rsidRPr="003C4487">
        <w:rPr>
          <w:i/>
          <w:iCs/>
          <w:color w:val="000000"/>
          <w:spacing w:val="-1"/>
        </w:rPr>
        <w:t>да</w:t>
      </w:r>
      <w:proofErr w:type="spellEnd"/>
      <w:r w:rsidRPr="003C4487">
        <w:rPr>
          <w:i/>
          <w:iCs/>
          <w:color w:val="000000"/>
          <w:spacing w:val="-1"/>
        </w:rPr>
        <w:t xml:space="preserve"> </w:t>
      </w:r>
      <w:proofErr w:type="spellStart"/>
      <w:r w:rsidRPr="003C4487">
        <w:rPr>
          <w:i/>
          <w:iCs/>
          <w:color w:val="000000"/>
          <w:spacing w:val="-1"/>
        </w:rPr>
        <w:t>попуни</w:t>
      </w:r>
      <w:proofErr w:type="spellEnd"/>
      <w:r w:rsidRPr="003C4487">
        <w:rPr>
          <w:i/>
          <w:iCs/>
          <w:color w:val="000000"/>
          <w:spacing w:val="-1"/>
        </w:rPr>
        <w:t xml:space="preserve">, </w:t>
      </w:r>
      <w:proofErr w:type="spellStart"/>
      <w:r w:rsidRPr="003C4487">
        <w:rPr>
          <w:i/>
          <w:iCs/>
          <w:color w:val="000000"/>
          <w:spacing w:val="-1"/>
        </w:rPr>
        <w:t>овери</w:t>
      </w:r>
      <w:proofErr w:type="spellEnd"/>
      <w:r w:rsidRPr="003C4487">
        <w:rPr>
          <w:i/>
          <w:iCs/>
          <w:color w:val="000000"/>
          <w:spacing w:val="-1"/>
        </w:rPr>
        <w:t xml:space="preserve"> </w:t>
      </w:r>
      <w:proofErr w:type="spellStart"/>
      <w:r w:rsidRPr="003C4487">
        <w:rPr>
          <w:i/>
          <w:iCs/>
          <w:color w:val="000000"/>
          <w:spacing w:val="-1"/>
        </w:rPr>
        <w:t>печатом</w:t>
      </w:r>
      <w:proofErr w:type="spellEnd"/>
      <w:r w:rsidRPr="003C4487">
        <w:rPr>
          <w:i/>
          <w:iCs/>
          <w:color w:val="000000"/>
          <w:spacing w:val="-1"/>
        </w:rPr>
        <w:t xml:space="preserve"> и </w:t>
      </w:r>
      <w:proofErr w:type="spellStart"/>
      <w:r w:rsidRPr="003C4487">
        <w:rPr>
          <w:i/>
          <w:iCs/>
          <w:color w:val="000000"/>
          <w:spacing w:val="-1"/>
        </w:rPr>
        <w:t>потпише</w:t>
      </w:r>
      <w:proofErr w:type="spellEnd"/>
      <w:r w:rsidRPr="003C4487">
        <w:rPr>
          <w:i/>
          <w:iCs/>
          <w:color w:val="000000"/>
          <w:spacing w:val="-1"/>
        </w:rPr>
        <w:t xml:space="preserve">, </w:t>
      </w:r>
      <w:proofErr w:type="spellStart"/>
      <w:r w:rsidRPr="003C4487">
        <w:rPr>
          <w:i/>
          <w:iCs/>
          <w:color w:val="000000"/>
          <w:spacing w:val="-1"/>
        </w:rPr>
        <w:t>чиме</w:t>
      </w:r>
      <w:proofErr w:type="spellEnd"/>
      <w:r w:rsidRPr="003C4487">
        <w:rPr>
          <w:i/>
          <w:iCs/>
          <w:color w:val="000000"/>
          <w:spacing w:val="-1"/>
        </w:rPr>
        <w:t xml:space="preserve"> </w:t>
      </w:r>
      <w:proofErr w:type="spellStart"/>
      <w:r w:rsidRPr="003C4487">
        <w:rPr>
          <w:i/>
          <w:iCs/>
          <w:color w:val="000000"/>
          <w:spacing w:val="1"/>
        </w:rPr>
        <w:t>потврђује</w:t>
      </w:r>
      <w:proofErr w:type="spellEnd"/>
      <w:r w:rsidRPr="003C4487">
        <w:rPr>
          <w:i/>
          <w:iCs/>
          <w:color w:val="000000"/>
          <w:spacing w:val="1"/>
        </w:rPr>
        <w:t xml:space="preserve"> </w:t>
      </w:r>
      <w:proofErr w:type="spellStart"/>
      <w:r w:rsidRPr="003C4487">
        <w:rPr>
          <w:i/>
          <w:iCs/>
          <w:color w:val="000000"/>
          <w:spacing w:val="1"/>
        </w:rPr>
        <w:t>да</w:t>
      </w:r>
      <w:proofErr w:type="spellEnd"/>
      <w:r w:rsidRPr="003C4487">
        <w:rPr>
          <w:i/>
          <w:iCs/>
          <w:color w:val="000000"/>
          <w:spacing w:val="1"/>
        </w:rPr>
        <w:t xml:space="preserve"> </w:t>
      </w:r>
      <w:proofErr w:type="spellStart"/>
      <w:r w:rsidRPr="003C4487">
        <w:rPr>
          <w:i/>
          <w:iCs/>
          <w:color w:val="000000"/>
          <w:spacing w:val="1"/>
        </w:rPr>
        <w:t>су</w:t>
      </w:r>
      <w:proofErr w:type="spellEnd"/>
      <w:r w:rsidRPr="003C4487">
        <w:rPr>
          <w:i/>
          <w:iCs/>
          <w:color w:val="000000"/>
          <w:spacing w:val="1"/>
        </w:rPr>
        <w:t xml:space="preserve"> </w:t>
      </w:r>
      <w:proofErr w:type="spellStart"/>
      <w:r w:rsidRPr="003C4487">
        <w:rPr>
          <w:i/>
          <w:iCs/>
          <w:color w:val="000000"/>
          <w:spacing w:val="1"/>
        </w:rPr>
        <w:t>тачни</w:t>
      </w:r>
      <w:proofErr w:type="spellEnd"/>
      <w:r w:rsidRPr="003C4487">
        <w:rPr>
          <w:i/>
          <w:iCs/>
          <w:color w:val="000000"/>
          <w:spacing w:val="1"/>
        </w:rPr>
        <w:t xml:space="preserve"> </w:t>
      </w:r>
      <w:proofErr w:type="spellStart"/>
      <w:r w:rsidRPr="003C4487">
        <w:rPr>
          <w:i/>
          <w:iCs/>
          <w:color w:val="000000"/>
          <w:spacing w:val="1"/>
        </w:rPr>
        <w:t>подаци</w:t>
      </w:r>
      <w:proofErr w:type="spellEnd"/>
      <w:r w:rsidRPr="003C4487">
        <w:rPr>
          <w:i/>
          <w:iCs/>
          <w:color w:val="000000"/>
          <w:spacing w:val="1"/>
        </w:rPr>
        <w:t xml:space="preserve"> </w:t>
      </w:r>
      <w:proofErr w:type="spellStart"/>
      <w:r w:rsidRPr="003C4487">
        <w:rPr>
          <w:i/>
          <w:iCs/>
          <w:color w:val="000000"/>
          <w:spacing w:val="1"/>
        </w:rPr>
        <w:t>који</w:t>
      </w:r>
      <w:proofErr w:type="spellEnd"/>
      <w:r w:rsidRPr="003C4487">
        <w:rPr>
          <w:i/>
          <w:iCs/>
          <w:color w:val="000000"/>
          <w:spacing w:val="1"/>
        </w:rPr>
        <w:t xml:space="preserve"> </w:t>
      </w:r>
      <w:proofErr w:type="spellStart"/>
      <w:r w:rsidRPr="003C4487">
        <w:rPr>
          <w:i/>
          <w:iCs/>
          <w:color w:val="000000"/>
          <w:spacing w:val="1"/>
        </w:rPr>
        <w:t>су</w:t>
      </w:r>
      <w:proofErr w:type="spellEnd"/>
      <w:r w:rsidRPr="003C4487">
        <w:rPr>
          <w:i/>
          <w:iCs/>
          <w:color w:val="000000"/>
          <w:spacing w:val="1"/>
        </w:rPr>
        <w:t xml:space="preserve"> у </w:t>
      </w:r>
      <w:proofErr w:type="spellStart"/>
      <w:r w:rsidRPr="003C4487">
        <w:rPr>
          <w:i/>
          <w:iCs/>
          <w:color w:val="000000"/>
          <w:spacing w:val="1"/>
        </w:rPr>
        <w:t>обрасцу</w:t>
      </w:r>
      <w:proofErr w:type="spellEnd"/>
      <w:r w:rsidRPr="003C4487">
        <w:rPr>
          <w:i/>
          <w:iCs/>
          <w:color w:val="000000"/>
          <w:spacing w:val="1"/>
        </w:rPr>
        <w:t xml:space="preserve"> </w:t>
      </w:r>
      <w:proofErr w:type="spellStart"/>
      <w:r w:rsidRPr="003C4487">
        <w:rPr>
          <w:i/>
          <w:iCs/>
          <w:color w:val="000000"/>
          <w:spacing w:val="1"/>
        </w:rPr>
        <w:t>понуде</w:t>
      </w:r>
      <w:proofErr w:type="spellEnd"/>
      <w:r w:rsidRPr="003C4487">
        <w:rPr>
          <w:i/>
          <w:iCs/>
          <w:color w:val="000000"/>
          <w:spacing w:val="1"/>
        </w:rPr>
        <w:t xml:space="preserve"> </w:t>
      </w:r>
      <w:proofErr w:type="spellStart"/>
      <w:r w:rsidRPr="003C4487">
        <w:rPr>
          <w:i/>
          <w:iCs/>
          <w:color w:val="000000"/>
          <w:spacing w:val="1"/>
        </w:rPr>
        <w:t>наведени</w:t>
      </w:r>
      <w:proofErr w:type="spellEnd"/>
      <w:r w:rsidRPr="003C4487">
        <w:rPr>
          <w:i/>
          <w:iCs/>
          <w:color w:val="000000"/>
          <w:spacing w:val="1"/>
        </w:rPr>
        <w:t xml:space="preserve">. </w:t>
      </w:r>
    </w:p>
    <w:p w14:paraId="041E6BF5" w14:textId="77777777" w:rsidR="007E7886" w:rsidRDefault="007E7886" w:rsidP="00A0441B">
      <w:pPr>
        <w:shd w:val="clear" w:color="auto" w:fill="FFFFFF"/>
        <w:spacing w:line="274" w:lineRule="exact"/>
        <w:jc w:val="both"/>
        <w:rPr>
          <w:i/>
          <w:iCs/>
          <w:color w:val="000000"/>
          <w:spacing w:val="1"/>
          <w:lang w:val="sr-Cyrl-RS"/>
        </w:rPr>
      </w:pPr>
    </w:p>
    <w:p w14:paraId="5787872A" w14:textId="77777777" w:rsidR="007E7886" w:rsidRPr="007E7886" w:rsidRDefault="007E7886" w:rsidP="00A0441B">
      <w:pPr>
        <w:shd w:val="clear" w:color="auto" w:fill="FFFFFF"/>
        <w:spacing w:line="274" w:lineRule="exact"/>
        <w:jc w:val="both"/>
        <w:rPr>
          <w:lang w:val="sr-Cyrl-RS"/>
        </w:rPr>
      </w:pPr>
    </w:p>
    <w:p w14:paraId="73B62381" w14:textId="77777777" w:rsidR="00F91485" w:rsidRPr="003C4487" w:rsidRDefault="00F91485" w:rsidP="00F91485">
      <w:pPr>
        <w:shd w:val="clear" w:color="auto" w:fill="FFFFFF"/>
        <w:spacing w:before="100" w:beforeAutospacing="1" w:after="100" w:afterAutospacing="1"/>
        <w:ind w:firstLine="720"/>
        <w:rPr>
          <w:b/>
          <w:bCs/>
          <w:lang w:val="sr-Cyrl-RS"/>
        </w:rPr>
      </w:pPr>
    </w:p>
    <w:p w14:paraId="2DF5C38F" w14:textId="77777777" w:rsidR="00F91485" w:rsidRPr="003C4487" w:rsidRDefault="00F91485" w:rsidP="00F91485">
      <w:pPr>
        <w:shd w:val="clear" w:color="auto" w:fill="FFFFFF"/>
        <w:spacing w:before="100" w:beforeAutospacing="1" w:after="100" w:afterAutospacing="1"/>
        <w:rPr>
          <w:b/>
          <w:bCs/>
          <w:lang w:val="sr-Cyrl-RS"/>
        </w:rPr>
      </w:pPr>
      <w:r w:rsidRPr="003C4487">
        <w:rPr>
          <w:b/>
          <w:bCs/>
          <w:highlight w:val="lightGray"/>
          <w:lang w:val="sr-Cyrl-RS"/>
        </w:rPr>
        <w:lastRenderedPageBreak/>
        <w:t>ЗА ДОБРА:</w:t>
      </w:r>
    </w:p>
    <w:p w14:paraId="485C04A3" w14:textId="77777777" w:rsidR="00F91485" w:rsidRPr="003C4487" w:rsidRDefault="00F91485" w:rsidP="00F91485">
      <w:pPr>
        <w:jc w:val="center"/>
        <w:rPr>
          <w:b/>
          <w:bCs/>
          <w:lang w:val="sr-Cyrl-CS"/>
        </w:rPr>
      </w:pPr>
      <w:r w:rsidRPr="003C4487">
        <w:rPr>
          <w:b/>
          <w:bCs/>
          <w:lang w:val="sr-Cyrl-CS"/>
        </w:rPr>
        <w:t>2. Спецификација добара и понуђена цена</w:t>
      </w:r>
    </w:p>
    <w:p w14:paraId="0D2ACA31" w14:textId="77777777" w:rsidR="00F91485" w:rsidRPr="003C4487" w:rsidRDefault="00F91485" w:rsidP="00F91485">
      <w:pPr>
        <w:jc w:val="both"/>
        <w:rPr>
          <w:b/>
          <w:bCs/>
          <w:lang w:val="sr-Cyrl-CS"/>
        </w:rPr>
      </w:pPr>
    </w:p>
    <w:p w14:paraId="3D9B7FA2" w14:textId="77777777" w:rsidR="00F91485" w:rsidRPr="003C4487" w:rsidRDefault="00F91485" w:rsidP="00F91485">
      <w:pPr>
        <w:jc w:val="both"/>
        <w:rPr>
          <w:b/>
          <w:bCs/>
          <w:i/>
          <w:iCs/>
          <w:lang w:val="ru-RU"/>
        </w:rPr>
      </w:pPr>
      <w:r w:rsidRPr="003C4487">
        <w:rPr>
          <w:b/>
          <w:bCs/>
          <w:i/>
          <w:iCs/>
          <w:lang w:val="ru-RU"/>
        </w:rPr>
        <w:t>СПЕЦИФИКАЦИЈА добра:   _________________________</w:t>
      </w:r>
    </w:p>
    <w:p w14:paraId="117C4EC8" w14:textId="77777777" w:rsidR="00F91485" w:rsidRPr="003C4487" w:rsidRDefault="00F91485" w:rsidP="00F91485">
      <w:pPr>
        <w:jc w:val="both"/>
        <w:rPr>
          <w:b/>
          <w:bCs/>
          <w:i/>
          <w:iCs/>
          <w:lang w:val="ru-RU"/>
        </w:rPr>
      </w:pPr>
    </w:p>
    <w:p w14:paraId="68E71BD5" w14:textId="77777777" w:rsidR="00F91485" w:rsidRPr="003C4487" w:rsidRDefault="00F91485" w:rsidP="00F91485">
      <w:pPr>
        <w:numPr>
          <w:ilvl w:val="0"/>
          <w:numId w:val="88"/>
        </w:numPr>
        <w:jc w:val="both"/>
        <w:rPr>
          <w:bCs/>
          <w:i/>
          <w:iCs/>
          <w:lang w:val="ru-RU"/>
        </w:rPr>
      </w:pPr>
      <w:r w:rsidRPr="003C4487">
        <w:rPr>
          <w:bCs/>
          <w:i/>
          <w:iCs/>
          <w:lang w:val="ru-RU"/>
        </w:rPr>
        <w:t>комада:  _________</w:t>
      </w:r>
    </w:p>
    <w:p w14:paraId="052397AB" w14:textId="77777777" w:rsidR="00F91485" w:rsidRPr="003C4487" w:rsidRDefault="00F91485" w:rsidP="00F91485">
      <w:pPr>
        <w:ind w:left="1440"/>
        <w:jc w:val="both"/>
        <w:rPr>
          <w:bCs/>
          <w:i/>
          <w:iCs/>
          <w:lang w:val="ru-RU"/>
        </w:rPr>
      </w:pPr>
    </w:p>
    <w:p w14:paraId="417E3411" w14:textId="77777777" w:rsidR="00F91485" w:rsidRPr="003C4487" w:rsidRDefault="00F91485" w:rsidP="00F91485">
      <w:pPr>
        <w:ind w:firstLine="720"/>
        <w:jc w:val="both"/>
        <w:rPr>
          <w:bCs/>
          <w:i/>
          <w:iCs/>
          <w:lang w:val="ru-RU"/>
        </w:rPr>
      </w:pPr>
      <w:r w:rsidRPr="003C4487">
        <w:rPr>
          <w:bCs/>
          <w:i/>
          <w:iCs/>
          <w:lang w:val="ru-RU"/>
        </w:rPr>
        <w:t>2.</w:t>
      </w:r>
      <w:r w:rsidRPr="003C4487">
        <w:rPr>
          <w:bCs/>
          <w:i/>
          <w:iCs/>
          <w:lang w:val="ru-RU"/>
        </w:rPr>
        <w:tab/>
        <w:t xml:space="preserve">величина:     </w:t>
      </w:r>
    </w:p>
    <w:p w14:paraId="21A04BD1" w14:textId="77777777" w:rsidR="00F91485" w:rsidRPr="003C4487" w:rsidRDefault="00F91485" w:rsidP="00F91485">
      <w:pPr>
        <w:jc w:val="both"/>
        <w:rPr>
          <w:bCs/>
          <w:i/>
          <w:iCs/>
          <w:lang w:val="ru-RU"/>
        </w:rPr>
      </w:pPr>
    </w:p>
    <w:p w14:paraId="1D894A06" w14:textId="77777777" w:rsidR="00F91485" w:rsidRPr="003C4487" w:rsidRDefault="00F91485" w:rsidP="00F91485">
      <w:pPr>
        <w:ind w:firstLine="720"/>
        <w:jc w:val="both"/>
        <w:rPr>
          <w:bCs/>
          <w:i/>
          <w:iCs/>
          <w:lang w:val="ru-RU"/>
        </w:rPr>
      </w:pPr>
      <w:r w:rsidRPr="003C4487">
        <w:rPr>
          <w:bCs/>
          <w:i/>
          <w:iCs/>
          <w:lang w:val="ru-RU"/>
        </w:rPr>
        <w:t>3.</w:t>
      </w:r>
      <w:r w:rsidRPr="003C4487">
        <w:rPr>
          <w:bCs/>
          <w:i/>
          <w:iCs/>
          <w:lang w:val="ru-RU"/>
        </w:rPr>
        <w:tab/>
        <w:t xml:space="preserve"> боја:         </w:t>
      </w:r>
    </w:p>
    <w:p w14:paraId="36E98B64" w14:textId="77777777" w:rsidR="00F91485" w:rsidRPr="003C4487" w:rsidRDefault="00F91485" w:rsidP="00F91485">
      <w:pPr>
        <w:jc w:val="both"/>
        <w:rPr>
          <w:bCs/>
          <w:i/>
          <w:iCs/>
          <w:lang w:val="ru-RU"/>
        </w:rPr>
      </w:pPr>
    </w:p>
    <w:tbl>
      <w:tblPr>
        <w:tblW w:w="10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1170"/>
        <w:gridCol w:w="2250"/>
        <w:gridCol w:w="1710"/>
        <w:gridCol w:w="1800"/>
        <w:gridCol w:w="1740"/>
      </w:tblGrid>
      <w:tr w:rsidR="00F91485" w:rsidRPr="003C4487" w14:paraId="48D3CAA0" w14:textId="77777777" w:rsidTr="001425C8">
        <w:tc>
          <w:tcPr>
            <w:tcW w:w="1548" w:type="dxa"/>
          </w:tcPr>
          <w:p w14:paraId="3895528C" w14:textId="77777777" w:rsidR="00F91485" w:rsidRPr="003C4487" w:rsidRDefault="00F91485" w:rsidP="001425C8">
            <w:pPr>
              <w:jc w:val="both"/>
              <w:rPr>
                <w:b/>
                <w:bCs/>
                <w:i/>
                <w:iCs/>
                <w:lang w:val="sr-Cyrl-RS"/>
              </w:rPr>
            </w:pPr>
            <w:r w:rsidRPr="003C4487">
              <w:rPr>
                <w:b/>
                <w:bCs/>
                <w:i/>
                <w:iCs/>
                <w:lang w:val="sr-Latn-RS"/>
              </w:rPr>
              <w:t>A</w:t>
            </w:r>
            <w:r w:rsidRPr="003C4487">
              <w:rPr>
                <w:b/>
                <w:bCs/>
                <w:i/>
                <w:iCs/>
                <w:lang w:val="sr-Cyrl-RS"/>
              </w:rPr>
              <w:t>rtikal</w:t>
            </w:r>
          </w:p>
        </w:tc>
        <w:tc>
          <w:tcPr>
            <w:tcW w:w="1170" w:type="dxa"/>
          </w:tcPr>
          <w:p w14:paraId="538C88D2" w14:textId="77777777" w:rsidR="00F91485" w:rsidRPr="003C4487" w:rsidRDefault="00F91485" w:rsidP="001425C8">
            <w:pPr>
              <w:jc w:val="both"/>
              <w:rPr>
                <w:b/>
                <w:bCs/>
                <w:i/>
                <w:iCs/>
                <w:lang w:val="sr-Cyrl-RS"/>
              </w:rPr>
            </w:pPr>
            <w:r w:rsidRPr="003C4487">
              <w:rPr>
                <w:b/>
                <w:bCs/>
                <w:i/>
                <w:iCs/>
                <w:lang w:val="sr-Latn-RS"/>
              </w:rPr>
              <w:t>Količina (kom)</w:t>
            </w:r>
            <w:r w:rsidRPr="003C4487">
              <w:rPr>
                <w:b/>
                <w:bCs/>
                <w:i/>
                <w:iCs/>
                <w:lang w:val="sr-Cyrl-RS"/>
              </w:rPr>
              <w:t xml:space="preserve">          </w:t>
            </w:r>
          </w:p>
        </w:tc>
        <w:tc>
          <w:tcPr>
            <w:tcW w:w="2250" w:type="dxa"/>
          </w:tcPr>
          <w:p w14:paraId="5169B076" w14:textId="77777777" w:rsidR="00F91485" w:rsidRPr="003C4487" w:rsidRDefault="00F91485" w:rsidP="001425C8">
            <w:pPr>
              <w:jc w:val="both"/>
              <w:rPr>
                <w:b/>
                <w:bCs/>
                <w:i/>
                <w:iCs/>
                <w:lang w:val="sr-Latn-RS"/>
              </w:rPr>
            </w:pPr>
            <w:r w:rsidRPr="003C4487">
              <w:rPr>
                <w:b/>
                <w:bCs/>
                <w:i/>
                <w:iCs/>
                <w:lang w:val="sr-Latn-RS"/>
              </w:rPr>
              <w:t>Jedinična cena bez PDV-a</w:t>
            </w:r>
          </w:p>
        </w:tc>
        <w:tc>
          <w:tcPr>
            <w:tcW w:w="1710" w:type="dxa"/>
          </w:tcPr>
          <w:p w14:paraId="5EA38657" w14:textId="77777777" w:rsidR="00F91485" w:rsidRPr="003C4487" w:rsidRDefault="00F91485" w:rsidP="001425C8">
            <w:pPr>
              <w:jc w:val="both"/>
              <w:rPr>
                <w:b/>
                <w:bCs/>
                <w:i/>
                <w:iCs/>
                <w:lang w:val="sr-Latn-RS"/>
              </w:rPr>
            </w:pPr>
            <w:r w:rsidRPr="003C4487">
              <w:rPr>
                <w:b/>
                <w:bCs/>
                <w:i/>
                <w:iCs/>
                <w:lang w:val="sr-Latn-RS"/>
              </w:rPr>
              <w:t>Ukupno bez PDV-a</w:t>
            </w:r>
          </w:p>
        </w:tc>
        <w:tc>
          <w:tcPr>
            <w:tcW w:w="1800" w:type="dxa"/>
            <w:tcBorders>
              <w:bottom w:val="single" w:sz="4" w:space="0" w:color="auto"/>
              <w:right w:val="single" w:sz="4" w:space="0" w:color="auto"/>
            </w:tcBorders>
          </w:tcPr>
          <w:p w14:paraId="4265B1E3" w14:textId="77777777" w:rsidR="00F91485" w:rsidRPr="003C4487" w:rsidRDefault="00F91485" w:rsidP="001425C8">
            <w:pPr>
              <w:jc w:val="both"/>
              <w:rPr>
                <w:b/>
                <w:bCs/>
                <w:i/>
                <w:iCs/>
                <w:lang w:val="sr-Latn-RS"/>
              </w:rPr>
            </w:pPr>
            <w:r w:rsidRPr="003C4487">
              <w:rPr>
                <w:b/>
                <w:bCs/>
                <w:i/>
                <w:iCs/>
                <w:lang w:val="sr-Latn-RS"/>
              </w:rPr>
              <w:t>PDV (%)</w:t>
            </w:r>
          </w:p>
        </w:tc>
        <w:tc>
          <w:tcPr>
            <w:tcW w:w="1740" w:type="dxa"/>
            <w:tcBorders>
              <w:top w:val="single" w:sz="4" w:space="0" w:color="auto"/>
              <w:bottom w:val="single" w:sz="4" w:space="0" w:color="auto"/>
              <w:right w:val="single" w:sz="4" w:space="0" w:color="auto"/>
            </w:tcBorders>
          </w:tcPr>
          <w:p w14:paraId="52663C16" w14:textId="77777777" w:rsidR="00F91485" w:rsidRPr="003C4487" w:rsidRDefault="00F91485" w:rsidP="001425C8">
            <w:pPr>
              <w:jc w:val="both"/>
              <w:rPr>
                <w:b/>
                <w:bCs/>
                <w:i/>
                <w:iCs/>
                <w:lang w:val="sr-Latn-RS"/>
              </w:rPr>
            </w:pPr>
            <w:r w:rsidRPr="003C4487">
              <w:rPr>
                <w:b/>
                <w:bCs/>
                <w:i/>
                <w:iCs/>
                <w:lang w:val="sr-Latn-RS"/>
              </w:rPr>
              <w:t>Ukupno sa</w:t>
            </w:r>
          </w:p>
          <w:p w14:paraId="371C040A" w14:textId="77777777" w:rsidR="00F91485" w:rsidRPr="003C4487" w:rsidRDefault="00F91485" w:rsidP="001425C8">
            <w:pPr>
              <w:jc w:val="both"/>
              <w:rPr>
                <w:b/>
                <w:bCs/>
                <w:i/>
                <w:iCs/>
                <w:lang w:val="sr-Latn-RS"/>
              </w:rPr>
            </w:pPr>
            <w:r w:rsidRPr="003C4487">
              <w:rPr>
                <w:b/>
                <w:bCs/>
                <w:i/>
                <w:iCs/>
                <w:lang w:val="sr-Latn-RS"/>
              </w:rPr>
              <w:t>PDV-om</w:t>
            </w:r>
          </w:p>
        </w:tc>
      </w:tr>
      <w:tr w:rsidR="00F91485" w:rsidRPr="003C4487" w14:paraId="0125B93C" w14:textId="77777777" w:rsidTr="001425C8">
        <w:tc>
          <w:tcPr>
            <w:tcW w:w="1548" w:type="dxa"/>
          </w:tcPr>
          <w:p w14:paraId="0011318C" w14:textId="77777777" w:rsidR="00F91485" w:rsidRPr="003C4487" w:rsidRDefault="00F91485" w:rsidP="001425C8">
            <w:pPr>
              <w:jc w:val="center"/>
              <w:rPr>
                <w:b/>
                <w:bCs/>
                <w:i/>
                <w:iCs/>
                <w:lang w:val="sr-Cyrl-RS"/>
              </w:rPr>
            </w:pPr>
            <w:r w:rsidRPr="003C4487">
              <w:rPr>
                <w:b/>
                <w:bCs/>
                <w:i/>
                <w:iCs/>
                <w:lang w:val="sr-Cyrl-RS"/>
              </w:rPr>
              <w:t>1</w:t>
            </w:r>
          </w:p>
        </w:tc>
        <w:tc>
          <w:tcPr>
            <w:tcW w:w="1170" w:type="dxa"/>
          </w:tcPr>
          <w:p w14:paraId="2EA67E09" w14:textId="77777777" w:rsidR="00F91485" w:rsidRPr="003C4487" w:rsidRDefault="00F91485" w:rsidP="001425C8">
            <w:pPr>
              <w:jc w:val="center"/>
              <w:rPr>
                <w:b/>
                <w:bCs/>
                <w:i/>
                <w:iCs/>
                <w:lang w:val="sr-Cyrl-RS"/>
              </w:rPr>
            </w:pPr>
            <w:r w:rsidRPr="003C4487">
              <w:rPr>
                <w:b/>
                <w:bCs/>
                <w:i/>
                <w:iCs/>
                <w:lang w:val="sr-Cyrl-RS"/>
              </w:rPr>
              <w:t>2</w:t>
            </w:r>
          </w:p>
        </w:tc>
        <w:tc>
          <w:tcPr>
            <w:tcW w:w="2250" w:type="dxa"/>
          </w:tcPr>
          <w:p w14:paraId="443DDF42" w14:textId="77777777" w:rsidR="00F91485" w:rsidRPr="003C4487" w:rsidRDefault="00F91485" w:rsidP="001425C8">
            <w:pPr>
              <w:jc w:val="center"/>
              <w:rPr>
                <w:b/>
                <w:bCs/>
                <w:i/>
                <w:iCs/>
                <w:lang w:val="sr-Cyrl-RS"/>
              </w:rPr>
            </w:pPr>
            <w:r w:rsidRPr="003C4487">
              <w:rPr>
                <w:b/>
                <w:bCs/>
                <w:i/>
                <w:iCs/>
                <w:lang w:val="sr-Cyrl-RS"/>
              </w:rPr>
              <w:t>3</w:t>
            </w:r>
          </w:p>
        </w:tc>
        <w:tc>
          <w:tcPr>
            <w:tcW w:w="1710" w:type="dxa"/>
          </w:tcPr>
          <w:p w14:paraId="14AAD31A" w14:textId="77777777" w:rsidR="00F91485" w:rsidRPr="003C4487" w:rsidRDefault="00F91485" w:rsidP="001425C8">
            <w:pPr>
              <w:jc w:val="center"/>
              <w:rPr>
                <w:b/>
                <w:bCs/>
                <w:i/>
                <w:iCs/>
                <w:lang w:val="sr-Cyrl-RS"/>
              </w:rPr>
            </w:pPr>
            <w:r w:rsidRPr="003C4487">
              <w:rPr>
                <w:b/>
                <w:bCs/>
                <w:i/>
                <w:iCs/>
                <w:lang w:val="sr-Cyrl-RS"/>
              </w:rPr>
              <w:t>4(2*3)</w:t>
            </w:r>
          </w:p>
        </w:tc>
        <w:tc>
          <w:tcPr>
            <w:tcW w:w="1800" w:type="dxa"/>
            <w:tcBorders>
              <w:bottom w:val="single" w:sz="4" w:space="0" w:color="auto"/>
              <w:right w:val="single" w:sz="4" w:space="0" w:color="auto"/>
            </w:tcBorders>
          </w:tcPr>
          <w:p w14:paraId="7871440A" w14:textId="77777777" w:rsidR="00F91485" w:rsidRPr="003C4487" w:rsidRDefault="00F91485" w:rsidP="001425C8">
            <w:pPr>
              <w:jc w:val="center"/>
              <w:rPr>
                <w:b/>
                <w:bCs/>
                <w:i/>
                <w:iCs/>
                <w:lang w:val="sr-Cyrl-RS"/>
              </w:rPr>
            </w:pPr>
            <w:r w:rsidRPr="003C4487">
              <w:rPr>
                <w:b/>
                <w:bCs/>
                <w:i/>
                <w:iCs/>
                <w:lang w:val="sr-Cyrl-RS"/>
              </w:rPr>
              <w:t>5</w:t>
            </w:r>
          </w:p>
        </w:tc>
        <w:tc>
          <w:tcPr>
            <w:tcW w:w="1740" w:type="dxa"/>
            <w:tcBorders>
              <w:top w:val="single" w:sz="4" w:space="0" w:color="auto"/>
              <w:bottom w:val="single" w:sz="4" w:space="0" w:color="auto"/>
              <w:right w:val="single" w:sz="4" w:space="0" w:color="auto"/>
            </w:tcBorders>
          </w:tcPr>
          <w:p w14:paraId="2C4C2B4B" w14:textId="77777777" w:rsidR="00F91485" w:rsidRPr="003C4487" w:rsidRDefault="00F91485" w:rsidP="001425C8">
            <w:pPr>
              <w:jc w:val="center"/>
              <w:rPr>
                <w:b/>
                <w:bCs/>
                <w:i/>
                <w:iCs/>
                <w:lang w:val="sr-Cyrl-RS"/>
              </w:rPr>
            </w:pPr>
            <w:r w:rsidRPr="003C4487">
              <w:rPr>
                <w:b/>
                <w:bCs/>
                <w:i/>
                <w:iCs/>
                <w:lang w:val="sr-Cyrl-RS"/>
              </w:rPr>
              <w:t>6(4+5)</w:t>
            </w:r>
          </w:p>
        </w:tc>
      </w:tr>
      <w:tr w:rsidR="00F91485" w:rsidRPr="003C4487" w14:paraId="2028FB1E" w14:textId="77777777" w:rsidTr="001425C8">
        <w:tc>
          <w:tcPr>
            <w:tcW w:w="1548" w:type="dxa"/>
          </w:tcPr>
          <w:p w14:paraId="1F3FF63C" w14:textId="77777777" w:rsidR="00F91485" w:rsidRPr="003C4487" w:rsidRDefault="00F91485" w:rsidP="001425C8">
            <w:pPr>
              <w:jc w:val="both"/>
              <w:rPr>
                <w:b/>
                <w:bCs/>
                <w:i/>
                <w:iCs/>
                <w:lang w:val="sr-Cyrl-RS"/>
              </w:rPr>
            </w:pPr>
            <w:r w:rsidRPr="003C4487">
              <w:rPr>
                <w:b/>
                <w:bCs/>
                <w:i/>
                <w:iCs/>
                <w:lang w:val="sr-Cyrl-RS"/>
              </w:rPr>
              <w:t>Добро</w:t>
            </w:r>
          </w:p>
        </w:tc>
        <w:tc>
          <w:tcPr>
            <w:tcW w:w="1170" w:type="dxa"/>
            <w:vAlign w:val="center"/>
          </w:tcPr>
          <w:p w14:paraId="73D6218E" w14:textId="77777777" w:rsidR="00F91485" w:rsidRPr="003C4487" w:rsidRDefault="00F91485" w:rsidP="001425C8">
            <w:pPr>
              <w:jc w:val="center"/>
              <w:rPr>
                <w:b/>
                <w:bCs/>
                <w:i/>
                <w:iCs/>
                <w:lang w:val="sr-Cyrl-RS"/>
              </w:rPr>
            </w:pPr>
          </w:p>
        </w:tc>
        <w:tc>
          <w:tcPr>
            <w:tcW w:w="2250" w:type="dxa"/>
            <w:vAlign w:val="center"/>
          </w:tcPr>
          <w:p w14:paraId="78D22E0B" w14:textId="77777777" w:rsidR="00F91485" w:rsidRPr="003C4487" w:rsidRDefault="00F91485" w:rsidP="001425C8">
            <w:pPr>
              <w:jc w:val="center"/>
              <w:rPr>
                <w:b/>
                <w:bCs/>
                <w:i/>
                <w:iCs/>
                <w:lang w:val="sr-Cyrl-RS"/>
              </w:rPr>
            </w:pPr>
          </w:p>
        </w:tc>
        <w:tc>
          <w:tcPr>
            <w:tcW w:w="1710" w:type="dxa"/>
            <w:vAlign w:val="center"/>
          </w:tcPr>
          <w:p w14:paraId="323D6258" w14:textId="77777777" w:rsidR="00F91485" w:rsidRPr="003C4487" w:rsidRDefault="00F91485" w:rsidP="001425C8">
            <w:pPr>
              <w:jc w:val="center"/>
              <w:rPr>
                <w:b/>
                <w:bCs/>
                <w:i/>
                <w:iCs/>
                <w:lang w:val="sr-Latn-RS"/>
              </w:rPr>
            </w:pPr>
          </w:p>
        </w:tc>
        <w:tc>
          <w:tcPr>
            <w:tcW w:w="1800" w:type="dxa"/>
            <w:tcBorders>
              <w:top w:val="single" w:sz="4" w:space="0" w:color="auto"/>
              <w:right w:val="single" w:sz="4" w:space="0" w:color="auto"/>
            </w:tcBorders>
            <w:vAlign w:val="center"/>
          </w:tcPr>
          <w:p w14:paraId="77F297AB" w14:textId="77777777" w:rsidR="00F91485" w:rsidRPr="003C4487" w:rsidRDefault="00F91485" w:rsidP="001425C8">
            <w:pPr>
              <w:jc w:val="center"/>
              <w:rPr>
                <w:b/>
                <w:bCs/>
                <w:i/>
                <w:iCs/>
                <w:lang w:val="sr-Latn-RS"/>
              </w:rPr>
            </w:pPr>
          </w:p>
        </w:tc>
        <w:tc>
          <w:tcPr>
            <w:tcW w:w="1740" w:type="dxa"/>
            <w:tcBorders>
              <w:top w:val="single" w:sz="4" w:space="0" w:color="auto"/>
              <w:left w:val="single" w:sz="4" w:space="0" w:color="auto"/>
              <w:bottom w:val="single" w:sz="4" w:space="0" w:color="auto"/>
              <w:right w:val="single" w:sz="4" w:space="0" w:color="auto"/>
            </w:tcBorders>
            <w:vAlign w:val="center"/>
          </w:tcPr>
          <w:p w14:paraId="30B162D3" w14:textId="77777777" w:rsidR="00F91485" w:rsidRPr="003C4487" w:rsidRDefault="00F91485" w:rsidP="001425C8">
            <w:pPr>
              <w:jc w:val="center"/>
              <w:rPr>
                <w:b/>
                <w:bCs/>
                <w:i/>
                <w:iCs/>
                <w:lang w:val="sr-Latn-RS"/>
              </w:rPr>
            </w:pPr>
          </w:p>
        </w:tc>
      </w:tr>
    </w:tbl>
    <w:p w14:paraId="5F3665CB" w14:textId="77777777" w:rsidR="00F91485" w:rsidRPr="003C4487" w:rsidRDefault="00F91485" w:rsidP="00F91485">
      <w:pPr>
        <w:jc w:val="both"/>
        <w:rPr>
          <w:b/>
          <w:bCs/>
          <w:lang w:val="sr-Cyrl-CS"/>
        </w:rPr>
      </w:pPr>
    </w:p>
    <w:p w14:paraId="44EC09EB" w14:textId="77777777" w:rsidR="00F91485" w:rsidRPr="003C4487" w:rsidRDefault="00F91485" w:rsidP="00F91485">
      <w:pPr>
        <w:jc w:val="center"/>
        <w:rPr>
          <w:b/>
          <w:bCs/>
          <w:lang w:val="sr-Cyrl-CS"/>
        </w:rPr>
      </w:pPr>
      <w:r w:rsidRPr="003C4487">
        <w:rPr>
          <w:b/>
          <w:bCs/>
          <w:lang w:val="sr-Cyrl-CS"/>
        </w:rPr>
        <w:t>3. Начин извршења услуге:</w:t>
      </w:r>
    </w:p>
    <w:p w14:paraId="2E4548CD" w14:textId="77777777" w:rsidR="00F91485" w:rsidRPr="003C4487" w:rsidRDefault="00F91485" w:rsidP="00F91485">
      <w:pPr>
        <w:jc w:val="both"/>
        <w:rPr>
          <w:b/>
          <w:bCs/>
          <w:lang w:val="sr-Cyrl-CS"/>
        </w:rPr>
      </w:pPr>
    </w:p>
    <w:p w14:paraId="33069E71" w14:textId="77777777" w:rsidR="00F91485" w:rsidRPr="003C4487" w:rsidRDefault="00F91485" w:rsidP="00F91485">
      <w:pPr>
        <w:jc w:val="both"/>
        <w:rPr>
          <w:lang w:val="sr-Cyrl-CS"/>
        </w:rPr>
      </w:pPr>
      <w:r w:rsidRPr="003C4487">
        <w:rPr>
          <w:lang w:val="sr-Cyrl-CS"/>
        </w:rPr>
        <w:t>а) самостално</w:t>
      </w:r>
    </w:p>
    <w:p w14:paraId="1FF910D9" w14:textId="77777777" w:rsidR="00F91485" w:rsidRPr="003C4487" w:rsidRDefault="00F91485" w:rsidP="00F91485">
      <w:pPr>
        <w:jc w:val="both"/>
        <w:rPr>
          <w:lang w:val="sr-Cyrl-CS"/>
        </w:rPr>
      </w:pPr>
      <w:r w:rsidRPr="003C4487">
        <w:rPr>
          <w:lang w:val="sr-Cyrl-CS"/>
        </w:rPr>
        <w:t>б) са подизвођачем ____________________________________________________</w:t>
      </w:r>
    </w:p>
    <w:p w14:paraId="3108065C" w14:textId="77777777" w:rsidR="00F91485" w:rsidRPr="003C4487" w:rsidRDefault="00F91485" w:rsidP="00F91485">
      <w:pPr>
        <w:jc w:val="both"/>
        <w:rPr>
          <w:lang w:val="sr-Cyrl-CS"/>
        </w:rPr>
      </w:pPr>
      <w:r w:rsidRPr="003C4487">
        <w:rPr>
          <w:lang w:val="sr-Cyrl-CS"/>
        </w:rPr>
        <w:t>ц) заједнички као група понуђача _________________________________________</w:t>
      </w:r>
    </w:p>
    <w:p w14:paraId="1BE8D3BC" w14:textId="77777777" w:rsidR="00F91485" w:rsidRPr="003C4487" w:rsidRDefault="00F91485" w:rsidP="00F91485">
      <w:pPr>
        <w:jc w:val="both"/>
        <w:rPr>
          <w:bCs/>
          <w:lang w:val="sr-Cyrl-CS"/>
        </w:rPr>
      </w:pPr>
      <w:r w:rsidRPr="003C4487">
        <w:rPr>
          <w:bCs/>
          <w:lang w:val="sr-Cyrl-CS"/>
        </w:rPr>
        <w:t>(заокружити одговарајуће и попунити податке)</w:t>
      </w:r>
    </w:p>
    <w:p w14:paraId="4E0FA4BE" w14:textId="77777777" w:rsidR="00F91485" w:rsidRPr="003C4487" w:rsidRDefault="00F91485" w:rsidP="00F91485">
      <w:pPr>
        <w:jc w:val="both"/>
        <w:rPr>
          <w:b/>
          <w:lang w:val="sr-Cyrl-CS"/>
        </w:rPr>
      </w:pPr>
    </w:p>
    <w:p w14:paraId="492FF7DF" w14:textId="77777777" w:rsidR="00F91485" w:rsidRPr="003C4487" w:rsidRDefault="00F91485" w:rsidP="00F91485">
      <w:pPr>
        <w:jc w:val="center"/>
        <w:rPr>
          <w:b/>
          <w:bCs/>
          <w:lang w:val="sr-Cyrl-CS"/>
        </w:rPr>
      </w:pPr>
      <w:r w:rsidRPr="003C4487">
        <w:rPr>
          <w:b/>
          <w:bCs/>
          <w:lang w:val="sr-Cyrl-CS"/>
        </w:rPr>
        <w:t>4. Важност понуде</w:t>
      </w:r>
    </w:p>
    <w:p w14:paraId="50450099" w14:textId="77777777" w:rsidR="00F91485" w:rsidRPr="003C4487" w:rsidRDefault="00F91485" w:rsidP="00F91485">
      <w:pPr>
        <w:jc w:val="both"/>
        <w:rPr>
          <w:b/>
          <w:bCs/>
          <w:lang w:val="sr-Cyrl-CS"/>
        </w:rPr>
      </w:pPr>
    </w:p>
    <w:p w14:paraId="0234DE94" w14:textId="77777777" w:rsidR="00F91485" w:rsidRPr="003C4487" w:rsidRDefault="00F91485" w:rsidP="00F91485">
      <w:pPr>
        <w:jc w:val="both"/>
        <w:rPr>
          <w:bCs/>
          <w:lang w:val="sr-Latn-RS"/>
        </w:rPr>
      </w:pPr>
      <w:r w:rsidRPr="003C4487">
        <w:rPr>
          <w:b/>
          <w:bCs/>
          <w:lang w:val="sr-Cyrl-CS"/>
        </w:rPr>
        <w:tab/>
      </w:r>
      <w:r w:rsidRPr="003C4487">
        <w:rPr>
          <w:lang w:val="sr-Cyrl-CS"/>
        </w:rPr>
        <w:t>Рок важења понуде је _____  дана од дана отварања понуде (али не краћи од 30 дана</w:t>
      </w:r>
      <w:r w:rsidRPr="003C4487">
        <w:rPr>
          <w:bCs/>
          <w:lang w:val="sr-Cyrl-CS"/>
        </w:rPr>
        <w:t>)</w:t>
      </w:r>
      <w:r w:rsidRPr="003C4487">
        <w:rPr>
          <w:bCs/>
          <w:lang w:val="sr-Latn-RS"/>
        </w:rPr>
        <w:t>.</w:t>
      </w:r>
    </w:p>
    <w:p w14:paraId="414B83F2" w14:textId="77777777" w:rsidR="00F91485" w:rsidRPr="003C4487" w:rsidRDefault="00F91485" w:rsidP="00F91485">
      <w:pPr>
        <w:jc w:val="both"/>
        <w:rPr>
          <w:b/>
          <w:bCs/>
          <w:lang w:val="sr-Cyrl-CS"/>
        </w:rPr>
      </w:pPr>
    </w:p>
    <w:p w14:paraId="0911ACE4" w14:textId="77777777" w:rsidR="00F91485" w:rsidRPr="003C4487" w:rsidRDefault="00F91485" w:rsidP="00F91485">
      <w:pPr>
        <w:jc w:val="center"/>
        <w:rPr>
          <w:b/>
          <w:bCs/>
          <w:lang w:val="sr-Cyrl-CS"/>
        </w:rPr>
      </w:pPr>
      <w:r w:rsidRPr="003C4487">
        <w:rPr>
          <w:b/>
          <w:bCs/>
          <w:lang w:val="sr-Cyrl-CS"/>
        </w:rPr>
        <w:t xml:space="preserve">5. Рок за доставу </w:t>
      </w:r>
    </w:p>
    <w:p w14:paraId="0622665F" w14:textId="77777777" w:rsidR="00F91485" w:rsidRPr="003C4487" w:rsidRDefault="00F91485" w:rsidP="00F91485">
      <w:pPr>
        <w:jc w:val="both"/>
        <w:rPr>
          <w:b/>
          <w:bCs/>
          <w:lang w:val="sr-Cyrl-CS"/>
        </w:rPr>
      </w:pPr>
    </w:p>
    <w:p w14:paraId="70BDFF2F" w14:textId="77777777" w:rsidR="00F91485" w:rsidRPr="003C4487" w:rsidRDefault="00F91485" w:rsidP="00F91485">
      <w:pPr>
        <w:jc w:val="both"/>
        <w:rPr>
          <w:lang w:val="sr-Latn-RS"/>
        </w:rPr>
      </w:pPr>
      <w:r w:rsidRPr="003C4487">
        <w:rPr>
          <w:b/>
          <w:lang w:val="sr-Cyrl-CS"/>
        </w:rPr>
        <w:tab/>
      </w:r>
      <w:r w:rsidRPr="003C4487">
        <w:rPr>
          <w:lang w:val="sr-Cyrl-CS"/>
        </w:rPr>
        <w:t>Рок за доставу предметних добара је ____ дана од дана закључења уговора</w:t>
      </w:r>
      <w:r>
        <w:rPr>
          <w:lang w:val="sr-Cyrl-CS"/>
        </w:rPr>
        <w:t>/наруџбенице</w:t>
      </w:r>
      <w:r w:rsidRPr="003C4487">
        <w:rPr>
          <w:lang w:val="sr-Cyrl-CS"/>
        </w:rPr>
        <w:t xml:space="preserve"> (али не дужи од </w:t>
      </w:r>
      <w:r w:rsidRPr="003C4487">
        <w:rPr>
          <w:b/>
          <w:lang w:val="sr-Cyrl-RS"/>
        </w:rPr>
        <w:t>___</w:t>
      </w:r>
      <w:r w:rsidRPr="003C4487">
        <w:rPr>
          <w:lang w:val="sr-Cyrl-CS"/>
        </w:rPr>
        <w:t xml:space="preserve"> дана од дана закључења уговора</w:t>
      </w:r>
      <w:r>
        <w:rPr>
          <w:lang w:val="sr-Cyrl-CS"/>
        </w:rPr>
        <w:t>/наруџбенице</w:t>
      </w:r>
      <w:r w:rsidRPr="003C4487">
        <w:rPr>
          <w:lang w:val="sr-Cyrl-RS"/>
        </w:rPr>
        <w:t>), франко наручилац-Град Прокупље, Таткова 2.</w:t>
      </w:r>
    </w:p>
    <w:p w14:paraId="43F3A283" w14:textId="77777777" w:rsidR="00F91485" w:rsidRPr="003C4487" w:rsidRDefault="00F91485" w:rsidP="00F91485">
      <w:pPr>
        <w:jc w:val="both"/>
        <w:rPr>
          <w:b/>
          <w:lang w:val="sr-Cyrl-CS"/>
        </w:rPr>
      </w:pPr>
    </w:p>
    <w:p w14:paraId="74AE5FEA" w14:textId="77777777" w:rsidR="00F91485" w:rsidRPr="003C4487" w:rsidRDefault="00F91485" w:rsidP="00F91485">
      <w:pPr>
        <w:jc w:val="center"/>
        <w:rPr>
          <w:b/>
          <w:bCs/>
          <w:lang w:val="sr-Cyrl-CS"/>
        </w:rPr>
      </w:pPr>
      <w:r w:rsidRPr="003C4487">
        <w:rPr>
          <w:b/>
          <w:bCs/>
          <w:lang w:val="sr-Cyrl-CS"/>
        </w:rPr>
        <w:t>6. Начин плаћања</w:t>
      </w:r>
    </w:p>
    <w:p w14:paraId="60A29C87" w14:textId="77777777" w:rsidR="00F91485" w:rsidRPr="003C4487" w:rsidRDefault="00F91485" w:rsidP="00F91485">
      <w:pPr>
        <w:jc w:val="both"/>
        <w:rPr>
          <w:b/>
          <w:bCs/>
          <w:lang w:val="sr-Cyrl-CS"/>
        </w:rPr>
      </w:pPr>
    </w:p>
    <w:p w14:paraId="595BBF15" w14:textId="77777777" w:rsidR="00F91485" w:rsidRPr="003C4487" w:rsidRDefault="00F91485" w:rsidP="00F91485">
      <w:pPr>
        <w:jc w:val="both"/>
        <w:rPr>
          <w:lang w:val="sr-Cyrl-RS"/>
        </w:rPr>
      </w:pPr>
      <w:r w:rsidRPr="003C4487">
        <w:rPr>
          <w:b/>
          <w:lang w:val="sr-Cyrl-CS"/>
        </w:rPr>
        <w:tab/>
      </w:r>
      <w:r w:rsidRPr="003C4487">
        <w:rPr>
          <w:lang w:val="sr-Cyrl-CS"/>
        </w:rPr>
        <w:t xml:space="preserve">Плаћање је у </w:t>
      </w:r>
      <w:r w:rsidRPr="003C4487">
        <w:rPr>
          <w:rFonts w:eastAsia="TimesNewRomanPSMT"/>
          <w:bCs/>
          <w:color w:val="000000"/>
          <w:lang w:val="ru-RU"/>
        </w:rPr>
        <w:t>законском року до 45 дана</w:t>
      </w:r>
      <w:r w:rsidRPr="003C4487">
        <w:rPr>
          <w:lang w:val="sr-Cyrl-CS"/>
        </w:rPr>
        <w:t xml:space="preserve"> дана од дана доставе предметних добара а на основу исправно испостављеног рачуна</w:t>
      </w:r>
      <w:r w:rsidRPr="003C4487">
        <w:rPr>
          <w:lang w:val="sr-Cyrl-RS"/>
        </w:rPr>
        <w:t>.</w:t>
      </w:r>
    </w:p>
    <w:p w14:paraId="2FBE72E1" w14:textId="77777777" w:rsidR="00F91485" w:rsidRPr="003C4487" w:rsidRDefault="00F91485" w:rsidP="00F91485">
      <w:pPr>
        <w:jc w:val="both"/>
        <w:rPr>
          <w:b/>
          <w:lang w:val="sr-Cyrl-CS"/>
        </w:rPr>
      </w:pPr>
    </w:p>
    <w:p w14:paraId="3849EAF2" w14:textId="77777777" w:rsidR="00F91485" w:rsidRPr="003C4487" w:rsidRDefault="00F91485" w:rsidP="00F91485">
      <w:pPr>
        <w:jc w:val="both"/>
        <w:rPr>
          <w:b/>
          <w:lang w:val="sr-Cyrl-CS"/>
        </w:rPr>
      </w:pPr>
    </w:p>
    <w:p w14:paraId="06C70B27" w14:textId="77777777" w:rsidR="00F91485" w:rsidRPr="003C4487" w:rsidRDefault="00F91485" w:rsidP="00F91485">
      <w:pPr>
        <w:jc w:val="center"/>
        <w:rPr>
          <w:b/>
          <w:lang w:val="sr-Cyrl-CS"/>
        </w:rPr>
      </w:pPr>
      <w:r w:rsidRPr="003C4487">
        <w:rPr>
          <w:b/>
          <w:lang w:val="sr-Cyrl-CS"/>
        </w:rPr>
        <w:t>Место и датум:___________________       М.П        Понуђач ___________________</w:t>
      </w:r>
    </w:p>
    <w:p w14:paraId="1D03845A" w14:textId="77777777" w:rsidR="00F91485" w:rsidRDefault="00F91485" w:rsidP="00F91485">
      <w:pPr>
        <w:jc w:val="both"/>
        <w:rPr>
          <w:b/>
          <w:lang w:val="sr-Latn-RS"/>
        </w:rPr>
      </w:pPr>
    </w:p>
    <w:p w14:paraId="2AF9387A" w14:textId="77777777" w:rsidR="00F91485" w:rsidRPr="00CF0CE3" w:rsidRDefault="00F91485" w:rsidP="00F91485">
      <w:pPr>
        <w:jc w:val="both"/>
        <w:rPr>
          <w:b/>
          <w:lang w:val="sr-Latn-RS"/>
        </w:rPr>
      </w:pPr>
    </w:p>
    <w:p w14:paraId="35F87A9C" w14:textId="77777777" w:rsidR="00F91485" w:rsidRDefault="00F91485" w:rsidP="00F91485">
      <w:pPr>
        <w:shd w:val="clear" w:color="auto" w:fill="FFFFFF"/>
        <w:spacing w:line="274" w:lineRule="exact"/>
        <w:ind w:left="5"/>
        <w:jc w:val="both"/>
        <w:rPr>
          <w:i/>
          <w:iCs/>
          <w:color w:val="000000"/>
          <w:spacing w:val="1"/>
          <w:lang w:val="sr-Cyrl-RS"/>
        </w:rPr>
      </w:pPr>
      <w:proofErr w:type="spellStart"/>
      <w:r w:rsidRPr="003C4487">
        <w:rPr>
          <w:b/>
          <w:i/>
          <w:iCs/>
          <w:color w:val="000000"/>
          <w:spacing w:val="-1"/>
        </w:rPr>
        <w:t>Напомене</w:t>
      </w:r>
      <w:proofErr w:type="spellEnd"/>
      <w:r w:rsidRPr="003C4487">
        <w:rPr>
          <w:i/>
          <w:iCs/>
          <w:color w:val="000000"/>
          <w:spacing w:val="-1"/>
        </w:rPr>
        <w:t xml:space="preserve">: </w:t>
      </w:r>
      <w:proofErr w:type="spellStart"/>
      <w:r w:rsidRPr="003C4487">
        <w:rPr>
          <w:i/>
          <w:iCs/>
          <w:color w:val="000000"/>
          <w:spacing w:val="-1"/>
        </w:rPr>
        <w:t>Образац</w:t>
      </w:r>
      <w:proofErr w:type="spellEnd"/>
      <w:r w:rsidRPr="003C4487">
        <w:rPr>
          <w:i/>
          <w:iCs/>
          <w:color w:val="000000"/>
          <w:spacing w:val="-1"/>
        </w:rPr>
        <w:t xml:space="preserve"> </w:t>
      </w:r>
      <w:proofErr w:type="spellStart"/>
      <w:r w:rsidRPr="003C4487">
        <w:rPr>
          <w:i/>
          <w:iCs/>
          <w:color w:val="000000"/>
          <w:spacing w:val="-1"/>
        </w:rPr>
        <w:t>понуде</w:t>
      </w:r>
      <w:proofErr w:type="spellEnd"/>
      <w:r w:rsidRPr="003C4487">
        <w:rPr>
          <w:i/>
          <w:iCs/>
          <w:color w:val="000000"/>
          <w:spacing w:val="-1"/>
        </w:rPr>
        <w:t xml:space="preserve"> </w:t>
      </w:r>
      <w:proofErr w:type="spellStart"/>
      <w:r w:rsidRPr="003C4487">
        <w:rPr>
          <w:i/>
          <w:iCs/>
          <w:color w:val="000000"/>
          <w:spacing w:val="-1"/>
        </w:rPr>
        <w:t>понуђач</w:t>
      </w:r>
      <w:proofErr w:type="spellEnd"/>
      <w:r w:rsidRPr="003C4487">
        <w:rPr>
          <w:i/>
          <w:iCs/>
          <w:color w:val="000000"/>
          <w:spacing w:val="-1"/>
        </w:rPr>
        <w:t xml:space="preserve"> </w:t>
      </w:r>
      <w:proofErr w:type="spellStart"/>
      <w:r w:rsidRPr="003C4487">
        <w:rPr>
          <w:i/>
          <w:iCs/>
          <w:color w:val="000000"/>
          <w:spacing w:val="-1"/>
        </w:rPr>
        <w:t>мора</w:t>
      </w:r>
      <w:proofErr w:type="spellEnd"/>
      <w:r w:rsidRPr="003C4487">
        <w:rPr>
          <w:i/>
          <w:iCs/>
          <w:color w:val="000000"/>
          <w:spacing w:val="-1"/>
        </w:rPr>
        <w:t xml:space="preserve"> </w:t>
      </w:r>
      <w:proofErr w:type="spellStart"/>
      <w:r w:rsidRPr="003C4487">
        <w:rPr>
          <w:i/>
          <w:iCs/>
          <w:color w:val="000000"/>
          <w:spacing w:val="-1"/>
        </w:rPr>
        <w:t>да</w:t>
      </w:r>
      <w:proofErr w:type="spellEnd"/>
      <w:r w:rsidRPr="003C4487">
        <w:rPr>
          <w:i/>
          <w:iCs/>
          <w:color w:val="000000"/>
          <w:spacing w:val="-1"/>
        </w:rPr>
        <w:t xml:space="preserve"> </w:t>
      </w:r>
      <w:proofErr w:type="spellStart"/>
      <w:r w:rsidRPr="003C4487">
        <w:rPr>
          <w:i/>
          <w:iCs/>
          <w:color w:val="000000"/>
          <w:spacing w:val="-1"/>
        </w:rPr>
        <w:t>попуни</w:t>
      </w:r>
      <w:proofErr w:type="spellEnd"/>
      <w:r w:rsidRPr="003C4487">
        <w:rPr>
          <w:i/>
          <w:iCs/>
          <w:color w:val="000000"/>
          <w:spacing w:val="-1"/>
        </w:rPr>
        <w:t xml:space="preserve">, </w:t>
      </w:r>
      <w:proofErr w:type="spellStart"/>
      <w:r w:rsidRPr="003C4487">
        <w:rPr>
          <w:i/>
          <w:iCs/>
          <w:color w:val="000000"/>
          <w:spacing w:val="-1"/>
        </w:rPr>
        <w:t>овери</w:t>
      </w:r>
      <w:proofErr w:type="spellEnd"/>
      <w:r w:rsidRPr="003C4487">
        <w:rPr>
          <w:i/>
          <w:iCs/>
          <w:color w:val="000000"/>
          <w:spacing w:val="-1"/>
        </w:rPr>
        <w:t xml:space="preserve"> </w:t>
      </w:r>
      <w:proofErr w:type="spellStart"/>
      <w:r w:rsidRPr="003C4487">
        <w:rPr>
          <w:i/>
          <w:iCs/>
          <w:color w:val="000000"/>
          <w:spacing w:val="-1"/>
        </w:rPr>
        <w:t>печатом</w:t>
      </w:r>
      <w:proofErr w:type="spellEnd"/>
      <w:r w:rsidRPr="003C4487">
        <w:rPr>
          <w:i/>
          <w:iCs/>
          <w:color w:val="000000"/>
          <w:spacing w:val="-1"/>
        </w:rPr>
        <w:t xml:space="preserve"> и </w:t>
      </w:r>
      <w:proofErr w:type="spellStart"/>
      <w:r w:rsidRPr="003C4487">
        <w:rPr>
          <w:i/>
          <w:iCs/>
          <w:color w:val="000000"/>
          <w:spacing w:val="-1"/>
        </w:rPr>
        <w:t>потпише</w:t>
      </w:r>
      <w:proofErr w:type="spellEnd"/>
      <w:r w:rsidRPr="003C4487">
        <w:rPr>
          <w:i/>
          <w:iCs/>
          <w:color w:val="000000"/>
          <w:spacing w:val="-1"/>
        </w:rPr>
        <w:t xml:space="preserve">, </w:t>
      </w:r>
      <w:proofErr w:type="spellStart"/>
      <w:r w:rsidRPr="003C4487">
        <w:rPr>
          <w:i/>
          <w:iCs/>
          <w:color w:val="000000"/>
          <w:spacing w:val="-1"/>
        </w:rPr>
        <w:t>чиме</w:t>
      </w:r>
      <w:proofErr w:type="spellEnd"/>
      <w:r w:rsidRPr="003C4487">
        <w:rPr>
          <w:i/>
          <w:iCs/>
          <w:color w:val="000000"/>
          <w:spacing w:val="-1"/>
        </w:rPr>
        <w:t xml:space="preserve"> </w:t>
      </w:r>
      <w:proofErr w:type="spellStart"/>
      <w:r w:rsidRPr="003C4487">
        <w:rPr>
          <w:i/>
          <w:iCs/>
          <w:color w:val="000000"/>
          <w:spacing w:val="1"/>
        </w:rPr>
        <w:t>потврђује</w:t>
      </w:r>
      <w:proofErr w:type="spellEnd"/>
      <w:r w:rsidRPr="003C4487">
        <w:rPr>
          <w:i/>
          <w:iCs/>
          <w:color w:val="000000"/>
          <w:spacing w:val="1"/>
        </w:rPr>
        <w:t xml:space="preserve"> </w:t>
      </w:r>
      <w:proofErr w:type="spellStart"/>
      <w:r w:rsidRPr="003C4487">
        <w:rPr>
          <w:i/>
          <w:iCs/>
          <w:color w:val="000000"/>
          <w:spacing w:val="1"/>
        </w:rPr>
        <w:t>да</w:t>
      </w:r>
      <w:proofErr w:type="spellEnd"/>
      <w:r w:rsidRPr="003C4487">
        <w:rPr>
          <w:i/>
          <w:iCs/>
          <w:color w:val="000000"/>
          <w:spacing w:val="1"/>
        </w:rPr>
        <w:t xml:space="preserve"> </w:t>
      </w:r>
      <w:proofErr w:type="spellStart"/>
      <w:r w:rsidRPr="003C4487">
        <w:rPr>
          <w:i/>
          <w:iCs/>
          <w:color w:val="000000"/>
          <w:spacing w:val="1"/>
        </w:rPr>
        <w:t>су</w:t>
      </w:r>
      <w:proofErr w:type="spellEnd"/>
      <w:r w:rsidRPr="003C4487">
        <w:rPr>
          <w:i/>
          <w:iCs/>
          <w:color w:val="000000"/>
          <w:spacing w:val="1"/>
        </w:rPr>
        <w:t xml:space="preserve"> </w:t>
      </w:r>
      <w:proofErr w:type="spellStart"/>
      <w:r w:rsidRPr="003C4487">
        <w:rPr>
          <w:i/>
          <w:iCs/>
          <w:color w:val="000000"/>
          <w:spacing w:val="1"/>
        </w:rPr>
        <w:t>тачни</w:t>
      </w:r>
      <w:proofErr w:type="spellEnd"/>
      <w:r w:rsidRPr="003C4487">
        <w:rPr>
          <w:i/>
          <w:iCs/>
          <w:color w:val="000000"/>
          <w:spacing w:val="1"/>
        </w:rPr>
        <w:t xml:space="preserve"> </w:t>
      </w:r>
      <w:proofErr w:type="spellStart"/>
      <w:r w:rsidRPr="003C4487">
        <w:rPr>
          <w:i/>
          <w:iCs/>
          <w:color w:val="000000"/>
          <w:spacing w:val="1"/>
        </w:rPr>
        <w:t>подаци</w:t>
      </w:r>
      <w:proofErr w:type="spellEnd"/>
      <w:r w:rsidRPr="003C4487">
        <w:rPr>
          <w:i/>
          <w:iCs/>
          <w:color w:val="000000"/>
          <w:spacing w:val="1"/>
        </w:rPr>
        <w:t xml:space="preserve"> </w:t>
      </w:r>
      <w:proofErr w:type="spellStart"/>
      <w:r w:rsidRPr="003C4487">
        <w:rPr>
          <w:i/>
          <w:iCs/>
          <w:color w:val="000000"/>
          <w:spacing w:val="1"/>
        </w:rPr>
        <w:t>који</w:t>
      </w:r>
      <w:proofErr w:type="spellEnd"/>
      <w:r w:rsidRPr="003C4487">
        <w:rPr>
          <w:i/>
          <w:iCs/>
          <w:color w:val="000000"/>
          <w:spacing w:val="1"/>
        </w:rPr>
        <w:t xml:space="preserve"> </w:t>
      </w:r>
      <w:proofErr w:type="spellStart"/>
      <w:r w:rsidRPr="003C4487">
        <w:rPr>
          <w:i/>
          <w:iCs/>
          <w:color w:val="000000"/>
          <w:spacing w:val="1"/>
        </w:rPr>
        <w:t>су</w:t>
      </w:r>
      <w:proofErr w:type="spellEnd"/>
      <w:r w:rsidRPr="003C4487">
        <w:rPr>
          <w:i/>
          <w:iCs/>
          <w:color w:val="000000"/>
          <w:spacing w:val="1"/>
        </w:rPr>
        <w:t xml:space="preserve"> у </w:t>
      </w:r>
      <w:proofErr w:type="spellStart"/>
      <w:r w:rsidRPr="003C4487">
        <w:rPr>
          <w:i/>
          <w:iCs/>
          <w:color w:val="000000"/>
          <w:spacing w:val="1"/>
        </w:rPr>
        <w:t>обрасцу</w:t>
      </w:r>
      <w:proofErr w:type="spellEnd"/>
      <w:r w:rsidRPr="003C4487">
        <w:rPr>
          <w:i/>
          <w:iCs/>
          <w:color w:val="000000"/>
          <w:spacing w:val="1"/>
        </w:rPr>
        <w:t xml:space="preserve"> </w:t>
      </w:r>
      <w:proofErr w:type="spellStart"/>
      <w:r w:rsidRPr="003C4487">
        <w:rPr>
          <w:i/>
          <w:iCs/>
          <w:color w:val="000000"/>
          <w:spacing w:val="1"/>
        </w:rPr>
        <w:t>понуде</w:t>
      </w:r>
      <w:proofErr w:type="spellEnd"/>
      <w:r w:rsidRPr="003C4487">
        <w:rPr>
          <w:i/>
          <w:iCs/>
          <w:color w:val="000000"/>
          <w:spacing w:val="1"/>
        </w:rPr>
        <w:t xml:space="preserve"> </w:t>
      </w:r>
      <w:proofErr w:type="spellStart"/>
      <w:r w:rsidRPr="003C4487">
        <w:rPr>
          <w:i/>
          <w:iCs/>
          <w:color w:val="000000"/>
          <w:spacing w:val="1"/>
        </w:rPr>
        <w:t>наведени</w:t>
      </w:r>
      <w:proofErr w:type="spellEnd"/>
      <w:r w:rsidRPr="003C4487">
        <w:rPr>
          <w:i/>
          <w:iCs/>
          <w:color w:val="000000"/>
          <w:spacing w:val="1"/>
        </w:rPr>
        <w:t xml:space="preserve">. </w:t>
      </w:r>
    </w:p>
    <w:p w14:paraId="4C6B602A" w14:textId="77777777" w:rsidR="007E7886" w:rsidRDefault="007E7886" w:rsidP="00F91485">
      <w:pPr>
        <w:shd w:val="clear" w:color="auto" w:fill="FFFFFF"/>
        <w:spacing w:line="274" w:lineRule="exact"/>
        <w:ind w:left="5"/>
        <w:jc w:val="both"/>
        <w:rPr>
          <w:i/>
          <w:iCs/>
          <w:color w:val="000000"/>
          <w:spacing w:val="1"/>
          <w:lang w:val="sr-Cyrl-RS"/>
        </w:rPr>
      </w:pPr>
    </w:p>
    <w:p w14:paraId="2E38A730" w14:textId="77777777" w:rsidR="007E7886" w:rsidRPr="007E7886" w:rsidRDefault="007E7886" w:rsidP="00F91485">
      <w:pPr>
        <w:shd w:val="clear" w:color="auto" w:fill="FFFFFF"/>
        <w:spacing w:line="274" w:lineRule="exact"/>
        <w:ind w:left="5"/>
        <w:jc w:val="both"/>
        <w:rPr>
          <w:i/>
          <w:iCs/>
          <w:color w:val="000000"/>
          <w:spacing w:val="1"/>
          <w:lang w:val="sr-Cyrl-RS"/>
        </w:rPr>
      </w:pPr>
    </w:p>
    <w:p w14:paraId="407EEB2D" w14:textId="77777777" w:rsidR="00F91485" w:rsidRDefault="00F91485" w:rsidP="00F91485">
      <w:pPr>
        <w:shd w:val="clear" w:color="auto" w:fill="FFFFFF"/>
        <w:spacing w:line="274" w:lineRule="exact"/>
        <w:ind w:left="5"/>
        <w:jc w:val="both"/>
        <w:rPr>
          <w:i/>
          <w:iCs/>
          <w:color w:val="000000"/>
          <w:spacing w:val="-1"/>
        </w:rPr>
      </w:pPr>
    </w:p>
    <w:p w14:paraId="083AC358" w14:textId="77777777" w:rsidR="00F91485" w:rsidRDefault="00F91485" w:rsidP="00F91485">
      <w:pPr>
        <w:shd w:val="clear" w:color="auto" w:fill="FFFFFF"/>
        <w:spacing w:line="274" w:lineRule="exact"/>
        <w:ind w:left="5"/>
        <w:jc w:val="both"/>
        <w:rPr>
          <w:i/>
          <w:iCs/>
          <w:color w:val="000000"/>
          <w:spacing w:val="-1"/>
        </w:rPr>
      </w:pPr>
    </w:p>
    <w:p w14:paraId="1EE46983" w14:textId="77777777" w:rsidR="00F91485" w:rsidRDefault="00F91485" w:rsidP="00F91485">
      <w:pPr>
        <w:shd w:val="clear" w:color="auto" w:fill="FFFFFF"/>
        <w:spacing w:line="274" w:lineRule="exact"/>
        <w:ind w:left="5"/>
        <w:jc w:val="both"/>
        <w:rPr>
          <w:i/>
          <w:iCs/>
          <w:color w:val="000000"/>
          <w:spacing w:val="-1"/>
        </w:rPr>
      </w:pPr>
    </w:p>
    <w:p w14:paraId="715EBA66" w14:textId="77777777" w:rsidR="00F91485" w:rsidRDefault="00F91485" w:rsidP="00F91485">
      <w:pPr>
        <w:shd w:val="clear" w:color="auto" w:fill="FFFFFF"/>
        <w:jc w:val="center"/>
        <w:rPr>
          <w:b/>
          <w:bCs/>
          <w:lang w:val="sr-Cyrl-RS"/>
        </w:rPr>
      </w:pPr>
      <w:r w:rsidRPr="003C4487">
        <w:rPr>
          <w:b/>
          <w:bCs/>
        </w:rPr>
        <w:lastRenderedPageBreak/>
        <w:t xml:space="preserve">ПРИЛОГ </w:t>
      </w:r>
      <w:r>
        <w:rPr>
          <w:b/>
          <w:bCs/>
          <w:lang w:val="sr-Cyrl-RS"/>
        </w:rPr>
        <w:t>4</w:t>
      </w:r>
      <w:r w:rsidRPr="003C4487">
        <w:rPr>
          <w:b/>
          <w:bCs/>
        </w:rPr>
        <w:t xml:space="preserve"> – </w:t>
      </w:r>
    </w:p>
    <w:p w14:paraId="5A21C72D" w14:textId="77777777" w:rsidR="00F91485" w:rsidRDefault="00F91485" w:rsidP="00F91485">
      <w:pPr>
        <w:shd w:val="clear" w:color="auto" w:fill="FFFFFF"/>
        <w:jc w:val="center"/>
        <w:rPr>
          <w:b/>
          <w:bCs/>
          <w:lang w:val="sr-Cyrl-RS"/>
        </w:rPr>
      </w:pPr>
      <w:r w:rsidRPr="003C4487">
        <w:rPr>
          <w:b/>
          <w:bCs/>
        </w:rPr>
        <w:t>ИЗВЕШТАЈ О ОЦЕНИ ПОНУДА</w:t>
      </w:r>
    </w:p>
    <w:p w14:paraId="5CE2FE4F" w14:textId="77777777" w:rsidR="00F91485" w:rsidRPr="003C4487" w:rsidRDefault="00F91485" w:rsidP="00F91485">
      <w:pPr>
        <w:shd w:val="clear" w:color="auto" w:fill="FFFFFF"/>
        <w:jc w:val="center"/>
        <w:rPr>
          <w:b/>
          <w:bCs/>
          <w:lang w:val="sr-Cyrl-RS"/>
        </w:rPr>
      </w:pPr>
      <w:r>
        <w:rPr>
          <w:b/>
          <w:bCs/>
          <w:lang w:val="sr-Cyrl-RS"/>
        </w:rPr>
        <w:t xml:space="preserve">за набавке </w:t>
      </w:r>
      <w:proofErr w:type="spellStart"/>
      <w:r w:rsidRPr="003C4487">
        <w:rPr>
          <w:b/>
          <w:bCs/>
        </w:rPr>
        <w:t>на</w:t>
      </w:r>
      <w:proofErr w:type="spellEnd"/>
      <w:r w:rsidRPr="003C4487">
        <w:rPr>
          <w:b/>
          <w:bCs/>
        </w:rPr>
        <w:t xml:space="preserve"> </w:t>
      </w:r>
      <w:proofErr w:type="spellStart"/>
      <w:r w:rsidRPr="003C4487">
        <w:rPr>
          <w:b/>
          <w:bCs/>
        </w:rPr>
        <w:t>које</w:t>
      </w:r>
      <w:proofErr w:type="spellEnd"/>
      <w:r w:rsidRPr="003C4487">
        <w:rPr>
          <w:b/>
          <w:bCs/>
        </w:rPr>
        <w:t xml:space="preserve"> </w:t>
      </w:r>
      <w:proofErr w:type="spellStart"/>
      <w:r w:rsidRPr="003C4487">
        <w:rPr>
          <w:b/>
          <w:bCs/>
        </w:rPr>
        <w:t>се</w:t>
      </w:r>
      <w:proofErr w:type="spellEnd"/>
      <w:r w:rsidRPr="003C4487">
        <w:rPr>
          <w:b/>
          <w:bCs/>
        </w:rPr>
        <w:t xml:space="preserve"> </w:t>
      </w:r>
      <w:proofErr w:type="spellStart"/>
      <w:r w:rsidRPr="003C4487">
        <w:rPr>
          <w:b/>
          <w:bCs/>
        </w:rPr>
        <w:t>Закон</w:t>
      </w:r>
      <w:proofErr w:type="spellEnd"/>
      <w:r w:rsidRPr="003C4487">
        <w:rPr>
          <w:b/>
          <w:bCs/>
        </w:rPr>
        <w:t xml:space="preserve"> о </w:t>
      </w:r>
      <w:proofErr w:type="spellStart"/>
      <w:r w:rsidRPr="003C4487">
        <w:rPr>
          <w:b/>
          <w:bCs/>
        </w:rPr>
        <w:t>јавним</w:t>
      </w:r>
      <w:proofErr w:type="spellEnd"/>
      <w:r w:rsidRPr="003C4487">
        <w:rPr>
          <w:b/>
          <w:bCs/>
        </w:rPr>
        <w:t xml:space="preserve"> </w:t>
      </w:r>
      <w:proofErr w:type="spellStart"/>
      <w:r w:rsidRPr="003C4487">
        <w:rPr>
          <w:b/>
          <w:bCs/>
        </w:rPr>
        <w:t>набавк</w:t>
      </w:r>
      <w:proofErr w:type="spellEnd"/>
      <w:r w:rsidRPr="003C4487">
        <w:rPr>
          <w:b/>
          <w:bCs/>
          <w:lang w:val="sr-Cyrl-RS"/>
        </w:rPr>
        <w:t>а</w:t>
      </w:r>
      <w:proofErr w:type="spellStart"/>
      <w:r w:rsidRPr="003C4487">
        <w:rPr>
          <w:b/>
          <w:bCs/>
        </w:rPr>
        <w:t>ма</w:t>
      </w:r>
      <w:proofErr w:type="spellEnd"/>
      <w:r w:rsidRPr="003C4487">
        <w:rPr>
          <w:b/>
          <w:bCs/>
        </w:rPr>
        <w:t xml:space="preserve"> </w:t>
      </w:r>
      <w:proofErr w:type="spellStart"/>
      <w:r w:rsidRPr="003C4487">
        <w:rPr>
          <w:b/>
          <w:bCs/>
        </w:rPr>
        <w:t>не</w:t>
      </w:r>
      <w:proofErr w:type="spellEnd"/>
      <w:r w:rsidRPr="003C4487">
        <w:rPr>
          <w:b/>
          <w:bCs/>
        </w:rPr>
        <w:t xml:space="preserve"> </w:t>
      </w:r>
      <w:proofErr w:type="spellStart"/>
      <w:r w:rsidRPr="003C4487">
        <w:rPr>
          <w:b/>
          <w:bCs/>
        </w:rPr>
        <w:t>примењује</w:t>
      </w:r>
      <w:proofErr w:type="spellEnd"/>
    </w:p>
    <w:p w14:paraId="0B430B4C" w14:textId="77777777" w:rsidR="00F91485" w:rsidRDefault="00F91485" w:rsidP="00F91485">
      <w:pPr>
        <w:rPr>
          <w:sz w:val="20"/>
          <w:szCs w:val="20"/>
          <w:lang w:val="sr-Cyrl-CS"/>
        </w:rPr>
      </w:pPr>
    </w:p>
    <w:p w14:paraId="261519FC" w14:textId="77777777" w:rsidR="00F91485" w:rsidRPr="00274324" w:rsidRDefault="00F91485" w:rsidP="00F91485">
      <w:pPr>
        <w:rPr>
          <w:sz w:val="20"/>
          <w:szCs w:val="20"/>
          <w:lang w:val="sr-Cyrl-CS"/>
        </w:rPr>
      </w:pPr>
      <w:r w:rsidRPr="00274324">
        <w:rPr>
          <w:sz w:val="20"/>
          <w:szCs w:val="20"/>
          <w:lang w:val="sr-Cyrl-CS"/>
        </w:rPr>
        <w:t>Република Србија</w:t>
      </w:r>
    </w:p>
    <w:p w14:paraId="129294F1" w14:textId="77777777" w:rsidR="00F91485" w:rsidRDefault="00F91485" w:rsidP="00F91485">
      <w:pPr>
        <w:rPr>
          <w:sz w:val="20"/>
          <w:szCs w:val="20"/>
          <w:lang w:val="sr-Cyrl-RS"/>
        </w:rPr>
      </w:pPr>
      <w:r w:rsidRPr="00274324">
        <w:rPr>
          <w:sz w:val="20"/>
          <w:szCs w:val="20"/>
          <w:lang w:val="sr-Cyrl-CS"/>
        </w:rPr>
        <w:t>Град Прокупље</w:t>
      </w:r>
      <w:r w:rsidRPr="00274324">
        <w:rPr>
          <w:sz w:val="20"/>
          <w:szCs w:val="20"/>
        </w:rPr>
        <w:t xml:space="preserve">                                                                                                                                                                        </w:t>
      </w:r>
    </w:p>
    <w:p w14:paraId="1C68A477" w14:textId="77777777" w:rsidR="00F91485" w:rsidRDefault="00F91485" w:rsidP="00F91485">
      <w:pPr>
        <w:rPr>
          <w:sz w:val="20"/>
          <w:szCs w:val="20"/>
          <w:lang w:val="sr-Cyrl-RS"/>
        </w:rPr>
      </w:pPr>
      <w:r>
        <w:rPr>
          <w:sz w:val="20"/>
          <w:szCs w:val="20"/>
          <w:lang w:val="sr-Cyrl-RS"/>
        </w:rPr>
        <w:t>_______________________ града Прокупља</w:t>
      </w:r>
    </w:p>
    <w:p w14:paraId="757A2492" w14:textId="77777777" w:rsidR="00F91485" w:rsidRDefault="00F91485" w:rsidP="00F91485">
      <w:pPr>
        <w:rPr>
          <w:sz w:val="20"/>
          <w:szCs w:val="20"/>
          <w:lang w:val="sr-Cyrl-RS"/>
        </w:rPr>
      </w:pPr>
      <w:bookmarkStart w:id="132" w:name="_Hlk164255041"/>
      <w:r w:rsidRPr="00274324">
        <w:rPr>
          <w:sz w:val="20"/>
          <w:szCs w:val="20"/>
        </w:rPr>
        <w:t xml:space="preserve"> </w:t>
      </w:r>
      <w:r w:rsidRPr="00087FB3">
        <w:rPr>
          <w:b/>
          <w:bCs/>
          <w:i/>
          <w:iCs/>
          <w:sz w:val="20"/>
          <w:szCs w:val="20"/>
        </w:rPr>
        <w:t>(</w:t>
      </w:r>
      <w:proofErr w:type="spellStart"/>
      <w:r w:rsidRPr="00087FB3">
        <w:rPr>
          <w:b/>
          <w:bCs/>
          <w:i/>
          <w:iCs/>
          <w:sz w:val="20"/>
          <w:szCs w:val="20"/>
        </w:rPr>
        <w:t>навести</w:t>
      </w:r>
      <w:proofErr w:type="spellEnd"/>
      <w:r w:rsidRPr="00087FB3">
        <w:rPr>
          <w:b/>
          <w:bCs/>
          <w:i/>
          <w:iCs/>
          <w:sz w:val="20"/>
          <w:szCs w:val="20"/>
        </w:rPr>
        <w:t xml:space="preserve"> </w:t>
      </w:r>
      <w:proofErr w:type="spellStart"/>
      <w:r w:rsidRPr="00087FB3">
        <w:rPr>
          <w:b/>
          <w:bCs/>
          <w:i/>
          <w:iCs/>
          <w:sz w:val="20"/>
          <w:szCs w:val="20"/>
        </w:rPr>
        <w:t>наручиоца</w:t>
      </w:r>
      <w:proofErr w:type="spellEnd"/>
      <w:r w:rsidRPr="00087FB3">
        <w:rPr>
          <w:b/>
          <w:bCs/>
          <w:i/>
          <w:iCs/>
          <w:sz w:val="20"/>
          <w:szCs w:val="20"/>
        </w:rPr>
        <w:t xml:space="preserve"> ЈЛС)</w:t>
      </w:r>
      <w:bookmarkEnd w:id="132"/>
      <w:r w:rsidRPr="00087FB3">
        <w:rPr>
          <w:b/>
          <w:bCs/>
          <w:i/>
          <w:iCs/>
          <w:sz w:val="20"/>
          <w:szCs w:val="20"/>
        </w:rPr>
        <w:t xml:space="preserve"> </w:t>
      </w:r>
      <w:r w:rsidRPr="00274324">
        <w:rPr>
          <w:sz w:val="20"/>
          <w:szCs w:val="20"/>
        </w:rPr>
        <w:t xml:space="preserve">                                                                                                                                                                    </w:t>
      </w:r>
      <w:r w:rsidRPr="00274324">
        <w:rPr>
          <w:sz w:val="20"/>
          <w:szCs w:val="20"/>
          <w:lang w:val="sr-Cyrl-CS"/>
        </w:rPr>
        <w:t>Таткова 2</w:t>
      </w:r>
      <w:r w:rsidRPr="00274324">
        <w:rPr>
          <w:sz w:val="20"/>
          <w:szCs w:val="20"/>
          <w:lang w:val="sr-Latn-RS"/>
        </w:rPr>
        <w:t xml:space="preserve">. </w:t>
      </w:r>
      <w:r w:rsidRPr="00274324">
        <w:rPr>
          <w:sz w:val="20"/>
          <w:szCs w:val="20"/>
          <w:lang w:val="sr-Cyrl-CS"/>
        </w:rPr>
        <w:t>Прокупље</w:t>
      </w:r>
      <w:r w:rsidRPr="00274324">
        <w:rPr>
          <w:sz w:val="20"/>
          <w:szCs w:val="20"/>
        </w:rPr>
        <w:t xml:space="preserve">                                                                                                                                                            </w:t>
      </w:r>
    </w:p>
    <w:p w14:paraId="69D9EFD8" w14:textId="77777777" w:rsidR="00F91485" w:rsidRPr="00274324" w:rsidRDefault="00F91485" w:rsidP="00F91485">
      <w:pPr>
        <w:rPr>
          <w:sz w:val="20"/>
          <w:szCs w:val="20"/>
          <w:lang w:val="sr-Cyrl-CS"/>
        </w:rPr>
      </w:pPr>
      <w:r w:rsidRPr="00274324">
        <w:rPr>
          <w:sz w:val="20"/>
          <w:szCs w:val="20"/>
          <w:lang w:val="sr-Cyrl-CS"/>
        </w:rPr>
        <w:t>Датум:</w:t>
      </w:r>
      <w:r w:rsidRPr="00274324">
        <w:rPr>
          <w:sz w:val="20"/>
          <w:szCs w:val="20"/>
          <w:lang w:val="sr-Latn-RS"/>
        </w:rPr>
        <w:t xml:space="preserve"> </w:t>
      </w:r>
      <w:r w:rsidRPr="00274324">
        <w:rPr>
          <w:sz w:val="20"/>
          <w:szCs w:val="20"/>
          <w:lang w:val="sr-Cyrl-RS"/>
        </w:rPr>
        <w:t>__</w:t>
      </w:r>
      <w:r w:rsidRPr="00274324">
        <w:rPr>
          <w:sz w:val="20"/>
          <w:szCs w:val="20"/>
          <w:lang w:val="sr-Latn-RS"/>
        </w:rPr>
        <w:t>.</w:t>
      </w:r>
      <w:r w:rsidRPr="00274324">
        <w:rPr>
          <w:sz w:val="20"/>
          <w:szCs w:val="20"/>
          <w:lang w:val="sr-Cyrl-RS"/>
        </w:rPr>
        <w:t>__</w:t>
      </w:r>
      <w:r w:rsidRPr="00274324">
        <w:rPr>
          <w:sz w:val="20"/>
          <w:szCs w:val="20"/>
          <w:lang w:val="sr-Cyrl-CS"/>
        </w:rPr>
        <w:t>.202_ године</w:t>
      </w:r>
    </w:p>
    <w:p w14:paraId="68D32694" w14:textId="77777777" w:rsidR="00F91485" w:rsidRPr="00CF0CE3" w:rsidRDefault="00F91485" w:rsidP="00F91485">
      <w:pPr>
        <w:shd w:val="clear" w:color="auto" w:fill="FFFFFF"/>
        <w:spacing w:before="100" w:beforeAutospacing="1" w:after="100" w:afterAutospacing="1"/>
        <w:jc w:val="both"/>
        <w:rPr>
          <w:sz w:val="20"/>
          <w:szCs w:val="20"/>
          <w:lang w:val="sr-Cyrl-RS"/>
        </w:rPr>
      </w:pPr>
      <w:r w:rsidRPr="00CF0CE3">
        <w:rPr>
          <w:sz w:val="20"/>
          <w:szCs w:val="20"/>
          <w:lang w:val="sr-Cyrl-RS"/>
        </w:rPr>
        <w:t>На основу чланова 11., 12., 13., 14., и члан</w:t>
      </w:r>
      <w:r>
        <w:rPr>
          <w:sz w:val="20"/>
          <w:szCs w:val="20"/>
          <w:lang w:val="sr-Cyrl-RS"/>
        </w:rPr>
        <w:t>а</w:t>
      </w:r>
      <w:r w:rsidRPr="00CF0CE3">
        <w:rPr>
          <w:sz w:val="20"/>
          <w:szCs w:val="20"/>
          <w:lang w:val="sr-Cyrl-RS"/>
        </w:rPr>
        <w:t xml:space="preserve"> 27. Закона о јавним набавкма („Сл. гласаник РС“ бр. 91/2019)</w:t>
      </w:r>
      <w:r w:rsidRPr="0004610F">
        <w:t xml:space="preserve"> </w:t>
      </w:r>
      <w:r w:rsidRPr="0004610F">
        <w:rPr>
          <w:sz w:val="20"/>
          <w:szCs w:val="20"/>
          <w:lang w:val="sr-Cyrl-RS"/>
        </w:rPr>
        <w:t>и члана 7</w:t>
      </w:r>
      <w:r>
        <w:rPr>
          <w:sz w:val="20"/>
          <w:szCs w:val="20"/>
          <w:lang w:val="sr-Cyrl-RS"/>
        </w:rPr>
        <w:t>6</w:t>
      </w:r>
      <w:r w:rsidRPr="0004610F">
        <w:rPr>
          <w:sz w:val="20"/>
          <w:szCs w:val="20"/>
          <w:lang w:val="sr-Cyrl-RS"/>
        </w:rPr>
        <w:t>. Правилника о ближем уређивању поступака јавних набавки, набавки на које се закон не примењује и набавки друштвених и других посебних</w:t>
      </w:r>
      <w:r w:rsidRPr="00CF0CE3">
        <w:rPr>
          <w:sz w:val="20"/>
          <w:szCs w:val="20"/>
          <w:lang w:val="sr-Cyrl-RS"/>
        </w:rPr>
        <w:t>, Л</w:t>
      </w:r>
      <w:proofErr w:type="spellStart"/>
      <w:r w:rsidRPr="00CF0CE3">
        <w:rPr>
          <w:sz w:val="20"/>
          <w:szCs w:val="20"/>
        </w:rPr>
        <w:t>ице</w:t>
      </w:r>
      <w:proofErr w:type="spellEnd"/>
      <w:r w:rsidRPr="00CF0CE3">
        <w:rPr>
          <w:sz w:val="20"/>
          <w:szCs w:val="20"/>
        </w:rPr>
        <w:t xml:space="preserve"> </w:t>
      </w:r>
      <w:proofErr w:type="spellStart"/>
      <w:r w:rsidRPr="00CF0CE3">
        <w:rPr>
          <w:sz w:val="20"/>
          <w:szCs w:val="20"/>
        </w:rPr>
        <w:t>овлашћено</w:t>
      </w:r>
      <w:proofErr w:type="spellEnd"/>
      <w:r w:rsidRPr="00CF0CE3">
        <w:rPr>
          <w:sz w:val="20"/>
          <w:szCs w:val="20"/>
        </w:rPr>
        <w:t xml:space="preserve"> </w:t>
      </w:r>
      <w:proofErr w:type="spellStart"/>
      <w:r w:rsidRPr="00CF0CE3">
        <w:rPr>
          <w:sz w:val="20"/>
          <w:szCs w:val="20"/>
        </w:rPr>
        <w:t>за</w:t>
      </w:r>
      <w:proofErr w:type="spellEnd"/>
      <w:r w:rsidRPr="00CF0CE3">
        <w:rPr>
          <w:sz w:val="20"/>
          <w:szCs w:val="20"/>
        </w:rPr>
        <w:t xml:space="preserve"> </w:t>
      </w:r>
      <w:proofErr w:type="spellStart"/>
      <w:r w:rsidRPr="00CF0CE3">
        <w:rPr>
          <w:sz w:val="20"/>
          <w:szCs w:val="20"/>
        </w:rPr>
        <w:t>спровођење</w:t>
      </w:r>
      <w:proofErr w:type="spellEnd"/>
      <w:r w:rsidRPr="00CF0CE3">
        <w:rPr>
          <w:sz w:val="20"/>
          <w:szCs w:val="20"/>
        </w:rPr>
        <w:t xml:space="preserve"> </w:t>
      </w:r>
      <w:proofErr w:type="spellStart"/>
      <w:r w:rsidRPr="00CF0CE3">
        <w:rPr>
          <w:sz w:val="20"/>
          <w:szCs w:val="20"/>
        </w:rPr>
        <w:t>поступка</w:t>
      </w:r>
      <w:proofErr w:type="spellEnd"/>
      <w:r w:rsidRPr="00CF0CE3">
        <w:rPr>
          <w:sz w:val="20"/>
          <w:szCs w:val="20"/>
        </w:rPr>
        <w:t xml:space="preserve"> </w:t>
      </w:r>
      <w:proofErr w:type="spellStart"/>
      <w:r w:rsidRPr="00CF0CE3">
        <w:rPr>
          <w:sz w:val="20"/>
          <w:szCs w:val="20"/>
        </w:rPr>
        <w:t>набавке</w:t>
      </w:r>
      <w:proofErr w:type="spellEnd"/>
      <w:r w:rsidRPr="00CF0CE3">
        <w:rPr>
          <w:sz w:val="20"/>
          <w:szCs w:val="20"/>
        </w:rPr>
        <w:t xml:space="preserve"> </w:t>
      </w:r>
      <w:proofErr w:type="spellStart"/>
      <w:r w:rsidRPr="00CF0CE3">
        <w:rPr>
          <w:sz w:val="20"/>
          <w:szCs w:val="20"/>
        </w:rPr>
        <w:t>на</w:t>
      </w:r>
      <w:proofErr w:type="spellEnd"/>
      <w:r w:rsidRPr="00CF0CE3">
        <w:rPr>
          <w:sz w:val="20"/>
          <w:szCs w:val="20"/>
        </w:rPr>
        <w:t xml:space="preserve"> </w:t>
      </w:r>
      <w:proofErr w:type="spellStart"/>
      <w:r w:rsidRPr="00CF0CE3">
        <w:rPr>
          <w:sz w:val="20"/>
          <w:szCs w:val="20"/>
        </w:rPr>
        <w:t>коју</w:t>
      </w:r>
      <w:proofErr w:type="spellEnd"/>
      <w:r w:rsidRPr="00CF0CE3">
        <w:rPr>
          <w:sz w:val="20"/>
          <w:szCs w:val="20"/>
        </w:rPr>
        <w:t xml:space="preserve"> </w:t>
      </w:r>
      <w:proofErr w:type="spellStart"/>
      <w:r w:rsidRPr="00CF0CE3">
        <w:rPr>
          <w:sz w:val="20"/>
          <w:szCs w:val="20"/>
        </w:rPr>
        <w:t>се</w:t>
      </w:r>
      <w:proofErr w:type="spellEnd"/>
      <w:r w:rsidRPr="00CF0CE3">
        <w:rPr>
          <w:sz w:val="20"/>
          <w:szCs w:val="20"/>
        </w:rPr>
        <w:t xml:space="preserve"> </w:t>
      </w:r>
      <w:proofErr w:type="spellStart"/>
      <w:r w:rsidRPr="00CF0CE3">
        <w:rPr>
          <w:sz w:val="20"/>
          <w:szCs w:val="20"/>
        </w:rPr>
        <w:t>не</w:t>
      </w:r>
      <w:proofErr w:type="spellEnd"/>
      <w:r w:rsidRPr="00CF0CE3">
        <w:rPr>
          <w:sz w:val="20"/>
          <w:szCs w:val="20"/>
        </w:rPr>
        <w:t xml:space="preserve"> </w:t>
      </w:r>
      <w:proofErr w:type="spellStart"/>
      <w:r w:rsidRPr="00CF0CE3">
        <w:rPr>
          <w:sz w:val="20"/>
          <w:szCs w:val="20"/>
        </w:rPr>
        <w:t>примењује</w:t>
      </w:r>
      <w:proofErr w:type="spellEnd"/>
      <w:r w:rsidRPr="00CF0CE3">
        <w:rPr>
          <w:sz w:val="20"/>
          <w:szCs w:val="20"/>
        </w:rPr>
        <w:t xml:space="preserve"> ЗЈН</w:t>
      </w:r>
      <w:r w:rsidRPr="00CF0CE3">
        <w:rPr>
          <w:sz w:val="20"/>
          <w:szCs w:val="20"/>
          <w:lang w:val="sr-Cyrl-RS"/>
        </w:rPr>
        <w:t>/Комисија, саставља:</w:t>
      </w:r>
    </w:p>
    <w:p w14:paraId="077BF84D" w14:textId="77777777" w:rsidR="00F91485" w:rsidRDefault="00F91485" w:rsidP="00F91485">
      <w:pPr>
        <w:shd w:val="clear" w:color="auto" w:fill="FFFFFF"/>
        <w:jc w:val="center"/>
        <w:rPr>
          <w:sz w:val="20"/>
          <w:szCs w:val="20"/>
          <w:lang w:val="sr-Cyrl-RS"/>
        </w:rPr>
      </w:pPr>
      <w:r w:rsidRPr="00CF0CE3">
        <w:rPr>
          <w:sz w:val="20"/>
          <w:szCs w:val="20"/>
          <w:lang w:val="sr-Cyrl-RS"/>
        </w:rPr>
        <w:t>ИЗВЕШТАЈ О СТРУЧНОЈ ОЦЕНИ ПОНУДА</w:t>
      </w:r>
    </w:p>
    <w:p w14:paraId="39F1511A" w14:textId="77777777" w:rsidR="00F91485" w:rsidRPr="00CF0CE3" w:rsidRDefault="00F91485" w:rsidP="00F91485">
      <w:pPr>
        <w:shd w:val="clear" w:color="auto" w:fill="FFFFFF"/>
        <w:jc w:val="center"/>
        <w:rPr>
          <w:sz w:val="20"/>
          <w:szCs w:val="20"/>
          <w:lang w:val="sr-Cyrl-RS"/>
        </w:rPr>
      </w:pPr>
      <w:r w:rsidRPr="00CF0CE3">
        <w:rPr>
          <w:sz w:val="20"/>
          <w:szCs w:val="20"/>
          <w:lang w:val="sr-Cyrl-RS"/>
        </w:rPr>
        <w:t xml:space="preserve">СА ИЗЈАВОМ О ОДСУСТВУ СУКОБА ИНТЕРЕСА </w:t>
      </w:r>
    </w:p>
    <w:p w14:paraId="79C135F2" w14:textId="77777777" w:rsidR="00F91485" w:rsidRDefault="00F91485" w:rsidP="00F91485">
      <w:pPr>
        <w:shd w:val="clear" w:color="auto" w:fill="FFFFFF"/>
        <w:spacing w:before="100" w:beforeAutospacing="1" w:after="100" w:afterAutospacing="1"/>
        <w:rPr>
          <w:sz w:val="20"/>
          <w:szCs w:val="20"/>
          <w:lang w:val="sr-Cyrl-RS"/>
        </w:rPr>
      </w:pPr>
    </w:p>
    <w:p w14:paraId="043F8D83" w14:textId="77777777" w:rsidR="00F91485" w:rsidRPr="00CF0CE3" w:rsidRDefault="00F91485" w:rsidP="00F91485">
      <w:pPr>
        <w:shd w:val="clear" w:color="auto" w:fill="FFFFFF"/>
        <w:rPr>
          <w:sz w:val="20"/>
          <w:szCs w:val="20"/>
          <w:lang w:val="sr-Cyrl-RS"/>
        </w:rPr>
      </w:pPr>
      <w:r w:rsidRPr="00CF0CE3">
        <w:rPr>
          <w:sz w:val="20"/>
          <w:szCs w:val="20"/>
          <w:lang w:val="sr-Cyrl-RS"/>
        </w:rPr>
        <w:t>У поступку набавке бр.____________ на коју се закон не примењује ЗЈН________________________________________</w:t>
      </w:r>
    </w:p>
    <w:p w14:paraId="1524932A" w14:textId="77777777" w:rsidR="00F91485" w:rsidRPr="00CF0CE3" w:rsidRDefault="00F91485" w:rsidP="00F91485">
      <w:pPr>
        <w:shd w:val="clear" w:color="auto" w:fill="FFFFFF"/>
        <w:jc w:val="center"/>
        <w:rPr>
          <w:sz w:val="20"/>
          <w:szCs w:val="20"/>
          <w:lang w:val="sr-Cyrl-RS"/>
        </w:rPr>
      </w:pPr>
      <w:r>
        <w:rPr>
          <w:sz w:val="20"/>
          <w:szCs w:val="20"/>
          <w:lang w:val="sr-Cyrl-RS"/>
        </w:rPr>
        <w:t xml:space="preserve">                                                                                                                    </w:t>
      </w:r>
      <w:r w:rsidRPr="00CF0CE3">
        <w:rPr>
          <w:sz w:val="20"/>
          <w:szCs w:val="20"/>
          <w:lang w:val="sr-Cyrl-RS"/>
        </w:rPr>
        <w:t>- назив набавке на коју се не примењује ЗЈН-</w:t>
      </w:r>
    </w:p>
    <w:p w14:paraId="372E6B0E" w14:textId="77777777" w:rsidR="00F91485" w:rsidRPr="00CF0CE3" w:rsidRDefault="00F91485" w:rsidP="00F91485">
      <w:pPr>
        <w:shd w:val="clear" w:color="auto" w:fill="FFFFFF"/>
        <w:spacing w:before="100" w:beforeAutospacing="1" w:after="100" w:afterAutospacing="1"/>
        <w:jc w:val="both"/>
        <w:rPr>
          <w:sz w:val="20"/>
          <w:szCs w:val="20"/>
          <w:lang w:val="sr-Cyrl-RS"/>
        </w:rPr>
      </w:pPr>
      <w:r w:rsidRPr="00CF0CE3">
        <w:rPr>
          <w:sz w:val="20"/>
          <w:szCs w:val="20"/>
          <w:lang w:val="sr-Cyrl-RS"/>
        </w:rPr>
        <w:t>Предмет и процењена вредност набавке на коју се не примењује ЗЈН:</w:t>
      </w:r>
    </w:p>
    <w:p w14:paraId="0ACDC5CA" w14:textId="77777777" w:rsidR="00F91485" w:rsidRDefault="00F91485" w:rsidP="00F91485">
      <w:pPr>
        <w:shd w:val="clear" w:color="auto" w:fill="FFFFFF"/>
        <w:spacing w:before="100" w:beforeAutospacing="1" w:after="100" w:afterAutospacing="1"/>
        <w:jc w:val="both"/>
        <w:rPr>
          <w:sz w:val="20"/>
          <w:szCs w:val="20"/>
          <w:lang w:val="sr-Cyrl-RS"/>
        </w:rPr>
      </w:pPr>
      <w:r w:rsidRPr="00CF0CE3">
        <w:rPr>
          <w:sz w:val="20"/>
          <w:szCs w:val="20"/>
          <w:lang w:val="sr-Cyrl-RS"/>
        </w:rPr>
        <w:t xml:space="preserve">Предмет набавке су: _____________ (добра, услуге, радови). </w:t>
      </w:r>
    </w:p>
    <w:p w14:paraId="132997B9" w14:textId="77777777" w:rsidR="00F91485" w:rsidRDefault="00F91485" w:rsidP="00F91485">
      <w:pPr>
        <w:shd w:val="clear" w:color="auto" w:fill="FFFFFF"/>
        <w:spacing w:before="100" w:beforeAutospacing="1" w:after="100" w:afterAutospacing="1"/>
        <w:jc w:val="both"/>
        <w:rPr>
          <w:sz w:val="20"/>
          <w:szCs w:val="20"/>
          <w:lang w:val="sr-Cyrl-RS"/>
        </w:rPr>
      </w:pPr>
      <w:r>
        <w:rPr>
          <w:sz w:val="20"/>
          <w:szCs w:val="20"/>
          <w:lang w:val="sr-Cyrl-RS"/>
        </w:rPr>
        <w:t>ЦПВ ознака:</w:t>
      </w:r>
      <w:r w:rsidRPr="00CF0CE3">
        <w:rPr>
          <w:sz w:val="20"/>
          <w:szCs w:val="20"/>
          <w:lang w:val="sr-Cyrl-RS"/>
        </w:rPr>
        <w:t>____________________________.</w:t>
      </w:r>
    </w:p>
    <w:p w14:paraId="3DAE56AB" w14:textId="77777777" w:rsidR="00F91485" w:rsidRDefault="00F91485" w:rsidP="00F91485">
      <w:pPr>
        <w:shd w:val="clear" w:color="auto" w:fill="FFFFFF"/>
        <w:jc w:val="both"/>
        <w:rPr>
          <w:sz w:val="20"/>
          <w:szCs w:val="20"/>
          <w:lang w:val="sr-Cyrl-RS"/>
        </w:rPr>
      </w:pPr>
      <w:r w:rsidRPr="00BA472B">
        <w:rPr>
          <w:sz w:val="20"/>
          <w:szCs w:val="20"/>
          <w:lang w:val="sr-Cyrl-RS"/>
        </w:rPr>
        <w:t xml:space="preserve">Извор финасирања: Срества су обезбеђена буџетом Града Прокупља и Финансијском плану </w:t>
      </w:r>
      <w:r>
        <w:rPr>
          <w:sz w:val="20"/>
          <w:szCs w:val="20"/>
          <w:lang w:val="sr-Cyrl-RS"/>
        </w:rPr>
        <w:t>__________________________</w:t>
      </w:r>
      <w:r w:rsidRPr="00BA472B">
        <w:rPr>
          <w:sz w:val="20"/>
          <w:szCs w:val="20"/>
          <w:lang w:val="sr-Cyrl-RS"/>
        </w:rPr>
        <w:t xml:space="preserve">Града Прокупља на позицији </w:t>
      </w:r>
      <w:r>
        <w:rPr>
          <w:sz w:val="20"/>
          <w:szCs w:val="20"/>
          <w:lang w:val="sr-Cyrl-RS"/>
        </w:rPr>
        <w:t>(</w:t>
      </w:r>
      <w:r w:rsidRPr="00BA472B">
        <w:rPr>
          <w:sz w:val="20"/>
          <w:szCs w:val="20"/>
          <w:lang w:val="sr-Cyrl-RS"/>
        </w:rPr>
        <w:t>конто</w:t>
      </w:r>
      <w:r>
        <w:rPr>
          <w:sz w:val="20"/>
          <w:szCs w:val="20"/>
          <w:lang w:val="sr-Cyrl-RS"/>
        </w:rPr>
        <w:t>)</w:t>
      </w:r>
      <w:r w:rsidRPr="00BA472B">
        <w:rPr>
          <w:sz w:val="20"/>
          <w:szCs w:val="20"/>
          <w:lang w:val="sr-Cyrl-RS"/>
        </w:rPr>
        <w:t xml:space="preserve">: </w:t>
      </w:r>
      <w:r>
        <w:rPr>
          <w:sz w:val="20"/>
          <w:szCs w:val="20"/>
          <w:lang w:val="sr-Cyrl-RS"/>
        </w:rPr>
        <w:t>___________________</w:t>
      </w:r>
    </w:p>
    <w:p w14:paraId="643FBC61" w14:textId="77777777" w:rsidR="00F91485" w:rsidRPr="00CF0CE3" w:rsidRDefault="00F91485" w:rsidP="00F91485">
      <w:pPr>
        <w:shd w:val="clear" w:color="auto" w:fill="FFFFFF"/>
        <w:jc w:val="both"/>
        <w:rPr>
          <w:sz w:val="20"/>
          <w:szCs w:val="20"/>
          <w:lang w:val="sr-Cyrl-RS"/>
        </w:rPr>
      </w:pPr>
      <w:r>
        <w:rPr>
          <w:sz w:val="20"/>
          <w:szCs w:val="20"/>
          <w:lang w:val="sr-Cyrl-RS"/>
        </w:rPr>
        <w:t xml:space="preserve">    </w:t>
      </w:r>
      <w:r w:rsidRPr="00BA472B">
        <w:rPr>
          <w:sz w:val="20"/>
          <w:szCs w:val="20"/>
          <w:lang w:val="sr-Cyrl-RS"/>
        </w:rPr>
        <w:t>(навести наручиоца ЈЛС)</w:t>
      </w:r>
    </w:p>
    <w:p w14:paraId="7C2AC268" w14:textId="77777777" w:rsidR="00F91485" w:rsidRPr="00CF0CE3" w:rsidRDefault="00F91485" w:rsidP="00F91485">
      <w:pPr>
        <w:shd w:val="clear" w:color="auto" w:fill="FFFFFF"/>
        <w:spacing w:before="100" w:beforeAutospacing="1" w:after="100" w:afterAutospacing="1"/>
        <w:jc w:val="both"/>
        <w:rPr>
          <w:sz w:val="20"/>
          <w:szCs w:val="20"/>
          <w:lang w:val="sr-Cyrl-RS"/>
        </w:rPr>
      </w:pPr>
      <w:r w:rsidRPr="00CF0CE3">
        <w:rPr>
          <w:sz w:val="20"/>
          <w:szCs w:val="20"/>
          <w:lang w:val="sr-Cyrl-RS"/>
        </w:rPr>
        <w:t>Процењена вредност набавке износи _______ динара без обрачунатог ПДВ-а, _______ динара са ПДВ.</w:t>
      </w:r>
    </w:p>
    <w:p w14:paraId="0F710293" w14:textId="77777777" w:rsidR="00F91485" w:rsidRDefault="00F91485" w:rsidP="00F91485">
      <w:pPr>
        <w:shd w:val="clear" w:color="auto" w:fill="FFFFFF"/>
        <w:spacing w:before="100" w:beforeAutospacing="1" w:after="100" w:afterAutospacing="1"/>
        <w:jc w:val="both"/>
        <w:rPr>
          <w:sz w:val="20"/>
          <w:szCs w:val="20"/>
          <w:lang w:val="sr-Cyrl-RS"/>
        </w:rPr>
      </w:pPr>
      <w:r w:rsidRPr="00CF0CE3">
        <w:rPr>
          <w:sz w:val="20"/>
          <w:szCs w:val="20"/>
          <w:lang w:val="sr-Cyrl-RS"/>
        </w:rPr>
        <w:t>У поступку набавке на коју се не примењује ЗЈН</w:t>
      </w:r>
      <w:r>
        <w:rPr>
          <w:sz w:val="20"/>
          <w:szCs w:val="20"/>
          <w:lang w:val="sr-Cyrl-RS"/>
        </w:rPr>
        <w:t>,</w:t>
      </w:r>
      <w:r w:rsidRPr="00CF0CE3">
        <w:rPr>
          <w:sz w:val="20"/>
          <w:szCs w:val="20"/>
          <w:lang w:val="sr-Cyrl-RS"/>
        </w:rPr>
        <w:t xml:space="preserve"> </w:t>
      </w:r>
      <w:r>
        <w:rPr>
          <w:sz w:val="20"/>
          <w:szCs w:val="20"/>
          <w:lang w:val="sr-Cyrl-RS"/>
        </w:rPr>
        <w:t>л</w:t>
      </w:r>
      <w:r w:rsidRPr="00D70CCD">
        <w:rPr>
          <w:sz w:val="20"/>
          <w:szCs w:val="20"/>
          <w:lang w:val="sr-Cyrl-RS"/>
        </w:rPr>
        <w:t>ице овлашћено за спровођење поступка набавке на коју се не примењује ЗЈН/Комисија</w:t>
      </w:r>
      <w:r>
        <w:rPr>
          <w:sz w:val="20"/>
          <w:szCs w:val="20"/>
          <w:lang w:val="sr-Cyrl-RS"/>
        </w:rPr>
        <w:t xml:space="preserve"> је упутила позив на следеће маил адресе потенцијалних понуђача</w:t>
      </w:r>
    </w:p>
    <w:p w14:paraId="7D7C7F5D" w14:textId="77777777" w:rsidR="00F91485" w:rsidRDefault="00F91485" w:rsidP="00F91485">
      <w:pPr>
        <w:shd w:val="clear" w:color="auto" w:fill="FFFFFF"/>
        <w:jc w:val="both"/>
        <w:rPr>
          <w:sz w:val="20"/>
          <w:szCs w:val="20"/>
          <w:lang w:val="sr-Cyrl-RS"/>
        </w:rPr>
      </w:pPr>
      <w:r>
        <w:rPr>
          <w:sz w:val="20"/>
          <w:szCs w:val="20"/>
          <w:lang w:val="sr-Cyrl-RS"/>
        </w:rPr>
        <w:t xml:space="preserve">1.   ________________ </w:t>
      </w:r>
    </w:p>
    <w:p w14:paraId="2C2F1B4E" w14:textId="77777777" w:rsidR="00F91485" w:rsidRDefault="00F91485" w:rsidP="00F91485">
      <w:pPr>
        <w:shd w:val="clear" w:color="auto" w:fill="FFFFFF"/>
        <w:jc w:val="both"/>
        <w:rPr>
          <w:sz w:val="20"/>
          <w:szCs w:val="20"/>
          <w:lang w:val="sr-Cyrl-RS"/>
        </w:rPr>
      </w:pPr>
      <w:r>
        <w:rPr>
          <w:sz w:val="20"/>
          <w:szCs w:val="20"/>
          <w:lang w:val="sr-Cyrl-RS"/>
        </w:rPr>
        <w:t>2.   ________________</w:t>
      </w:r>
    </w:p>
    <w:p w14:paraId="26375761" w14:textId="77777777" w:rsidR="00F91485" w:rsidRDefault="00F91485" w:rsidP="00F91485">
      <w:pPr>
        <w:shd w:val="clear" w:color="auto" w:fill="FFFFFF"/>
        <w:jc w:val="both"/>
        <w:rPr>
          <w:sz w:val="20"/>
          <w:szCs w:val="20"/>
          <w:lang w:val="sr-Cyrl-RS"/>
        </w:rPr>
      </w:pPr>
      <w:r>
        <w:rPr>
          <w:sz w:val="20"/>
          <w:szCs w:val="20"/>
          <w:lang w:val="sr-Cyrl-RS"/>
        </w:rPr>
        <w:t>3.   ________________</w:t>
      </w:r>
    </w:p>
    <w:p w14:paraId="341FE820" w14:textId="77777777" w:rsidR="00F91485" w:rsidRPr="00CF0CE3" w:rsidRDefault="00F91485" w:rsidP="00F91485">
      <w:pPr>
        <w:shd w:val="clear" w:color="auto" w:fill="FFFFFF"/>
        <w:jc w:val="both"/>
        <w:rPr>
          <w:sz w:val="20"/>
          <w:szCs w:val="20"/>
          <w:lang w:val="sr-Cyrl-RS"/>
        </w:rPr>
      </w:pPr>
      <w:r>
        <w:rPr>
          <w:sz w:val="20"/>
          <w:szCs w:val="20"/>
          <w:lang w:val="sr-Cyrl-RS"/>
        </w:rPr>
        <w:t>4.   ________________</w:t>
      </w:r>
    </w:p>
    <w:p w14:paraId="4718DCD4" w14:textId="77777777" w:rsidR="00F91485" w:rsidRPr="00CF0CE3" w:rsidRDefault="00F91485" w:rsidP="00F91485">
      <w:pPr>
        <w:shd w:val="clear" w:color="auto" w:fill="FFFFFF"/>
        <w:spacing w:before="100" w:beforeAutospacing="1" w:after="100" w:afterAutospacing="1"/>
        <w:jc w:val="both"/>
        <w:rPr>
          <w:sz w:val="20"/>
          <w:szCs w:val="20"/>
          <w:lang w:val="sr-Cyrl-RS"/>
        </w:rPr>
      </w:pPr>
      <w:r w:rsidRPr="00CF0CE3">
        <w:rPr>
          <w:sz w:val="20"/>
          <w:szCs w:val="20"/>
          <w:lang w:val="sr-Cyrl-RS"/>
        </w:rPr>
        <w:t xml:space="preserve">Основни подаци о </w:t>
      </w:r>
      <w:r>
        <w:rPr>
          <w:sz w:val="20"/>
          <w:szCs w:val="20"/>
          <w:lang w:val="sr-Cyrl-RS"/>
        </w:rPr>
        <w:t xml:space="preserve">примљеним </w:t>
      </w:r>
      <w:r w:rsidRPr="00CF0CE3">
        <w:rPr>
          <w:sz w:val="20"/>
          <w:szCs w:val="20"/>
          <w:lang w:val="sr-Cyrl-RS"/>
        </w:rPr>
        <w:t>пону</w:t>
      </w:r>
      <w:r>
        <w:rPr>
          <w:sz w:val="20"/>
          <w:szCs w:val="20"/>
          <w:lang w:val="sr-Cyrl-RS"/>
        </w:rPr>
        <w:t>да</w:t>
      </w:r>
      <w:r w:rsidRPr="00CF0CE3">
        <w:rPr>
          <w:sz w:val="20"/>
          <w:szCs w:val="20"/>
          <w:lang w:val="sr-Cyrl-RS"/>
        </w:rPr>
        <w:t>ма:</w:t>
      </w: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
        <w:gridCol w:w="3166"/>
        <w:gridCol w:w="3260"/>
        <w:gridCol w:w="2977"/>
      </w:tblGrid>
      <w:tr w:rsidR="00F91485" w:rsidRPr="00CF0CE3" w14:paraId="530CEAAF" w14:textId="77777777" w:rsidTr="001425C8">
        <w:trPr>
          <w:tblCellSpacing w:w="0" w:type="dxa"/>
        </w:trPr>
        <w:tc>
          <w:tcPr>
            <w:tcW w:w="393" w:type="dxa"/>
            <w:tcBorders>
              <w:top w:val="outset" w:sz="6" w:space="0" w:color="auto"/>
              <w:left w:val="outset" w:sz="6" w:space="0" w:color="auto"/>
              <w:bottom w:val="outset" w:sz="6" w:space="0" w:color="auto"/>
              <w:right w:val="outset" w:sz="6" w:space="0" w:color="auto"/>
            </w:tcBorders>
            <w:vAlign w:val="center"/>
            <w:hideMark/>
          </w:tcPr>
          <w:p w14:paraId="1FDC9C9D" w14:textId="77777777" w:rsidR="00F91485" w:rsidRPr="00CF0CE3" w:rsidRDefault="00F91485" w:rsidP="001425C8">
            <w:pPr>
              <w:spacing w:before="100" w:beforeAutospacing="1" w:after="100" w:afterAutospacing="1"/>
              <w:rPr>
                <w:sz w:val="20"/>
                <w:szCs w:val="20"/>
              </w:rPr>
            </w:pPr>
            <w:r w:rsidRPr="00CF0CE3">
              <w:rPr>
                <w:sz w:val="20"/>
                <w:szCs w:val="20"/>
              </w:rPr>
              <w:t>Р.Б.</w:t>
            </w:r>
          </w:p>
        </w:tc>
        <w:tc>
          <w:tcPr>
            <w:tcW w:w="3166" w:type="dxa"/>
            <w:tcBorders>
              <w:top w:val="outset" w:sz="6" w:space="0" w:color="auto"/>
              <w:left w:val="outset" w:sz="6" w:space="0" w:color="auto"/>
              <w:bottom w:val="outset" w:sz="6" w:space="0" w:color="auto"/>
              <w:right w:val="outset" w:sz="6" w:space="0" w:color="auto"/>
            </w:tcBorders>
            <w:vAlign w:val="center"/>
            <w:hideMark/>
          </w:tcPr>
          <w:p w14:paraId="6D710694" w14:textId="77777777" w:rsidR="00F91485" w:rsidRPr="00CF0CE3" w:rsidRDefault="00F91485" w:rsidP="001425C8">
            <w:pPr>
              <w:spacing w:before="100" w:beforeAutospacing="1" w:after="100" w:afterAutospacing="1"/>
              <w:rPr>
                <w:sz w:val="20"/>
                <w:szCs w:val="20"/>
              </w:rPr>
            </w:pPr>
            <w:proofErr w:type="spellStart"/>
            <w:r w:rsidRPr="00CF0CE3">
              <w:rPr>
                <w:sz w:val="20"/>
                <w:szCs w:val="20"/>
              </w:rPr>
              <w:t>Назив</w:t>
            </w:r>
            <w:proofErr w:type="spellEnd"/>
            <w:r w:rsidRPr="00CF0CE3">
              <w:rPr>
                <w:sz w:val="20"/>
                <w:szCs w:val="20"/>
              </w:rPr>
              <w:t xml:space="preserve"> и </w:t>
            </w:r>
            <w:proofErr w:type="spellStart"/>
            <w:r w:rsidRPr="00CF0CE3">
              <w:rPr>
                <w:sz w:val="20"/>
                <w:szCs w:val="20"/>
              </w:rPr>
              <w:t>седиште</w:t>
            </w:r>
            <w:proofErr w:type="spellEnd"/>
            <w:r w:rsidRPr="00CF0CE3">
              <w:rPr>
                <w:sz w:val="20"/>
                <w:szCs w:val="20"/>
              </w:rPr>
              <w:t xml:space="preserve"> </w:t>
            </w:r>
            <w:proofErr w:type="spellStart"/>
            <w:r w:rsidRPr="00CF0CE3">
              <w:rPr>
                <w:sz w:val="20"/>
                <w:szCs w:val="20"/>
              </w:rPr>
              <w:t>понуђача</w:t>
            </w:r>
            <w:proofErr w:type="spellEnd"/>
          </w:p>
        </w:tc>
        <w:tc>
          <w:tcPr>
            <w:tcW w:w="3260" w:type="dxa"/>
            <w:tcBorders>
              <w:top w:val="outset" w:sz="6" w:space="0" w:color="auto"/>
              <w:left w:val="outset" w:sz="6" w:space="0" w:color="auto"/>
              <w:bottom w:val="outset" w:sz="6" w:space="0" w:color="auto"/>
              <w:right w:val="outset" w:sz="6" w:space="0" w:color="auto"/>
            </w:tcBorders>
            <w:vAlign w:val="center"/>
            <w:hideMark/>
          </w:tcPr>
          <w:p w14:paraId="241649EA" w14:textId="77777777" w:rsidR="00F91485" w:rsidRPr="00CF0CE3" w:rsidRDefault="00F91485" w:rsidP="001425C8">
            <w:pPr>
              <w:spacing w:before="100" w:beforeAutospacing="1" w:after="100" w:afterAutospacing="1"/>
              <w:rPr>
                <w:sz w:val="20"/>
                <w:szCs w:val="20"/>
              </w:rPr>
            </w:pPr>
            <w:proofErr w:type="spellStart"/>
            <w:r w:rsidRPr="00CF0CE3">
              <w:rPr>
                <w:sz w:val="20"/>
                <w:szCs w:val="20"/>
              </w:rPr>
              <w:t>Назив</w:t>
            </w:r>
            <w:proofErr w:type="spellEnd"/>
            <w:r w:rsidRPr="00CF0CE3">
              <w:rPr>
                <w:sz w:val="20"/>
                <w:szCs w:val="20"/>
              </w:rPr>
              <w:t xml:space="preserve"> и </w:t>
            </w:r>
            <w:proofErr w:type="spellStart"/>
            <w:r w:rsidRPr="00CF0CE3">
              <w:rPr>
                <w:sz w:val="20"/>
                <w:szCs w:val="20"/>
              </w:rPr>
              <w:t>седиште</w:t>
            </w:r>
            <w:proofErr w:type="spellEnd"/>
            <w:r w:rsidRPr="00CF0CE3">
              <w:rPr>
                <w:sz w:val="20"/>
                <w:szCs w:val="20"/>
              </w:rPr>
              <w:t xml:space="preserve"> </w:t>
            </w:r>
            <w:proofErr w:type="spellStart"/>
            <w:r w:rsidRPr="00CF0CE3">
              <w:rPr>
                <w:sz w:val="20"/>
                <w:szCs w:val="20"/>
              </w:rPr>
              <w:t>понуђача</w:t>
            </w:r>
            <w:proofErr w:type="spellEnd"/>
            <w:r w:rsidRPr="00CF0CE3">
              <w:rPr>
                <w:sz w:val="20"/>
                <w:szCs w:val="20"/>
              </w:rPr>
              <w:t xml:space="preserve"> </w:t>
            </w:r>
            <w:proofErr w:type="spellStart"/>
            <w:r w:rsidRPr="00CF0CE3">
              <w:rPr>
                <w:sz w:val="20"/>
                <w:szCs w:val="20"/>
              </w:rPr>
              <w:t>из</w:t>
            </w:r>
            <w:proofErr w:type="spellEnd"/>
            <w:r w:rsidRPr="00CF0CE3">
              <w:rPr>
                <w:sz w:val="20"/>
                <w:szCs w:val="20"/>
              </w:rPr>
              <w:t xml:space="preserve"> </w:t>
            </w:r>
            <w:proofErr w:type="spellStart"/>
            <w:r w:rsidRPr="00CF0CE3">
              <w:rPr>
                <w:sz w:val="20"/>
                <w:szCs w:val="20"/>
              </w:rPr>
              <w:t>групе</w:t>
            </w:r>
            <w:proofErr w:type="spellEnd"/>
            <w:r w:rsidRPr="00CF0CE3">
              <w:rPr>
                <w:sz w:val="20"/>
                <w:szCs w:val="20"/>
              </w:rPr>
              <w:t xml:space="preserve"> </w:t>
            </w:r>
            <w:proofErr w:type="spellStart"/>
            <w:r w:rsidRPr="00CF0CE3">
              <w:rPr>
                <w:sz w:val="20"/>
                <w:szCs w:val="20"/>
              </w:rPr>
              <w:t>понуђача</w:t>
            </w:r>
            <w:proofErr w:type="spellEnd"/>
          </w:p>
        </w:tc>
        <w:tc>
          <w:tcPr>
            <w:tcW w:w="2977" w:type="dxa"/>
            <w:tcBorders>
              <w:top w:val="outset" w:sz="6" w:space="0" w:color="auto"/>
              <w:left w:val="outset" w:sz="6" w:space="0" w:color="auto"/>
              <w:bottom w:val="outset" w:sz="6" w:space="0" w:color="auto"/>
              <w:right w:val="outset" w:sz="6" w:space="0" w:color="auto"/>
            </w:tcBorders>
            <w:vAlign w:val="center"/>
            <w:hideMark/>
          </w:tcPr>
          <w:p w14:paraId="061E4A16" w14:textId="77777777" w:rsidR="00F91485" w:rsidRPr="00CF0CE3" w:rsidRDefault="00F91485" w:rsidP="001425C8">
            <w:pPr>
              <w:spacing w:before="100" w:beforeAutospacing="1" w:after="100" w:afterAutospacing="1"/>
              <w:rPr>
                <w:sz w:val="20"/>
                <w:szCs w:val="20"/>
              </w:rPr>
            </w:pPr>
            <w:proofErr w:type="spellStart"/>
            <w:r w:rsidRPr="00CF0CE3">
              <w:rPr>
                <w:sz w:val="20"/>
                <w:szCs w:val="20"/>
              </w:rPr>
              <w:t>Назив</w:t>
            </w:r>
            <w:proofErr w:type="spellEnd"/>
            <w:r w:rsidRPr="00CF0CE3">
              <w:rPr>
                <w:sz w:val="20"/>
                <w:szCs w:val="20"/>
              </w:rPr>
              <w:t xml:space="preserve"> и </w:t>
            </w:r>
            <w:proofErr w:type="spellStart"/>
            <w:r w:rsidRPr="00CF0CE3">
              <w:rPr>
                <w:sz w:val="20"/>
                <w:szCs w:val="20"/>
              </w:rPr>
              <w:t>седиште</w:t>
            </w:r>
            <w:proofErr w:type="spellEnd"/>
            <w:r w:rsidRPr="00CF0CE3">
              <w:rPr>
                <w:sz w:val="20"/>
                <w:szCs w:val="20"/>
              </w:rPr>
              <w:t xml:space="preserve"> </w:t>
            </w:r>
            <w:proofErr w:type="spellStart"/>
            <w:r w:rsidRPr="00CF0CE3">
              <w:rPr>
                <w:sz w:val="20"/>
                <w:szCs w:val="20"/>
              </w:rPr>
              <w:t>подизвођача</w:t>
            </w:r>
            <w:proofErr w:type="spellEnd"/>
          </w:p>
        </w:tc>
      </w:tr>
      <w:tr w:rsidR="00F91485" w:rsidRPr="00CF0CE3" w14:paraId="368EF697" w14:textId="77777777" w:rsidTr="001425C8">
        <w:trPr>
          <w:tblCellSpacing w:w="0" w:type="dxa"/>
        </w:trPr>
        <w:tc>
          <w:tcPr>
            <w:tcW w:w="393" w:type="dxa"/>
            <w:tcBorders>
              <w:top w:val="outset" w:sz="6" w:space="0" w:color="auto"/>
              <w:left w:val="outset" w:sz="6" w:space="0" w:color="auto"/>
              <w:bottom w:val="outset" w:sz="6" w:space="0" w:color="auto"/>
              <w:right w:val="outset" w:sz="6" w:space="0" w:color="auto"/>
            </w:tcBorders>
            <w:vAlign w:val="center"/>
            <w:hideMark/>
          </w:tcPr>
          <w:p w14:paraId="31941A5C" w14:textId="77777777" w:rsidR="00F91485" w:rsidRPr="00CF0CE3" w:rsidRDefault="00F91485" w:rsidP="001425C8">
            <w:pPr>
              <w:spacing w:before="100" w:beforeAutospacing="1" w:after="100" w:afterAutospacing="1"/>
              <w:rPr>
                <w:sz w:val="20"/>
                <w:szCs w:val="20"/>
              </w:rPr>
            </w:pPr>
            <w:r w:rsidRPr="00CF0CE3">
              <w:rPr>
                <w:sz w:val="20"/>
                <w:szCs w:val="20"/>
              </w:rPr>
              <w:t>1.</w:t>
            </w:r>
          </w:p>
        </w:tc>
        <w:tc>
          <w:tcPr>
            <w:tcW w:w="3166" w:type="dxa"/>
            <w:tcBorders>
              <w:top w:val="outset" w:sz="6" w:space="0" w:color="auto"/>
              <w:left w:val="outset" w:sz="6" w:space="0" w:color="auto"/>
              <w:bottom w:val="outset" w:sz="6" w:space="0" w:color="auto"/>
              <w:right w:val="outset" w:sz="6" w:space="0" w:color="auto"/>
            </w:tcBorders>
            <w:vAlign w:val="center"/>
            <w:hideMark/>
          </w:tcPr>
          <w:p w14:paraId="19C40CA6" w14:textId="77777777" w:rsidR="00F91485" w:rsidRPr="00CF0CE3" w:rsidRDefault="00F91485" w:rsidP="001425C8">
            <w:pPr>
              <w:rPr>
                <w:sz w:val="20"/>
                <w:szCs w:val="20"/>
              </w:rPr>
            </w:pPr>
          </w:p>
        </w:tc>
        <w:tc>
          <w:tcPr>
            <w:tcW w:w="3260" w:type="dxa"/>
            <w:tcBorders>
              <w:top w:val="outset" w:sz="6" w:space="0" w:color="auto"/>
              <w:left w:val="outset" w:sz="6" w:space="0" w:color="auto"/>
              <w:bottom w:val="outset" w:sz="6" w:space="0" w:color="auto"/>
              <w:right w:val="outset" w:sz="6" w:space="0" w:color="auto"/>
            </w:tcBorders>
            <w:vAlign w:val="center"/>
            <w:hideMark/>
          </w:tcPr>
          <w:p w14:paraId="1125EBE3" w14:textId="77777777" w:rsidR="00F91485" w:rsidRPr="00CF0CE3" w:rsidRDefault="00F91485" w:rsidP="001425C8">
            <w:pPr>
              <w:rPr>
                <w:sz w:val="20"/>
                <w:szCs w:val="20"/>
              </w:rPr>
            </w:pPr>
          </w:p>
        </w:tc>
        <w:tc>
          <w:tcPr>
            <w:tcW w:w="2977" w:type="dxa"/>
            <w:tcBorders>
              <w:top w:val="outset" w:sz="6" w:space="0" w:color="auto"/>
              <w:left w:val="outset" w:sz="6" w:space="0" w:color="auto"/>
              <w:bottom w:val="outset" w:sz="6" w:space="0" w:color="auto"/>
              <w:right w:val="outset" w:sz="6" w:space="0" w:color="auto"/>
            </w:tcBorders>
            <w:vAlign w:val="center"/>
            <w:hideMark/>
          </w:tcPr>
          <w:p w14:paraId="76D7240D" w14:textId="77777777" w:rsidR="00F91485" w:rsidRPr="00CF0CE3" w:rsidRDefault="00F91485" w:rsidP="001425C8">
            <w:pPr>
              <w:rPr>
                <w:sz w:val="20"/>
                <w:szCs w:val="20"/>
              </w:rPr>
            </w:pPr>
          </w:p>
        </w:tc>
      </w:tr>
      <w:tr w:rsidR="00F91485" w:rsidRPr="00CF0CE3" w14:paraId="2A7D482E" w14:textId="77777777" w:rsidTr="001425C8">
        <w:trPr>
          <w:tblCellSpacing w:w="0" w:type="dxa"/>
        </w:trPr>
        <w:tc>
          <w:tcPr>
            <w:tcW w:w="393" w:type="dxa"/>
            <w:tcBorders>
              <w:top w:val="outset" w:sz="6" w:space="0" w:color="auto"/>
              <w:left w:val="outset" w:sz="6" w:space="0" w:color="auto"/>
              <w:bottom w:val="outset" w:sz="6" w:space="0" w:color="auto"/>
              <w:right w:val="outset" w:sz="6" w:space="0" w:color="auto"/>
            </w:tcBorders>
            <w:vAlign w:val="center"/>
            <w:hideMark/>
          </w:tcPr>
          <w:p w14:paraId="2596E00A" w14:textId="77777777" w:rsidR="00F91485" w:rsidRPr="00CF0CE3" w:rsidRDefault="00F91485" w:rsidP="001425C8">
            <w:pPr>
              <w:spacing w:before="100" w:beforeAutospacing="1" w:after="100" w:afterAutospacing="1"/>
              <w:rPr>
                <w:sz w:val="20"/>
                <w:szCs w:val="20"/>
              </w:rPr>
            </w:pPr>
            <w:r w:rsidRPr="00CF0CE3">
              <w:rPr>
                <w:sz w:val="20"/>
                <w:szCs w:val="20"/>
              </w:rPr>
              <w:t>2.</w:t>
            </w:r>
          </w:p>
        </w:tc>
        <w:tc>
          <w:tcPr>
            <w:tcW w:w="3166" w:type="dxa"/>
            <w:tcBorders>
              <w:top w:val="outset" w:sz="6" w:space="0" w:color="auto"/>
              <w:left w:val="outset" w:sz="6" w:space="0" w:color="auto"/>
              <w:bottom w:val="outset" w:sz="6" w:space="0" w:color="auto"/>
              <w:right w:val="outset" w:sz="6" w:space="0" w:color="auto"/>
            </w:tcBorders>
            <w:vAlign w:val="center"/>
            <w:hideMark/>
          </w:tcPr>
          <w:p w14:paraId="281DA9AA" w14:textId="77777777" w:rsidR="00F91485" w:rsidRPr="00CF0CE3" w:rsidRDefault="00F91485" w:rsidP="001425C8">
            <w:pPr>
              <w:rPr>
                <w:sz w:val="20"/>
                <w:szCs w:val="20"/>
              </w:rPr>
            </w:pPr>
          </w:p>
        </w:tc>
        <w:tc>
          <w:tcPr>
            <w:tcW w:w="3260" w:type="dxa"/>
            <w:tcBorders>
              <w:top w:val="outset" w:sz="6" w:space="0" w:color="auto"/>
              <w:left w:val="outset" w:sz="6" w:space="0" w:color="auto"/>
              <w:bottom w:val="outset" w:sz="6" w:space="0" w:color="auto"/>
              <w:right w:val="outset" w:sz="6" w:space="0" w:color="auto"/>
            </w:tcBorders>
            <w:vAlign w:val="center"/>
            <w:hideMark/>
          </w:tcPr>
          <w:p w14:paraId="1502A3EB" w14:textId="77777777" w:rsidR="00F91485" w:rsidRPr="00CF0CE3" w:rsidRDefault="00F91485" w:rsidP="001425C8">
            <w:pPr>
              <w:rPr>
                <w:sz w:val="20"/>
                <w:szCs w:val="20"/>
              </w:rPr>
            </w:pPr>
          </w:p>
        </w:tc>
        <w:tc>
          <w:tcPr>
            <w:tcW w:w="2977" w:type="dxa"/>
            <w:tcBorders>
              <w:top w:val="outset" w:sz="6" w:space="0" w:color="auto"/>
              <w:left w:val="outset" w:sz="6" w:space="0" w:color="auto"/>
              <w:bottom w:val="outset" w:sz="6" w:space="0" w:color="auto"/>
              <w:right w:val="outset" w:sz="6" w:space="0" w:color="auto"/>
            </w:tcBorders>
            <w:vAlign w:val="center"/>
            <w:hideMark/>
          </w:tcPr>
          <w:p w14:paraId="21573AF3" w14:textId="77777777" w:rsidR="00F91485" w:rsidRPr="00CF0CE3" w:rsidRDefault="00F91485" w:rsidP="001425C8">
            <w:pPr>
              <w:rPr>
                <w:sz w:val="20"/>
                <w:szCs w:val="20"/>
              </w:rPr>
            </w:pPr>
          </w:p>
        </w:tc>
      </w:tr>
      <w:tr w:rsidR="00F91485" w:rsidRPr="00CF0CE3" w14:paraId="4ABFD9EC" w14:textId="77777777" w:rsidTr="001425C8">
        <w:trPr>
          <w:tblCellSpacing w:w="0" w:type="dxa"/>
        </w:trPr>
        <w:tc>
          <w:tcPr>
            <w:tcW w:w="393" w:type="dxa"/>
            <w:tcBorders>
              <w:top w:val="outset" w:sz="6" w:space="0" w:color="auto"/>
              <w:left w:val="outset" w:sz="6" w:space="0" w:color="auto"/>
              <w:bottom w:val="outset" w:sz="6" w:space="0" w:color="auto"/>
              <w:right w:val="outset" w:sz="6" w:space="0" w:color="auto"/>
            </w:tcBorders>
            <w:vAlign w:val="center"/>
            <w:hideMark/>
          </w:tcPr>
          <w:p w14:paraId="2346E6A1" w14:textId="77777777" w:rsidR="00F91485" w:rsidRPr="00CF0CE3" w:rsidRDefault="00F91485" w:rsidP="001425C8">
            <w:pPr>
              <w:spacing w:before="100" w:beforeAutospacing="1" w:after="100" w:afterAutospacing="1"/>
              <w:rPr>
                <w:sz w:val="20"/>
                <w:szCs w:val="20"/>
              </w:rPr>
            </w:pPr>
            <w:r w:rsidRPr="00CF0CE3">
              <w:rPr>
                <w:sz w:val="20"/>
                <w:szCs w:val="20"/>
              </w:rPr>
              <w:t>3.</w:t>
            </w:r>
          </w:p>
        </w:tc>
        <w:tc>
          <w:tcPr>
            <w:tcW w:w="3166" w:type="dxa"/>
            <w:tcBorders>
              <w:top w:val="outset" w:sz="6" w:space="0" w:color="auto"/>
              <w:left w:val="outset" w:sz="6" w:space="0" w:color="auto"/>
              <w:bottom w:val="outset" w:sz="6" w:space="0" w:color="auto"/>
              <w:right w:val="outset" w:sz="6" w:space="0" w:color="auto"/>
            </w:tcBorders>
            <w:vAlign w:val="center"/>
            <w:hideMark/>
          </w:tcPr>
          <w:p w14:paraId="720A60C3" w14:textId="77777777" w:rsidR="00F91485" w:rsidRPr="00CF0CE3" w:rsidRDefault="00F91485" w:rsidP="001425C8">
            <w:pPr>
              <w:rPr>
                <w:sz w:val="20"/>
                <w:szCs w:val="20"/>
              </w:rPr>
            </w:pPr>
          </w:p>
        </w:tc>
        <w:tc>
          <w:tcPr>
            <w:tcW w:w="3260" w:type="dxa"/>
            <w:tcBorders>
              <w:top w:val="outset" w:sz="6" w:space="0" w:color="auto"/>
              <w:left w:val="outset" w:sz="6" w:space="0" w:color="auto"/>
              <w:bottom w:val="outset" w:sz="6" w:space="0" w:color="auto"/>
              <w:right w:val="outset" w:sz="6" w:space="0" w:color="auto"/>
            </w:tcBorders>
            <w:vAlign w:val="center"/>
            <w:hideMark/>
          </w:tcPr>
          <w:p w14:paraId="132F1479" w14:textId="77777777" w:rsidR="00F91485" w:rsidRPr="00CF0CE3" w:rsidRDefault="00F91485" w:rsidP="001425C8">
            <w:pPr>
              <w:rPr>
                <w:sz w:val="20"/>
                <w:szCs w:val="20"/>
              </w:rPr>
            </w:pPr>
          </w:p>
        </w:tc>
        <w:tc>
          <w:tcPr>
            <w:tcW w:w="2977" w:type="dxa"/>
            <w:tcBorders>
              <w:top w:val="outset" w:sz="6" w:space="0" w:color="auto"/>
              <w:left w:val="outset" w:sz="6" w:space="0" w:color="auto"/>
              <w:bottom w:val="outset" w:sz="6" w:space="0" w:color="auto"/>
              <w:right w:val="outset" w:sz="6" w:space="0" w:color="auto"/>
            </w:tcBorders>
            <w:vAlign w:val="center"/>
            <w:hideMark/>
          </w:tcPr>
          <w:p w14:paraId="103134B6" w14:textId="77777777" w:rsidR="00F91485" w:rsidRPr="00CF0CE3" w:rsidRDefault="00F91485" w:rsidP="001425C8">
            <w:pPr>
              <w:rPr>
                <w:sz w:val="20"/>
                <w:szCs w:val="20"/>
              </w:rPr>
            </w:pPr>
          </w:p>
        </w:tc>
      </w:tr>
      <w:tr w:rsidR="00F91485" w:rsidRPr="00CF0CE3" w14:paraId="5174EC4F" w14:textId="77777777" w:rsidTr="001425C8">
        <w:trPr>
          <w:tblCellSpacing w:w="0" w:type="dxa"/>
        </w:trPr>
        <w:tc>
          <w:tcPr>
            <w:tcW w:w="393" w:type="dxa"/>
            <w:tcBorders>
              <w:top w:val="outset" w:sz="6" w:space="0" w:color="auto"/>
              <w:left w:val="outset" w:sz="6" w:space="0" w:color="auto"/>
              <w:bottom w:val="outset" w:sz="6" w:space="0" w:color="auto"/>
              <w:right w:val="outset" w:sz="6" w:space="0" w:color="auto"/>
            </w:tcBorders>
            <w:vAlign w:val="center"/>
          </w:tcPr>
          <w:p w14:paraId="3D18083A" w14:textId="77777777" w:rsidR="00F91485" w:rsidRPr="00CF0CE3" w:rsidRDefault="00F91485" w:rsidP="001425C8">
            <w:pPr>
              <w:spacing w:before="100" w:beforeAutospacing="1" w:after="100" w:afterAutospacing="1"/>
              <w:rPr>
                <w:sz w:val="20"/>
                <w:szCs w:val="20"/>
              </w:rPr>
            </w:pPr>
          </w:p>
        </w:tc>
        <w:tc>
          <w:tcPr>
            <w:tcW w:w="3166" w:type="dxa"/>
            <w:tcBorders>
              <w:top w:val="outset" w:sz="6" w:space="0" w:color="auto"/>
              <w:left w:val="outset" w:sz="6" w:space="0" w:color="auto"/>
              <w:bottom w:val="outset" w:sz="6" w:space="0" w:color="auto"/>
              <w:right w:val="outset" w:sz="6" w:space="0" w:color="auto"/>
            </w:tcBorders>
            <w:vAlign w:val="center"/>
          </w:tcPr>
          <w:p w14:paraId="5E007C93" w14:textId="77777777" w:rsidR="00F91485" w:rsidRPr="00CF0CE3" w:rsidRDefault="00F91485" w:rsidP="001425C8">
            <w:pPr>
              <w:rPr>
                <w:sz w:val="20"/>
                <w:szCs w:val="20"/>
              </w:rPr>
            </w:pPr>
          </w:p>
        </w:tc>
        <w:tc>
          <w:tcPr>
            <w:tcW w:w="3260" w:type="dxa"/>
            <w:tcBorders>
              <w:top w:val="outset" w:sz="6" w:space="0" w:color="auto"/>
              <w:left w:val="outset" w:sz="6" w:space="0" w:color="auto"/>
              <w:bottom w:val="outset" w:sz="6" w:space="0" w:color="auto"/>
              <w:right w:val="outset" w:sz="6" w:space="0" w:color="auto"/>
            </w:tcBorders>
            <w:vAlign w:val="center"/>
          </w:tcPr>
          <w:p w14:paraId="53B7F5A2" w14:textId="77777777" w:rsidR="00F91485" w:rsidRPr="00CF0CE3" w:rsidRDefault="00F91485" w:rsidP="001425C8">
            <w:pPr>
              <w:rPr>
                <w:sz w:val="20"/>
                <w:szCs w:val="20"/>
              </w:rPr>
            </w:pPr>
          </w:p>
        </w:tc>
        <w:tc>
          <w:tcPr>
            <w:tcW w:w="2977" w:type="dxa"/>
            <w:tcBorders>
              <w:top w:val="outset" w:sz="6" w:space="0" w:color="auto"/>
              <w:left w:val="outset" w:sz="6" w:space="0" w:color="auto"/>
              <w:bottom w:val="outset" w:sz="6" w:space="0" w:color="auto"/>
              <w:right w:val="outset" w:sz="6" w:space="0" w:color="auto"/>
            </w:tcBorders>
            <w:vAlign w:val="center"/>
          </w:tcPr>
          <w:p w14:paraId="535726B6" w14:textId="77777777" w:rsidR="00F91485" w:rsidRPr="00CF0CE3" w:rsidRDefault="00F91485" w:rsidP="001425C8">
            <w:pPr>
              <w:rPr>
                <w:sz w:val="20"/>
                <w:szCs w:val="20"/>
              </w:rPr>
            </w:pPr>
          </w:p>
        </w:tc>
      </w:tr>
    </w:tbl>
    <w:p w14:paraId="0D9A6486" w14:textId="77777777" w:rsidR="00F91485" w:rsidRPr="00D70CCD" w:rsidRDefault="00F91485" w:rsidP="00F91485">
      <w:pPr>
        <w:shd w:val="clear" w:color="auto" w:fill="FFFFFF"/>
        <w:spacing w:before="100" w:beforeAutospacing="1" w:after="100" w:afterAutospacing="1"/>
        <w:jc w:val="both"/>
        <w:rPr>
          <w:sz w:val="20"/>
          <w:szCs w:val="20"/>
          <w:lang w:val="sr-Cyrl-RS"/>
        </w:rPr>
      </w:pPr>
      <w:proofErr w:type="spellStart"/>
      <w:r w:rsidRPr="00CF0CE3">
        <w:rPr>
          <w:sz w:val="20"/>
          <w:szCs w:val="20"/>
        </w:rPr>
        <w:t>Није</w:t>
      </w:r>
      <w:proofErr w:type="spellEnd"/>
      <w:r w:rsidRPr="00CF0CE3">
        <w:rPr>
          <w:sz w:val="20"/>
          <w:szCs w:val="20"/>
        </w:rPr>
        <w:t xml:space="preserve"> </w:t>
      </w:r>
      <w:proofErr w:type="spellStart"/>
      <w:r w:rsidRPr="00CF0CE3">
        <w:rPr>
          <w:sz w:val="20"/>
          <w:szCs w:val="20"/>
        </w:rPr>
        <w:t>било</w:t>
      </w:r>
      <w:proofErr w:type="spellEnd"/>
      <w:r>
        <w:rPr>
          <w:sz w:val="20"/>
          <w:szCs w:val="20"/>
          <w:lang w:val="sr-Cyrl-RS"/>
        </w:rPr>
        <w:t xml:space="preserve"> или је било</w:t>
      </w:r>
      <w:r w:rsidRPr="00CF0CE3">
        <w:rPr>
          <w:sz w:val="20"/>
          <w:szCs w:val="20"/>
        </w:rPr>
        <w:t xml:space="preserve"> </w:t>
      </w:r>
      <w:proofErr w:type="spellStart"/>
      <w:r w:rsidRPr="00CF0CE3">
        <w:rPr>
          <w:sz w:val="20"/>
          <w:szCs w:val="20"/>
        </w:rPr>
        <w:t>неблаговремених</w:t>
      </w:r>
      <w:proofErr w:type="spellEnd"/>
      <w:r w:rsidRPr="00CF0CE3">
        <w:rPr>
          <w:sz w:val="20"/>
          <w:szCs w:val="20"/>
        </w:rPr>
        <w:t xml:space="preserve"> </w:t>
      </w:r>
      <w:proofErr w:type="spellStart"/>
      <w:r w:rsidRPr="00CF0CE3">
        <w:rPr>
          <w:sz w:val="20"/>
          <w:szCs w:val="20"/>
        </w:rPr>
        <w:t>понуда</w:t>
      </w:r>
      <w:proofErr w:type="spellEnd"/>
      <w:r w:rsidRPr="00CF0CE3">
        <w:rPr>
          <w:sz w:val="20"/>
          <w:szCs w:val="20"/>
        </w:rPr>
        <w:t>.</w:t>
      </w:r>
      <w:r>
        <w:rPr>
          <w:sz w:val="20"/>
          <w:szCs w:val="20"/>
          <w:lang w:val="sr-Cyrl-RS"/>
        </w:rPr>
        <w:t>(Понуде које су приспеле након рока и времена за подношење понуда)</w:t>
      </w:r>
    </w:p>
    <w:p w14:paraId="770F29A4" w14:textId="77777777" w:rsidR="00F91485" w:rsidRPr="00CF0CE3" w:rsidRDefault="00F91485" w:rsidP="00F91485">
      <w:pPr>
        <w:shd w:val="clear" w:color="auto" w:fill="FFFFFF"/>
        <w:spacing w:before="100" w:beforeAutospacing="1" w:after="100" w:afterAutospacing="1"/>
        <w:jc w:val="both"/>
        <w:rPr>
          <w:sz w:val="20"/>
          <w:szCs w:val="20"/>
        </w:rPr>
      </w:pPr>
      <w:bookmarkStart w:id="133" w:name="_Hlk130885335"/>
      <w:r w:rsidRPr="00CF0CE3">
        <w:rPr>
          <w:sz w:val="20"/>
          <w:szCs w:val="20"/>
          <w:lang w:val="sr-Cyrl-RS"/>
        </w:rPr>
        <w:lastRenderedPageBreak/>
        <w:t>Л</w:t>
      </w:r>
      <w:proofErr w:type="spellStart"/>
      <w:r w:rsidRPr="00CF0CE3">
        <w:rPr>
          <w:sz w:val="20"/>
          <w:szCs w:val="20"/>
        </w:rPr>
        <w:t>ице</w:t>
      </w:r>
      <w:proofErr w:type="spellEnd"/>
      <w:r w:rsidRPr="00CF0CE3">
        <w:rPr>
          <w:sz w:val="20"/>
          <w:szCs w:val="20"/>
        </w:rPr>
        <w:t xml:space="preserve"> </w:t>
      </w:r>
      <w:proofErr w:type="spellStart"/>
      <w:r w:rsidRPr="00CF0CE3">
        <w:rPr>
          <w:sz w:val="20"/>
          <w:szCs w:val="20"/>
        </w:rPr>
        <w:t>овлашћено</w:t>
      </w:r>
      <w:proofErr w:type="spellEnd"/>
      <w:r w:rsidRPr="00CF0CE3">
        <w:rPr>
          <w:sz w:val="20"/>
          <w:szCs w:val="20"/>
        </w:rPr>
        <w:t xml:space="preserve"> </w:t>
      </w:r>
      <w:proofErr w:type="spellStart"/>
      <w:r w:rsidRPr="00CF0CE3">
        <w:rPr>
          <w:sz w:val="20"/>
          <w:szCs w:val="20"/>
        </w:rPr>
        <w:t>за</w:t>
      </w:r>
      <w:proofErr w:type="spellEnd"/>
      <w:r w:rsidRPr="00CF0CE3">
        <w:rPr>
          <w:sz w:val="20"/>
          <w:szCs w:val="20"/>
        </w:rPr>
        <w:t xml:space="preserve"> </w:t>
      </w:r>
      <w:proofErr w:type="spellStart"/>
      <w:r w:rsidRPr="00CF0CE3">
        <w:rPr>
          <w:sz w:val="20"/>
          <w:szCs w:val="20"/>
        </w:rPr>
        <w:t>спровођење</w:t>
      </w:r>
      <w:proofErr w:type="spellEnd"/>
      <w:r w:rsidRPr="00CF0CE3">
        <w:rPr>
          <w:sz w:val="20"/>
          <w:szCs w:val="20"/>
        </w:rPr>
        <w:t xml:space="preserve"> </w:t>
      </w:r>
      <w:proofErr w:type="spellStart"/>
      <w:r w:rsidRPr="00CF0CE3">
        <w:rPr>
          <w:sz w:val="20"/>
          <w:szCs w:val="20"/>
        </w:rPr>
        <w:t>поступка</w:t>
      </w:r>
      <w:proofErr w:type="spellEnd"/>
      <w:r w:rsidRPr="00CF0CE3">
        <w:rPr>
          <w:sz w:val="20"/>
          <w:szCs w:val="20"/>
        </w:rPr>
        <w:t xml:space="preserve"> </w:t>
      </w:r>
      <w:proofErr w:type="spellStart"/>
      <w:r w:rsidRPr="00CF0CE3">
        <w:rPr>
          <w:sz w:val="20"/>
          <w:szCs w:val="20"/>
        </w:rPr>
        <w:t>набавке</w:t>
      </w:r>
      <w:proofErr w:type="spellEnd"/>
      <w:r w:rsidRPr="00CF0CE3">
        <w:rPr>
          <w:sz w:val="20"/>
          <w:szCs w:val="20"/>
        </w:rPr>
        <w:t xml:space="preserve"> </w:t>
      </w:r>
      <w:proofErr w:type="spellStart"/>
      <w:r w:rsidRPr="00CF0CE3">
        <w:rPr>
          <w:sz w:val="20"/>
          <w:szCs w:val="20"/>
        </w:rPr>
        <w:t>на</w:t>
      </w:r>
      <w:proofErr w:type="spellEnd"/>
      <w:r w:rsidRPr="00CF0CE3">
        <w:rPr>
          <w:sz w:val="20"/>
          <w:szCs w:val="20"/>
        </w:rPr>
        <w:t xml:space="preserve"> </w:t>
      </w:r>
      <w:proofErr w:type="spellStart"/>
      <w:r w:rsidRPr="00CF0CE3">
        <w:rPr>
          <w:sz w:val="20"/>
          <w:szCs w:val="20"/>
        </w:rPr>
        <w:t>коју</w:t>
      </w:r>
      <w:proofErr w:type="spellEnd"/>
      <w:r w:rsidRPr="00CF0CE3">
        <w:rPr>
          <w:sz w:val="20"/>
          <w:szCs w:val="20"/>
        </w:rPr>
        <w:t xml:space="preserve"> </w:t>
      </w:r>
      <w:proofErr w:type="spellStart"/>
      <w:r w:rsidRPr="00CF0CE3">
        <w:rPr>
          <w:sz w:val="20"/>
          <w:szCs w:val="20"/>
        </w:rPr>
        <w:t>се</w:t>
      </w:r>
      <w:proofErr w:type="spellEnd"/>
      <w:r w:rsidRPr="00CF0CE3">
        <w:rPr>
          <w:sz w:val="20"/>
          <w:szCs w:val="20"/>
        </w:rPr>
        <w:t xml:space="preserve"> </w:t>
      </w:r>
      <w:proofErr w:type="spellStart"/>
      <w:r w:rsidRPr="00CF0CE3">
        <w:rPr>
          <w:sz w:val="20"/>
          <w:szCs w:val="20"/>
        </w:rPr>
        <w:t>не</w:t>
      </w:r>
      <w:proofErr w:type="spellEnd"/>
      <w:r w:rsidRPr="00CF0CE3">
        <w:rPr>
          <w:sz w:val="20"/>
          <w:szCs w:val="20"/>
        </w:rPr>
        <w:t xml:space="preserve"> </w:t>
      </w:r>
      <w:proofErr w:type="spellStart"/>
      <w:r w:rsidRPr="00CF0CE3">
        <w:rPr>
          <w:sz w:val="20"/>
          <w:szCs w:val="20"/>
        </w:rPr>
        <w:t>примењује</w:t>
      </w:r>
      <w:proofErr w:type="spellEnd"/>
      <w:r w:rsidRPr="00CF0CE3">
        <w:rPr>
          <w:sz w:val="20"/>
          <w:szCs w:val="20"/>
        </w:rPr>
        <w:t xml:space="preserve"> ЗЈН</w:t>
      </w:r>
      <w:r w:rsidRPr="00CF0CE3">
        <w:rPr>
          <w:sz w:val="20"/>
          <w:szCs w:val="20"/>
          <w:lang w:val="sr-Cyrl-RS"/>
        </w:rPr>
        <w:t>/Комисија</w:t>
      </w:r>
      <w:r w:rsidRPr="00CF0CE3">
        <w:rPr>
          <w:sz w:val="20"/>
          <w:szCs w:val="20"/>
        </w:rPr>
        <w:t xml:space="preserve"> </w:t>
      </w:r>
      <w:bookmarkEnd w:id="133"/>
      <w:proofErr w:type="spellStart"/>
      <w:r w:rsidRPr="00CF0CE3">
        <w:rPr>
          <w:sz w:val="20"/>
          <w:szCs w:val="20"/>
        </w:rPr>
        <w:t>констатуј</w:t>
      </w:r>
      <w:proofErr w:type="spellEnd"/>
      <w:r w:rsidRPr="00CF0CE3">
        <w:rPr>
          <w:sz w:val="20"/>
          <w:szCs w:val="20"/>
          <w:lang w:val="sr-Cyrl-RS"/>
        </w:rPr>
        <w:t>е/</w:t>
      </w:r>
      <w:r w:rsidRPr="00CF0CE3">
        <w:rPr>
          <w:sz w:val="20"/>
          <w:szCs w:val="20"/>
        </w:rPr>
        <w:t xml:space="preserve">у </w:t>
      </w:r>
      <w:proofErr w:type="spellStart"/>
      <w:r w:rsidRPr="00CF0CE3">
        <w:rPr>
          <w:sz w:val="20"/>
          <w:szCs w:val="20"/>
        </w:rPr>
        <w:t>да</w:t>
      </w:r>
      <w:proofErr w:type="spellEnd"/>
      <w:r w:rsidRPr="00CF0CE3">
        <w:rPr>
          <w:sz w:val="20"/>
          <w:szCs w:val="20"/>
        </w:rPr>
        <w:t xml:space="preserve"> </w:t>
      </w:r>
      <w:proofErr w:type="spellStart"/>
      <w:r w:rsidRPr="00CF0CE3">
        <w:rPr>
          <w:sz w:val="20"/>
          <w:szCs w:val="20"/>
        </w:rPr>
        <w:t>су</w:t>
      </w:r>
      <w:proofErr w:type="spellEnd"/>
      <w:r w:rsidRPr="00CF0CE3">
        <w:rPr>
          <w:sz w:val="20"/>
          <w:szCs w:val="20"/>
        </w:rPr>
        <w:t xml:space="preserve"> </w:t>
      </w:r>
      <w:proofErr w:type="spellStart"/>
      <w:r w:rsidRPr="00CF0CE3">
        <w:rPr>
          <w:sz w:val="20"/>
          <w:szCs w:val="20"/>
        </w:rPr>
        <w:t>примљене</w:t>
      </w:r>
      <w:proofErr w:type="spellEnd"/>
      <w:r w:rsidRPr="00CF0CE3">
        <w:rPr>
          <w:sz w:val="20"/>
          <w:szCs w:val="20"/>
        </w:rPr>
        <w:t xml:space="preserve"> </w:t>
      </w:r>
      <w:proofErr w:type="spellStart"/>
      <w:r w:rsidRPr="00CF0CE3">
        <w:rPr>
          <w:sz w:val="20"/>
          <w:szCs w:val="20"/>
        </w:rPr>
        <w:t>понуде</w:t>
      </w:r>
      <w:proofErr w:type="spellEnd"/>
      <w:r w:rsidRPr="00CF0CE3">
        <w:rPr>
          <w:sz w:val="20"/>
          <w:szCs w:val="20"/>
        </w:rPr>
        <w:t xml:space="preserve"> </w:t>
      </w:r>
      <w:proofErr w:type="spellStart"/>
      <w:r w:rsidRPr="00CF0CE3">
        <w:rPr>
          <w:sz w:val="20"/>
          <w:szCs w:val="20"/>
        </w:rPr>
        <w:t>благовремене</w:t>
      </w:r>
      <w:proofErr w:type="spellEnd"/>
      <w:r w:rsidRPr="00CF0CE3">
        <w:rPr>
          <w:sz w:val="20"/>
          <w:szCs w:val="20"/>
        </w:rPr>
        <w:t xml:space="preserve">, </w:t>
      </w:r>
      <w:proofErr w:type="spellStart"/>
      <w:r w:rsidRPr="00CF0CE3">
        <w:rPr>
          <w:sz w:val="20"/>
          <w:szCs w:val="20"/>
        </w:rPr>
        <w:t>одговарајуће</w:t>
      </w:r>
      <w:proofErr w:type="spellEnd"/>
      <w:r w:rsidRPr="00CF0CE3">
        <w:rPr>
          <w:sz w:val="20"/>
          <w:szCs w:val="20"/>
        </w:rPr>
        <w:t xml:space="preserve"> и </w:t>
      </w:r>
      <w:proofErr w:type="spellStart"/>
      <w:r w:rsidRPr="00CF0CE3">
        <w:rPr>
          <w:sz w:val="20"/>
          <w:szCs w:val="20"/>
        </w:rPr>
        <w:t>прихватљиве</w:t>
      </w:r>
      <w:proofErr w:type="spellEnd"/>
      <w:r w:rsidRPr="00CF0CE3">
        <w:rPr>
          <w:sz w:val="20"/>
          <w:szCs w:val="20"/>
        </w:rPr>
        <w:t>.</w:t>
      </w:r>
    </w:p>
    <w:p w14:paraId="1BBD64ED" w14:textId="77777777" w:rsidR="00F91485" w:rsidRPr="00CF0CE3" w:rsidRDefault="00F91485" w:rsidP="00F91485">
      <w:pPr>
        <w:shd w:val="clear" w:color="auto" w:fill="FFFFFF"/>
        <w:spacing w:before="100" w:beforeAutospacing="1" w:after="100" w:afterAutospacing="1"/>
        <w:jc w:val="both"/>
        <w:rPr>
          <w:sz w:val="20"/>
          <w:szCs w:val="20"/>
        </w:rPr>
      </w:pPr>
      <w:proofErr w:type="spellStart"/>
      <w:r w:rsidRPr="00CF0CE3">
        <w:rPr>
          <w:sz w:val="20"/>
          <w:szCs w:val="20"/>
        </w:rPr>
        <w:t>Критеријум</w:t>
      </w:r>
      <w:proofErr w:type="spellEnd"/>
      <w:r w:rsidRPr="00CF0CE3">
        <w:rPr>
          <w:sz w:val="20"/>
          <w:szCs w:val="20"/>
        </w:rPr>
        <w:t xml:space="preserve"> </w:t>
      </w:r>
      <w:proofErr w:type="spellStart"/>
      <w:r w:rsidRPr="00CF0CE3">
        <w:rPr>
          <w:sz w:val="20"/>
          <w:szCs w:val="20"/>
        </w:rPr>
        <w:t>за</w:t>
      </w:r>
      <w:proofErr w:type="spellEnd"/>
      <w:r w:rsidRPr="00CF0CE3">
        <w:rPr>
          <w:sz w:val="20"/>
          <w:szCs w:val="20"/>
        </w:rPr>
        <w:t xml:space="preserve"> </w:t>
      </w:r>
      <w:proofErr w:type="spellStart"/>
      <w:r w:rsidRPr="00CF0CE3">
        <w:rPr>
          <w:sz w:val="20"/>
          <w:szCs w:val="20"/>
        </w:rPr>
        <w:t>доделу</w:t>
      </w:r>
      <w:proofErr w:type="spellEnd"/>
      <w:r w:rsidRPr="00CF0CE3">
        <w:rPr>
          <w:sz w:val="20"/>
          <w:szCs w:val="20"/>
        </w:rPr>
        <w:t xml:space="preserve"> </w:t>
      </w:r>
      <w:proofErr w:type="spellStart"/>
      <w:r w:rsidRPr="00CF0CE3">
        <w:rPr>
          <w:sz w:val="20"/>
          <w:szCs w:val="20"/>
        </w:rPr>
        <w:t>уговора</w:t>
      </w:r>
      <w:proofErr w:type="spellEnd"/>
      <w:r w:rsidRPr="00CF0CE3">
        <w:rPr>
          <w:sz w:val="20"/>
          <w:szCs w:val="20"/>
        </w:rPr>
        <w:t xml:space="preserve"> (</w:t>
      </w:r>
      <w:proofErr w:type="spellStart"/>
      <w:r w:rsidRPr="00CF0CE3">
        <w:rPr>
          <w:sz w:val="20"/>
          <w:szCs w:val="20"/>
        </w:rPr>
        <w:t>наруџбенице</w:t>
      </w:r>
      <w:proofErr w:type="spellEnd"/>
      <w:r w:rsidRPr="00CF0CE3">
        <w:rPr>
          <w:sz w:val="20"/>
          <w:szCs w:val="20"/>
        </w:rPr>
        <w:t>):</w:t>
      </w:r>
      <w:r>
        <w:rPr>
          <w:sz w:val="20"/>
          <w:szCs w:val="20"/>
          <w:lang w:val="sr-Cyrl-RS"/>
        </w:rPr>
        <w:t xml:space="preserve"> </w:t>
      </w:r>
      <w:proofErr w:type="spellStart"/>
      <w:r w:rsidRPr="00CF0CE3">
        <w:rPr>
          <w:sz w:val="20"/>
          <w:szCs w:val="20"/>
        </w:rPr>
        <w:t>Критеријум</w:t>
      </w:r>
      <w:proofErr w:type="spellEnd"/>
      <w:r w:rsidRPr="00CF0CE3">
        <w:rPr>
          <w:sz w:val="20"/>
          <w:szCs w:val="20"/>
        </w:rPr>
        <w:t xml:space="preserve"> </w:t>
      </w:r>
      <w:proofErr w:type="spellStart"/>
      <w:r w:rsidRPr="00CF0CE3">
        <w:rPr>
          <w:sz w:val="20"/>
          <w:szCs w:val="20"/>
        </w:rPr>
        <w:t>је</w:t>
      </w:r>
      <w:proofErr w:type="spellEnd"/>
      <w:r w:rsidRPr="00CF0CE3">
        <w:rPr>
          <w:sz w:val="20"/>
          <w:szCs w:val="20"/>
        </w:rPr>
        <w:t xml:space="preserve"> </w:t>
      </w:r>
      <w:proofErr w:type="spellStart"/>
      <w:r w:rsidRPr="00CF0CE3">
        <w:rPr>
          <w:sz w:val="20"/>
          <w:szCs w:val="20"/>
        </w:rPr>
        <w:t>најнижа</w:t>
      </w:r>
      <w:proofErr w:type="spellEnd"/>
      <w:r w:rsidRPr="00CF0CE3">
        <w:rPr>
          <w:sz w:val="20"/>
          <w:szCs w:val="20"/>
        </w:rPr>
        <w:t xml:space="preserve"> </w:t>
      </w:r>
      <w:proofErr w:type="spellStart"/>
      <w:r w:rsidRPr="00CF0CE3">
        <w:rPr>
          <w:sz w:val="20"/>
          <w:szCs w:val="20"/>
        </w:rPr>
        <w:t>понуђена</w:t>
      </w:r>
      <w:proofErr w:type="spellEnd"/>
      <w:r w:rsidRPr="00CF0CE3">
        <w:rPr>
          <w:sz w:val="20"/>
          <w:szCs w:val="20"/>
        </w:rPr>
        <w:t xml:space="preserve"> </w:t>
      </w:r>
      <w:proofErr w:type="spellStart"/>
      <w:r w:rsidRPr="00CF0CE3">
        <w:rPr>
          <w:sz w:val="20"/>
          <w:szCs w:val="20"/>
        </w:rPr>
        <w:t>цена</w:t>
      </w:r>
      <w:proofErr w:type="spellEnd"/>
      <w:r w:rsidRPr="00CF0CE3">
        <w:rPr>
          <w:sz w:val="20"/>
          <w:szCs w:val="20"/>
        </w:rPr>
        <w:t>.</w:t>
      </w:r>
    </w:p>
    <w:p w14:paraId="4BD5A4C0" w14:textId="77777777" w:rsidR="00F91485" w:rsidRPr="00CF0CE3" w:rsidRDefault="00F91485" w:rsidP="00F91485">
      <w:pPr>
        <w:shd w:val="clear" w:color="auto" w:fill="FFFFFF"/>
        <w:spacing w:before="100" w:beforeAutospacing="1" w:after="100" w:afterAutospacing="1"/>
        <w:jc w:val="both"/>
        <w:rPr>
          <w:sz w:val="20"/>
          <w:szCs w:val="20"/>
        </w:rPr>
      </w:pPr>
      <w:proofErr w:type="spellStart"/>
      <w:r w:rsidRPr="00CF0CE3">
        <w:rPr>
          <w:sz w:val="20"/>
          <w:szCs w:val="20"/>
        </w:rPr>
        <w:t>Ранг</w:t>
      </w:r>
      <w:proofErr w:type="spellEnd"/>
      <w:r w:rsidRPr="00CF0CE3">
        <w:rPr>
          <w:sz w:val="20"/>
          <w:szCs w:val="20"/>
        </w:rPr>
        <w:t xml:space="preserve"> </w:t>
      </w:r>
      <w:proofErr w:type="spellStart"/>
      <w:r w:rsidRPr="00CF0CE3">
        <w:rPr>
          <w:sz w:val="20"/>
          <w:szCs w:val="20"/>
        </w:rPr>
        <w:t>листа</w:t>
      </w:r>
      <w:proofErr w:type="spellEnd"/>
      <w:r w:rsidRPr="00CF0CE3">
        <w:rPr>
          <w:sz w:val="20"/>
          <w:szCs w:val="20"/>
        </w:rPr>
        <w:t xml:space="preserve"> </w:t>
      </w:r>
      <w:proofErr w:type="spellStart"/>
      <w:r w:rsidRPr="00CF0CE3">
        <w:rPr>
          <w:sz w:val="20"/>
          <w:szCs w:val="20"/>
        </w:rPr>
        <w:t>прихватљивих</w:t>
      </w:r>
      <w:proofErr w:type="spellEnd"/>
      <w:r w:rsidRPr="00CF0CE3">
        <w:rPr>
          <w:sz w:val="20"/>
          <w:szCs w:val="20"/>
        </w:rPr>
        <w:t xml:space="preserve"> </w:t>
      </w:r>
      <w:proofErr w:type="spellStart"/>
      <w:r w:rsidRPr="00CF0CE3">
        <w:rPr>
          <w:sz w:val="20"/>
          <w:szCs w:val="20"/>
        </w:rPr>
        <w:t>понуда</w:t>
      </w:r>
      <w:proofErr w:type="spellEnd"/>
      <w:r w:rsidRPr="00CF0CE3">
        <w:rPr>
          <w:sz w:val="20"/>
          <w:szCs w:val="20"/>
        </w:rPr>
        <w:t xml:space="preserve"> </w:t>
      </w:r>
      <w:proofErr w:type="spellStart"/>
      <w:r w:rsidRPr="00CF0CE3">
        <w:rPr>
          <w:sz w:val="20"/>
          <w:szCs w:val="20"/>
        </w:rPr>
        <w:t>применом</w:t>
      </w:r>
      <w:proofErr w:type="spellEnd"/>
      <w:r w:rsidRPr="00CF0CE3">
        <w:rPr>
          <w:sz w:val="20"/>
          <w:szCs w:val="20"/>
        </w:rPr>
        <w:t xml:space="preserve"> </w:t>
      </w:r>
      <w:proofErr w:type="spellStart"/>
      <w:r w:rsidRPr="00CF0CE3">
        <w:rPr>
          <w:sz w:val="20"/>
          <w:szCs w:val="20"/>
        </w:rPr>
        <w:t>критеријума</w:t>
      </w:r>
      <w:proofErr w:type="spellEnd"/>
      <w:r w:rsidRPr="00CF0CE3">
        <w:rPr>
          <w:sz w:val="20"/>
          <w:szCs w:val="20"/>
        </w:rPr>
        <w:t xml:space="preserve"> </w:t>
      </w:r>
      <w:proofErr w:type="spellStart"/>
      <w:r w:rsidRPr="00CF0CE3">
        <w:rPr>
          <w:sz w:val="20"/>
          <w:szCs w:val="20"/>
        </w:rPr>
        <w:t>за</w:t>
      </w:r>
      <w:proofErr w:type="spellEnd"/>
      <w:r w:rsidRPr="00CF0CE3">
        <w:rPr>
          <w:sz w:val="20"/>
          <w:szCs w:val="20"/>
        </w:rPr>
        <w:t xml:space="preserve"> </w:t>
      </w:r>
      <w:proofErr w:type="spellStart"/>
      <w:r w:rsidRPr="00CF0CE3">
        <w:rPr>
          <w:sz w:val="20"/>
          <w:szCs w:val="20"/>
        </w:rPr>
        <w:t>избор</w:t>
      </w:r>
      <w:proofErr w:type="spellEnd"/>
      <w:r w:rsidRPr="00CF0CE3">
        <w:rPr>
          <w:sz w:val="20"/>
          <w:szCs w:val="20"/>
        </w:rPr>
        <w:t xml:space="preserve"> </w:t>
      </w:r>
      <w:proofErr w:type="spellStart"/>
      <w:r w:rsidRPr="00CF0CE3">
        <w:rPr>
          <w:sz w:val="20"/>
          <w:szCs w:val="20"/>
        </w:rPr>
        <w:t>најповољније</w:t>
      </w:r>
      <w:proofErr w:type="spellEnd"/>
      <w:r w:rsidRPr="00CF0CE3">
        <w:rPr>
          <w:sz w:val="20"/>
          <w:szCs w:val="20"/>
        </w:rPr>
        <w:t xml:space="preserve"> </w:t>
      </w:r>
      <w:proofErr w:type="spellStart"/>
      <w:r w:rsidRPr="00CF0CE3">
        <w:rPr>
          <w:sz w:val="20"/>
          <w:szCs w:val="20"/>
        </w:rPr>
        <w:t>понуде</w:t>
      </w:r>
      <w:proofErr w:type="spellEnd"/>
      <w:r w:rsidRPr="00CF0CE3">
        <w:rPr>
          <w:sz w:val="20"/>
          <w:szCs w:val="20"/>
        </w:rPr>
        <w:t>:</w:t>
      </w: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
        <w:gridCol w:w="5559"/>
        <w:gridCol w:w="3827"/>
      </w:tblGrid>
      <w:tr w:rsidR="00F91485" w:rsidRPr="00CF0CE3" w14:paraId="2BCE12B2" w14:textId="77777777" w:rsidTr="001425C8">
        <w:trPr>
          <w:tblCellSpacing w:w="0" w:type="dxa"/>
        </w:trPr>
        <w:tc>
          <w:tcPr>
            <w:tcW w:w="410" w:type="dxa"/>
            <w:tcBorders>
              <w:top w:val="outset" w:sz="6" w:space="0" w:color="auto"/>
              <w:left w:val="outset" w:sz="6" w:space="0" w:color="auto"/>
              <w:bottom w:val="outset" w:sz="6" w:space="0" w:color="auto"/>
              <w:right w:val="outset" w:sz="6" w:space="0" w:color="auto"/>
            </w:tcBorders>
            <w:vAlign w:val="center"/>
            <w:hideMark/>
          </w:tcPr>
          <w:p w14:paraId="5E1E2C9F" w14:textId="77777777" w:rsidR="00F91485" w:rsidRPr="00CF0CE3" w:rsidRDefault="00F91485" w:rsidP="001425C8">
            <w:pPr>
              <w:spacing w:before="100" w:beforeAutospacing="1" w:after="100" w:afterAutospacing="1"/>
              <w:rPr>
                <w:sz w:val="20"/>
                <w:szCs w:val="20"/>
              </w:rPr>
            </w:pPr>
            <w:r w:rsidRPr="00CF0CE3">
              <w:rPr>
                <w:sz w:val="20"/>
                <w:szCs w:val="20"/>
                <w:lang w:val="sr-Cyrl-RS"/>
              </w:rPr>
              <w:t>Р</w:t>
            </w:r>
            <w:r w:rsidRPr="00CF0CE3">
              <w:rPr>
                <w:sz w:val="20"/>
                <w:szCs w:val="20"/>
              </w:rPr>
              <w:t>.</w:t>
            </w:r>
            <w:r w:rsidRPr="00CF0CE3">
              <w:rPr>
                <w:sz w:val="20"/>
                <w:szCs w:val="20"/>
                <w:lang w:val="sr-Cyrl-RS"/>
              </w:rPr>
              <w:t>Б</w:t>
            </w:r>
            <w:r w:rsidRPr="00CF0CE3">
              <w:rPr>
                <w:sz w:val="20"/>
                <w:szCs w:val="20"/>
              </w:rPr>
              <w:t>.</w:t>
            </w:r>
          </w:p>
        </w:tc>
        <w:tc>
          <w:tcPr>
            <w:tcW w:w="5559" w:type="dxa"/>
            <w:tcBorders>
              <w:top w:val="outset" w:sz="6" w:space="0" w:color="auto"/>
              <w:left w:val="outset" w:sz="6" w:space="0" w:color="auto"/>
              <w:bottom w:val="outset" w:sz="6" w:space="0" w:color="auto"/>
              <w:right w:val="outset" w:sz="6" w:space="0" w:color="auto"/>
            </w:tcBorders>
            <w:vAlign w:val="center"/>
            <w:hideMark/>
          </w:tcPr>
          <w:p w14:paraId="46A2A58E" w14:textId="77777777" w:rsidR="00F91485" w:rsidRPr="00CF0CE3" w:rsidRDefault="00F91485" w:rsidP="001425C8">
            <w:pPr>
              <w:spacing w:before="100" w:beforeAutospacing="1" w:after="100" w:afterAutospacing="1"/>
              <w:rPr>
                <w:sz w:val="20"/>
                <w:szCs w:val="20"/>
              </w:rPr>
            </w:pPr>
            <w:r w:rsidRPr="00CF0CE3">
              <w:rPr>
                <w:sz w:val="20"/>
                <w:szCs w:val="20"/>
                <w:lang w:val="sr-Cyrl-RS"/>
              </w:rPr>
              <w:t>Назив и седиште понуђача</w:t>
            </w:r>
          </w:p>
        </w:tc>
        <w:tc>
          <w:tcPr>
            <w:tcW w:w="3827" w:type="dxa"/>
            <w:tcBorders>
              <w:top w:val="outset" w:sz="6" w:space="0" w:color="auto"/>
              <w:left w:val="outset" w:sz="6" w:space="0" w:color="auto"/>
              <w:bottom w:val="outset" w:sz="6" w:space="0" w:color="auto"/>
              <w:right w:val="outset" w:sz="6" w:space="0" w:color="auto"/>
            </w:tcBorders>
            <w:vAlign w:val="center"/>
            <w:hideMark/>
          </w:tcPr>
          <w:p w14:paraId="68B61199" w14:textId="77777777" w:rsidR="00F91485" w:rsidRPr="00CF0CE3" w:rsidRDefault="00F91485" w:rsidP="001425C8">
            <w:pPr>
              <w:spacing w:before="100" w:beforeAutospacing="1" w:after="100" w:afterAutospacing="1"/>
              <w:rPr>
                <w:sz w:val="20"/>
                <w:szCs w:val="20"/>
              </w:rPr>
            </w:pPr>
            <w:r w:rsidRPr="00CF0CE3">
              <w:rPr>
                <w:sz w:val="20"/>
                <w:szCs w:val="20"/>
                <w:lang w:val="sr-Cyrl-RS"/>
              </w:rPr>
              <w:t>Понуђена цена без ПДВ-а</w:t>
            </w:r>
          </w:p>
        </w:tc>
      </w:tr>
      <w:tr w:rsidR="00F91485" w:rsidRPr="00CF0CE3" w14:paraId="1A242FF2" w14:textId="77777777" w:rsidTr="001425C8">
        <w:trPr>
          <w:tblCellSpacing w:w="0" w:type="dxa"/>
        </w:trPr>
        <w:tc>
          <w:tcPr>
            <w:tcW w:w="410" w:type="dxa"/>
            <w:tcBorders>
              <w:top w:val="outset" w:sz="6" w:space="0" w:color="auto"/>
              <w:left w:val="outset" w:sz="6" w:space="0" w:color="auto"/>
              <w:bottom w:val="outset" w:sz="6" w:space="0" w:color="auto"/>
              <w:right w:val="outset" w:sz="6" w:space="0" w:color="auto"/>
            </w:tcBorders>
            <w:vAlign w:val="center"/>
            <w:hideMark/>
          </w:tcPr>
          <w:p w14:paraId="1BAFF0A9" w14:textId="77777777" w:rsidR="00F91485" w:rsidRPr="00CF0CE3" w:rsidRDefault="00F91485" w:rsidP="001425C8">
            <w:pPr>
              <w:spacing w:before="100" w:beforeAutospacing="1" w:after="100" w:afterAutospacing="1"/>
              <w:rPr>
                <w:sz w:val="20"/>
                <w:szCs w:val="20"/>
              </w:rPr>
            </w:pPr>
            <w:r w:rsidRPr="00CF0CE3">
              <w:rPr>
                <w:sz w:val="20"/>
                <w:szCs w:val="20"/>
              </w:rPr>
              <w:t>1.</w:t>
            </w:r>
          </w:p>
        </w:tc>
        <w:tc>
          <w:tcPr>
            <w:tcW w:w="5559" w:type="dxa"/>
            <w:tcBorders>
              <w:top w:val="outset" w:sz="6" w:space="0" w:color="auto"/>
              <w:left w:val="outset" w:sz="6" w:space="0" w:color="auto"/>
              <w:bottom w:val="outset" w:sz="6" w:space="0" w:color="auto"/>
              <w:right w:val="outset" w:sz="6" w:space="0" w:color="auto"/>
            </w:tcBorders>
            <w:vAlign w:val="center"/>
            <w:hideMark/>
          </w:tcPr>
          <w:p w14:paraId="47B04D80" w14:textId="77777777" w:rsidR="00F91485" w:rsidRPr="00CF0CE3" w:rsidRDefault="00F91485" w:rsidP="001425C8">
            <w:pPr>
              <w:rPr>
                <w:sz w:val="20"/>
                <w:szCs w:val="20"/>
              </w:rPr>
            </w:pPr>
          </w:p>
        </w:tc>
        <w:tc>
          <w:tcPr>
            <w:tcW w:w="3827" w:type="dxa"/>
            <w:tcBorders>
              <w:top w:val="outset" w:sz="6" w:space="0" w:color="auto"/>
              <w:left w:val="outset" w:sz="6" w:space="0" w:color="auto"/>
              <w:bottom w:val="outset" w:sz="6" w:space="0" w:color="auto"/>
              <w:right w:val="outset" w:sz="6" w:space="0" w:color="auto"/>
            </w:tcBorders>
            <w:vAlign w:val="center"/>
            <w:hideMark/>
          </w:tcPr>
          <w:p w14:paraId="5199F3A0" w14:textId="77777777" w:rsidR="00F91485" w:rsidRPr="00CF0CE3" w:rsidRDefault="00F91485" w:rsidP="001425C8">
            <w:pPr>
              <w:spacing w:before="100" w:beforeAutospacing="1" w:after="100" w:afterAutospacing="1"/>
              <w:rPr>
                <w:sz w:val="20"/>
                <w:szCs w:val="20"/>
              </w:rPr>
            </w:pPr>
            <w:r w:rsidRPr="00CF0CE3">
              <w:rPr>
                <w:sz w:val="20"/>
                <w:szCs w:val="20"/>
                <w:lang w:val="sr-Cyrl-RS"/>
              </w:rPr>
              <w:t xml:space="preserve">                                   РСД</w:t>
            </w:r>
            <w:r w:rsidRPr="00CF0CE3">
              <w:rPr>
                <w:sz w:val="20"/>
                <w:szCs w:val="20"/>
              </w:rPr>
              <w:t xml:space="preserve"> </w:t>
            </w:r>
            <w:r w:rsidRPr="00CF0CE3">
              <w:rPr>
                <w:sz w:val="20"/>
                <w:szCs w:val="20"/>
                <w:lang w:val="sr-Cyrl-RS"/>
              </w:rPr>
              <w:t>без ПДВ-а</w:t>
            </w:r>
          </w:p>
        </w:tc>
      </w:tr>
      <w:tr w:rsidR="00F91485" w:rsidRPr="00CF0CE3" w14:paraId="40F6228A" w14:textId="77777777" w:rsidTr="001425C8">
        <w:trPr>
          <w:tblCellSpacing w:w="0" w:type="dxa"/>
        </w:trPr>
        <w:tc>
          <w:tcPr>
            <w:tcW w:w="410" w:type="dxa"/>
            <w:tcBorders>
              <w:top w:val="outset" w:sz="6" w:space="0" w:color="auto"/>
              <w:left w:val="outset" w:sz="6" w:space="0" w:color="auto"/>
              <w:bottom w:val="outset" w:sz="6" w:space="0" w:color="auto"/>
              <w:right w:val="outset" w:sz="6" w:space="0" w:color="auto"/>
            </w:tcBorders>
            <w:vAlign w:val="center"/>
            <w:hideMark/>
          </w:tcPr>
          <w:p w14:paraId="79502330" w14:textId="77777777" w:rsidR="00F91485" w:rsidRPr="00CF0CE3" w:rsidRDefault="00F91485" w:rsidP="001425C8">
            <w:pPr>
              <w:spacing w:before="100" w:beforeAutospacing="1" w:after="100" w:afterAutospacing="1"/>
              <w:rPr>
                <w:sz w:val="20"/>
                <w:szCs w:val="20"/>
              </w:rPr>
            </w:pPr>
            <w:r w:rsidRPr="00CF0CE3">
              <w:rPr>
                <w:sz w:val="20"/>
                <w:szCs w:val="20"/>
              </w:rPr>
              <w:t>2.</w:t>
            </w:r>
          </w:p>
        </w:tc>
        <w:tc>
          <w:tcPr>
            <w:tcW w:w="5559" w:type="dxa"/>
            <w:tcBorders>
              <w:top w:val="outset" w:sz="6" w:space="0" w:color="auto"/>
              <w:left w:val="outset" w:sz="6" w:space="0" w:color="auto"/>
              <w:bottom w:val="outset" w:sz="6" w:space="0" w:color="auto"/>
              <w:right w:val="outset" w:sz="6" w:space="0" w:color="auto"/>
            </w:tcBorders>
            <w:vAlign w:val="center"/>
            <w:hideMark/>
          </w:tcPr>
          <w:p w14:paraId="1262E532" w14:textId="77777777" w:rsidR="00F91485" w:rsidRPr="00CF0CE3" w:rsidRDefault="00F91485" w:rsidP="001425C8">
            <w:pPr>
              <w:rPr>
                <w:sz w:val="20"/>
                <w:szCs w:val="20"/>
              </w:rPr>
            </w:pPr>
          </w:p>
        </w:tc>
        <w:tc>
          <w:tcPr>
            <w:tcW w:w="3827" w:type="dxa"/>
            <w:tcBorders>
              <w:top w:val="outset" w:sz="6" w:space="0" w:color="auto"/>
              <w:left w:val="outset" w:sz="6" w:space="0" w:color="auto"/>
              <w:bottom w:val="outset" w:sz="6" w:space="0" w:color="auto"/>
              <w:right w:val="outset" w:sz="6" w:space="0" w:color="auto"/>
            </w:tcBorders>
            <w:vAlign w:val="center"/>
            <w:hideMark/>
          </w:tcPr>
          <w:p w14:paraId="76FF7345" w14:textId="77777777" w:rsidR="00F91485" w:rsidRPr="00CF0CE3" w:rsidRDefault="00F91485" w:rsidP="001425C8">
            <w:pPr>
              <w:spacing w:before="100" w:beforeAutospacing="1" w:after="100" w:afterAutospacing="1"/>
              <w:rPr>
                <w:sz w:val="20"/>
                <w:szCs w:val="20"/>
              </w:rPr>
            </w:pPr>
            <w:r w:rsidRPr="00CF0CE3">
              <w:rPr>
                <w:sz w:val="20"/>
                <w:szCs w:val="20"/>
                <w:lang w:val="sr-Cyrl-RS"/>
              </w:rPr>
              <w:t xml:space="preserve">                                   РСД</w:t>
            </w:r>
            <w:r w:rsidRPr="00CF0CE3">
              <w:rPr>
                <w:sz w:val="20"/>
                <w:szCs w:val="20"/>
              </w:rPr>
              <w:t xml:space="preserve"> </w:t>
            </w:r>
            <w:r w:rsidRPr="00CF0CE3">
              <w:rPr>
                <w:sz w:val="20"/>
                <w:szCs w:val="20"/>
                <w:lang w:val="sr-Cyrl-RS"/>
              </w:rPr>
              <w:t>без ПДВ-а</w:t>
            </w:r>
          </w:p>
        </w:tc>
      </w:tr>
      <w:tr w:rsidR="00F91485" w:rsidRPr="00CF0CE3" w14:paraId="0C60BC11" w14:textId="77777777" w:rsidTr="001425C8">
        <w:trPr>
          <w:tblCellSpacing w:w="0" w:type="dxa"/>
        </w:trPr>
        <w:tc>
          <w:tcPr>
            <w:tcW w:w="410" w:type="dxa"/>
            <w:tcBorders>
              <w:top w:val="outset" w:sz="6" w:space="0" w:color="auto"/>
              <w:left w:val="outset" w:sz="6" w:space="0" w:color="auto"/>
              <w:bottom w:val="outset" w:sz="6" w:space="0" w:color="auto"/>
              <w:right w:val="outset" w:sz="6" w:space="0" w:color="auto"/>
            </w:tcBorders>
            <w:vAlign w:val="center"/>
            <w:hideMark/>
          </w:tcPr>
          <w:p w14:paraId="3D97E75E" w14:textId="77777777" w:rsidR="00F91485" w:rsidRPr="00CF0CE3" w:rsidRDefault="00F91485" w:rsidP="001425C8">
            <w:pPr>
              <w:spacing w:before="100" w:beforeAutospacing="1" w:after="100" w:afterAutospacing="1"/>
              <w:rPr>
                <w:sz w:val="20"/>
                <w:szCs w:val="20"/>
              </w:rPr>
            </w:pPr>
            <w:r w:rsidRPr="00CF0CE3">
              <w:rPr>
                <w:sz w:val="20"/>
                <w:szCs w:val="20"/>
              </w:rPr>
              <w:t>3.</w:t>
            </w:r>
          </w:p>
        </w:tc>
        <w:tc>
          <w:tcPr>
            <w:tcW w:w="5559" w:type="dxa"/>
            <w:tcBorders>
              <w:top w:val="outset" w:sz="6" w:space="0" w:color="auto"/>
              <w:left w:val="outset" w:sz="6" w:space="0" w:color="auto"/>
              <w:bottom w:val="outset" w:sz="6" w:space="0" w:color="auto"/>
              <w:right w:val="outset" w:sz="6" w:space="0" w:color="auto"/>
            </w:tcBorders>
            <w:vAlign w:val="center"/>
            <w:hideMark/>
          </w:tcPr>
          <w:p w14:paraId="0793D5D2" w14:textId="77777777" w:rsidR="00F91485" w:rsidRPr="00CF0CE3" w:rsidRDefault="00F91485" w:rsidP="001425C8">
            <w:pPr>
              <w:rPr>
                <w:sz w:val="20"/>
                <w:szCs w:val="20"/>
              </w:rPr>
            </w:pPr>
          </w:p>
        </w:tc>
        <w:tc>
          <w:tcPr>
            <w:tcW w:w="3827" w:type="dxa"/>
            <w:tcBorders>
              <w:top w:val="outset" w:sz="6" w:space="0" w:color="auto"/>
              <w:left w:val="outset" w:sz="6" w:space="0" w:color="auto"/>
              <w:bottom w:val="outset" w:sz="6" w:space="0" w:color="auto"/>
              <w:right w:val="outset" w:sz="6" w:space="0" w:color="auto"/>
            </w:tcBorders>
            <w:vAlign w:val="center"/>
            <w:hideMark/>
          </w:tcPr>
          <w:p w14:paraId="4D7E9681" w14:textId="77777777" w:rsidR="00F91485" w:rsidRPr="00CF0CE3" w:rsidRDefault="00F91485" w:rsidP="001425C8">
            <w:pPr>
              <w:spacing w:before="100" w:beforeAutospacing="1" w:after="100" w:afterAutospacing="1"/>
              <w:rPr>
                <w:sz w:val="20"/>
                <w:szCs w:val="20"/>
              </w:rPr>
            </w:pPr>
            <w:r w:rsidRPr="00CF0CE3">
              <w:rPr>
                <w:sz w:val="20"/>
                <w:szCs w:val="20"/>
                <w:lang w:val="sr-Cyrl-RS"/>
              </w:rPr>
              <w:t xml:space="preserve">                                  </w:t>
            </w:r>
            <w:r w:rsidRPr="00CF0CE3">
              <w:rPr>
                <w:sz w:val="20"/>
                <w:szCs w:val="20"/>
              </w:rPr>
              <w:t xml:space="preserve"> </w:t>
            </w:r>
            <w:r w:rsidRPr="00CF0CE3">
              <w:rPr>
                <w:sz w:val="20"/>
                <w:szCs w:val="20"/>
                <w:lang w:val="sr-Cyrl-RS"/>
              </w:rPr>
              <w:t>РСД</w:t>
            </w:r>
            <w:r w:rsidRPr="00CF0CE3">
              <w:rPr>
                <w:sz w:val="20"/>
                <w:szCs w:val="20"/>
              </w:rPr>
              <w:t xml:space="preserve"> </w:t>
            </w:r>
            <w:r w:rsidRPr="00CF0CE3">
              <w:rPr>
                <w:sz w:val="20"/>
                <w:szCs w:val="20"/>
                <w:lang w:val="sr-Cyrl-RS"/>
              </w:rPr>
              <w:t>без ПДВ-а</w:t>
            </w:r>
          </w:p>
        </w:tc>
      </w:tr>
      <w:tr w:rsidR="00F91485" w:rsidRPr="00CF0CE3" w14:paraId="400FF009" w14:textId="77777777" w:rsidTr="001425C8">
        <w:trPr>
          <w:tblCellSpacing w:w="0" w:type="dxa"/>
        </w:trPr>
        <w:tc>
          <w:tcPr>
            <w:tcW w:w="410" w:type="dxa"/>
            <w:tcBorders>
              <w:top w:val="outset" w:sz="6" w:space="0" w:color="auto"/>
              <w:left w:val="outset" w:sz="6" w:space="0" w:color="auto"/>
              <w:bottom w:val="outset" w:sz="6" w:space="0" w:color="auto"/>
              <w:right w:val="outset" w:sz="6" w:space="0" w:color="auto"/>
            </w:tcBorders>
            <w:vAlign w:val="center"/>
          </w:tcPr>
          <w:p w14:paraId="761B8C8C" w14:textId="77777777" w:rsidR="00F91485" w:rsidRPr="00CF0CE3" w:rsidRDefault="00F91485" w:rsidP="001425C8">
            <w:pPr>
              <w:spacing w:before="100" w:beforeAutospacing="1" w:after="100" w:afterAutospacing="1"/>
              <w:rPr>
                <w:sz w:val="20"/>
                <w:szCs w:val="20"/>
              </w:rPr>
            </w:pPr>
          </w:p>
        </w:tc>
        <w:tc>
          <w:tcPr>
            <w:tcW w:w="5559" w:type="dxa"/>
            <w:tcBorders>
              <w:top w:val="outset" w:sz="6" w:space="0" w:color="auto"/>
              <w:left w:val="outset" w:sz="6" w:space="0" w:color="auto"/>
              <w:bottom w:val="outset" w:sz="6" w:space="0" w:color="auto"/>
              <w:right w:val="outset" w:sz="6" w:space="0" w:color="auto"/>
            </w:tcBorders>
            <w:vAlign w:val="center"/>
          </w:tcPr>
          <w:p w14:paraId="19EBD5CA" w14:textId="77777777" w:rsidR="00F91485" w:rsidRPr="00CF0CE3" w:rsidRDefault="00F91485" w:rsidP="001425C8">
            <w:pPr>
              <w:rPr>
                <w:sz w:val="20"/>
                <w:szCs w:val="20"/>
              </w:rPr>
            </w:pPr>
          </w:p>
        </w:tc>
        <w:tc>
          <w:tcPr>
            <w:tcW w:w="3827" w:type="dxa"/>
            <w:tcBorders>
              <w:top w:val="outset" w:sz="6" w:space="0" w:color="auto"/>
              <w:left w:val="outset" w:sz="6" w:space="0" w:color="auto"/>
              <w:bottom w:val="outset" w:sz="6" w:space="0" w:color="auto"/>
              <w:right w:val="outset" w:sz="6" w:space="0" w:color="auto"/>
            </w:tcBorders>
            <w:vAlign w:val="center"/>
          </w:tcPr>
          <w:p w14:paraId="077574D6" w14:textId="77777777" w:rsidR="00F91485" w:rsidRPr="00CF0CE3" w:rsidRDefault="00F91485" w:rsidP="001425C8">
            <w:pPr>
              <w:spacing w:before="100" w:beforeAutospacing="1" w:after="100" w:afterAutospacing="1"/>
              <w:rPr>
                <w:sz w:val="20"/>
                <w:szCs w:val="20"/>
                <w:lang w:val="sr-Cyrl-RS"/>
              </w:rPr>
            </w:pPr>
          </w:p>
        </w:tc>
      </w:tr>
      <w:tr w:rsidR="00F91485" w:rsidRPr="00CF0CE3" w14:paraId="3253CBFF" w14:textId="77777777" w:rsidTr="001425C8">
        <w:trPr>
          <w:tblCellSpacing w:w="0" w:type="dxa"/>
        </w:trPr>
        <w:tc>
          <w:tcPr>
            <w:tcW w:w="410" w:type="dxa"/>
            <w:tcBorders>
              <w:top w:val="outset" w:sz="6" w:space="0" w:color="auto"/>
              <w:left w:val="outset" w:sz="6" w:space="0" w:color="auto"/>
              <w:bottom w:val="outset" w:sz="6" w:space="0" w:color="auto"/>
              <w:right w:val="outset" w:sz="6" w:space="0" w:color="auto"/>
            </w:tcBorders>
            <w:vAlign w:val="center"/>
          </w:tcPr>
          <w:p w14:paraId="3E786F3F" w14:textId="77777777" w:rsidR="00F91485" w:rsidRPr="00CF0CE3" w:rsidRDefault="00F91485" w:rsidP="001425C8">
            <w:pPr>
              <w:spacing w:before="100" w:beforeAutospacing="1" w:after="100" w:afterAutospacing="1"/>
              <w:rPr>
                <w:sz w:val="20"/>
                <w:szCs w:val="20"/>
              </w:rPr>
            </w:pPr>
          </w:p>
        </w:tc>
        <w:tc>
          <w:tcPr>
            <w:tcW w:w="5559" w:type="dxa"/>
            <w:tcBorders>
              <w:top w:val="outset" w:sz="6" w:space="0" w:color="auto"/>
              <w:left w:val="outset" w:sz="6" w:space="0" w:color="auto"/>
              <w:bottom w:val="outset" w:sz="6" w:space="0" w:color="auto"/>
              <w:right w:val="outset" w:sz="6" w:space="0" w:color="auto"/>
            </w:tcBorders>
            <w:vAlign w:val="center"/>
          </w:tcPr>
          <w:p w14:paraId="2D50A5E5" w14:textId="77777777" w:rsidR="00F91485" w:rsidRPr="00CF0CE3" w:rsidRDefault="00F91485" w:rsidP="001425C8">
            <w:pPr>
              <w:rPr>
                <w:sz w:val="20"/>
                <w:szCs w:val="20"/>
              </w:rPr>
            </w:pPr>
          </w:p>
        </w:tc>
        <w:tc>
          <w:tcPr>
            <w:tcW w:w="3827" w:type="dxa"/>
            <w:tcBorders>
              <w:top w:val="outset" w:sz="6" w:space="0" w:color="auto"/>
              <w:left w:val="outset" w:sz="6" w:space="0" w:color="auto"/>
              <w:bottom w:val="outset" w:sz="6" w:space="0" w:color="auto"/>
              <w:right w:val="outset" w:sz="6" w:space="0" w:color="auto"/>
            </w:tcBorders>
            <w:vAlign w:val="center"/>
          </w:tcPr>
          <w:p w14:paraId="09F90C26" w14:textId="77777777" w:rsidR="00F91485" w:rsidRPr="00CF0CE3" w:rsidRDefault="00F91485" w:rsidP="001425C8">
            <w:pPr>
              <w:spacing w:before="100" w:beforeAutospacing="1" w:after="100" w:afterAutospacing="1"/>
              <w:rPr>
                <w:sz w:val="20"/>
                <w:szCs w:val="20"/>
                <w:lang w:val="sr-Cyrl-RS"/>
              </w:rPr>
            </w:pPr>
          </w:p>
        </w:tc>
      </w:tr>
    </w:tbl>
    <w:p w14:paraId="53C5C655" w14:textId="77777777" w:rsidR="00F91485" w:rsidRPr="00CF0CE3" w:rsidRDefault="00F91485" w:rsidP="00F91485">
      <w:pPr>
        <w:shd w:val="clear" w:color="auto" w:fill="FFFFFF"/>
        <w:spacing w:before="100" w:beforeAutospacing="1" w:after="100" w:afterAutospacing="1"/>
        <w:jc w:val="both"/>
        <w:rPr>
          <w:sz w:val="20"/>
          <w:szCs w:val="20"/>
        </w:rPr>
      </w:pPr>
      <w:proofErr w:type="spellStart"/>
      <w:r w:rsidRPr="00CF0CE3">
        <w:rPr>
          <w:sz w:val="20"/>
          <w:szCs w:val="20"/>
        </w:rPr>
        <w:t>Назив</w:t>
      </w:r>
      <w:proofErr w:type="spellEnd"/>
      <w:r w:rsidRPr="00CF0CE3">
        <w:rPr>
          <w:sz w:val="20"/>
          <w:szCs w:val="20"/>
        </w:rPr>
        <w:t xml:space="preserve"> </w:t>
      </w:r>
      <w:proofErr w:type="spellStart"/>
      <w:r w:rsidRPr="00CF0CE3">
        <w:rPr>
          <w:sz w:val="20"/>
          <w:szCs w:val="20"/>
        </w:rPr>
        <w:t>понуђача</w:t>
      </w:r>
      <w:proofErr w:type="spellEnd"/>
      <w:r w:rsidRPr="00CF0CE3">
        <w:rPr>
          <w:sz w:val="20"/>
          <w:szCs w:val="20"/>
        </w:rPr>
        <w:t xml:space="preserve"> </w:t>
      </w:r>
      <w:proofErr w:type="spellStart"/>
      <w:r w:rsidRPr="00CF0CE3">
        <w:rPr>
          <w:sz w:val="20"/>
          <w:szCs w:val="20"/>
        </w:rPr>
        <w:t>којем</w:t>
      </w:r>
      <w:proofErr w:type="spellEnd"/>
      <w:r w:rsidRPr="00CF0CE3">
        <w:rPr>
          <w:sz w:val="20"/>
          <w:szCs w:val="20"/>
        </w:rPr>
        <w:t xml:space="preserve"> </w:t>
      </w:r>
      <w:proofErr w:type="spellStart"/>
      <w:r w:rsidRPr="00CF0CE3">
        <w:rPr>
          <w:sz w:val="20"/>
          <w:szCs w:val="20"/>
        </w:rPr>
        <w:t>се</w:t>
      </w:r>
      <w:proofErr w:type="spellEnd"/>
      <w:r w:rsidRPr="00CF0CE3">
        <w:rPr>
          <w:sz w:val="20"/>
          <w:szCs w:val="20"/>
        </w:rPr>
        <w:t xml:space="preserve"> </w:t>
      </w:r>
      <w:proofErr w:type="spellStart"/>
      <w:r w:rsidRPr="00CF0CE3">
        <w:rPr>
          <w:sz w:val="20"/>
          <w:szCs w:val="20"/>
        </w:rPr>
        <w:t>додељује</w:t>
      </w:r>
      <w:proofErr w:type="spellEnd"/>
      <w:r w:rsidRPr="00CF0CE3">
        <w:rPr>
          <w:sz w:val="20"/>
          <w:szCs w:val="20"/>
        </w:rPr>
        <w:t xml:space="preserve"> </w:t>
      </w:r>
      <w:proofErr w:type="spellStart"/>
      <w:r w:rsidRPr="00CF0CE3">
        <w:rPr>
          <w:sz w:val="20"/>
          <w:szCs w:val="20"/>
        </w:rPr>
        <w:t>уговор</w:t>
      </w:r>
      <w:proofErr w:type="spellEnd"/>
      <w:r w:rsidRPr="00CF0CE3">
        <w:rPr>
          <w:sz w:val="20"/>
          <w:szCs w:val="20"/>
        </w:rPr>
        <w:t>:</w:t>
      </w:r>
      <w:r>
        <w:rPr>
          <w:sz w:val="20"/>
          <w:szCs w:val="20"/>
          <w:lang w:val="sr-Cyrl-RS"/>
        </w:rPr>
        <w:t xml:space="preserve"> </w:t>
      </w:r>
      <w:proofErr w:type="spellStart"/>
      <w:r w:rsidRPr="00CF0CE3">
        <w:rPr>
          <w:sz w:val="20"/>
          <w:szCs w:val="20"/>
        </w:rPr>
        <w:t>На</w:t>
      </w:r>
      <w:proofErr w:type="spellEnd"/>
      <w:r w:rsidRPr="00CF0CE3">
        <w:rPr>
          <w:sz w:val="20"/>
          <w:szCs w:val="20"/>
        </w:rPr>
        <w:t xml:space="preserve"> </w:t>
      </w:r>
      <w:proofErr w:type="spellStart"/>
      <w:r w:rsidRPr="00CF0CE3">
        <w:rPr>
          <w:sz w:val="20"/>
          <w:szCs w:val="20"/>
        </w:rPr>
        <w:t>основу</w:t>
      </w:r>
      <w:proofErr w:type="spellEnd"/>
      <w:r w:rsidRPr="00CF0CE3">
        <w:rPr>
          <w:sz w:val="20"/>
          <w:szCs w:val="20"/>
        </w:rPr>
        <w:t xml:space="preserve"> </w:t>
      </w:r>
      <w:proofErr w:type="spellStart"/>
      <w:r w:rsidRPr="00CF0CE3">
        <w:rPr>
          <w:sz w:val="20"/>
          <w:szCs w:val="20"/>
        </w:rPr>
        <w:t>свега</w:t>
      </w:r>
      <w:proofErr w:type="spellEnd"/>
      <w:r w:rsidRPr="00CF0CE3">
        <w:rPr>
          <w:sz w:val="20"/>
          <w:szCs w:val="20"/>
        </w:rPr>
        <w:t xml:space="preserve"> </w:t>
      </w:r>
      <w:proofErr w:type="spellStart"/>
      <w:r w:rsidRPr="00CF0CE3">
        <w:rPr>
          <w:sz w:val="20"/>
          <w:szCs w:val="20"/>
        </w:rPr>
        <w:t>наведено</w:t>
      </w:r>
      <w:proofErr w:type="spellEnd"/>
      <w:r w:rsidRPr="00CF0CE3">
        <w:rPr>
          <w:sz w:val="20"/>
          <w:szCs w:val="20"/>
          <w:lang w:val="sr-Cyrl-RS"/>
        </w:rPr>
        <w:t>г</w:t>
      </w:r>
      <w:r w:rsidRPr="00CF0CE3">
        <w:rPr>
          <w:sz w:val="20"/>
          <w:szCs w:val="20"/>
        </w:rPr>
        <w:t xml:space="preserve"> </w:t>
      </w:r>
      <w:r w:rsidRPr="00CF0CE3">
        <w:rPr>
          <w:sz w:val="20"/>
          <w:szCs w:val="20"/>
          <w:lang w:val="sr-Cyrl-RS"/>
        </w:rPr>
        <w:t>Л</w:t>
      </w:r>
      <w:proofErr w:type="spellStart"/>
      <w:r w:rsidRPr="00CF0CE3">
        <w:rPr>
          <w:sz w:val="20"/>
          <w:szCs w:val="20"/>
        </w:rPr>
        <w:t>ице</w:t>
      </w:r>
      <w:proofErr w:type="spellEnd"/>
      <w:r w:rsidRPr="00CF0CE3">
        <w:rPr>
          <w:sz w:val="20"/>
          <w:szCs w:val="20"/>
        </w:rPr>
        <w:t xml:space="preserve"> </w:t>
      </w:r>
      <w:proofErr w:type="spellStart"/>
      <w:r w:rsidRPr="00CF0CE3">
        <w:rPr>
          <w:sz w:val="20"/>
          <w:szCs w:val="20"/>
        </w:rPr>
        <w:t>овлашћено</w:t>
      </w:r>
      <w:proofErr w:type="spellEnd"/>
      <w:r w:rsidRPr="00CF0CE3">
        <w:rPr>
          <w:sz w:val="20"/>
          <w:szCs w:val="20"/>
        </w:rPr>
        <w:t xml:space="preserve"> </w:t>
      </w:r>
      <w:proofErr w:type="spellStart"/>
      <w:r w:rsidRPr="00CF0CE3">
        <w:rPr>
          <w:sz w:val="20"/>
          <w:szCs w:val="20"/>
        </w:rPr>
        <w:t>за</w:t>
      </w:r>
      <w:proofErr w:type="spellEnd"/>
      <w:r w:rsidRPr="00CF0CE3">
        <w:rPr>
          <w:sz w:val="20"/>
          <w:szCs w:val="20"/>
        </w:rPr>
        <w:t xml:space="preserve"> </w:t>
      </w:r>
      <w:proofErr w:type="spellStart"/>
      <w:r w:rsidRPr="00CF0CE3">
        <w:rPr>
          <w:sz w:val="20"/>
          <w:szCs w:val="20"/>
        </w:rPr>
        <w:t>спровођење</w:t>
      </w:r>
      <w:proofErr w:type="spellEnd"/>
      <w:r w:rsidRPr="00CF0CE3">
        <w:rPr>
          <w:sz w:val="20"/>
          <w:szCs w:val="20"/>
        </w:rPr>
        <w:t xml:space="preserve"> </w:t>
      </w:r>
      <w:proofErr w:type="spellStart"/>
      <w:r w:rsidRPr="00CF0CE3">
        <w:rPr>
          <w:sz w:val="20"/>
          <w:szCs w:val="20"/>
        </w:rPr>
        <w:t>поступка</w:t>
      </w:r>
      <w:proofErr w:type="spellEnd"/>
      <w:r w:rsidRPr="00CF0CE3">
        <w:rPr>
          <w:sz w:val="20"/>
          <w:szCs w:val="20"/>
        </w:rPr>
        <w:t xml:space="preserve"> </w:t>
      </w:r>
      <w:proofErr w:type="spellStart"/>
      <w:r w:rsidRPr="00CF0CE3">
        <w:rPr>
          <w:sz w:val="20"/>
          <w:szCs w:val="20"/>
        </w:rPr>
        <w:t>набавке</w:t>
      </w:r>
      <w:proofErr w:type="spellEnd"/>
      <w:r w:rsidRPr="00CF0CE3">
        <w:rPr>
          <w:sz w:val="20"/>
          <w:szCs w:val="20"/>
        </w:rPr>
        <w:t xml:space="preserve"> </w:t>
      </w:r>
      <w:proofErr w:type="spellStart"/>
      <w:r w:rsidRPr="00CF0CE3">
        <w:rPr>
          <w:sz w:val="20"/>
          <w:szCs w:val="20"/>
        </w:rPr>
        <w:t>на</w:t>
      </w:r>
      <w:proofErr w:type="spellEnd"/>
      <w:r w:rsidRPr="00CF0CE3">
        <w:rPr>
          <w:sz w:val="20"/>
          <w:szCs w:val="20"/>
        </w:rPr>
        <w:t xml:space="preserve"> </w:t>
      </w:r>
      <w:proofErr w:type="spellStart"/>
      <w:r w:rsidRPr="00CF0CE3">
        <w:rPr>
          <w:sz w:val="20"/>
          <w:szCs w:val="20"/>
        </w:rPr>
        <w:t>коју</w:t>
      </w:r>
      <w:proofErr w:type="spellEnd"/>
      <w:r w:rsidRPr="00CF0CE3">
        <w:rPr>
          <w:sz w:val="20"/>
          <w:szCs w:val="20"/>
        </w:rPr>
        <w:t xml:space="preserve"> </w:t>
      </w:r>
      <w:proofErr w:type="spellStart"/>
      <w:r w:rsidRPr="00CF0CE3">
        <w:rPr>
          <w:sz w:val="20"/>
          <w:szCs w:val="20"/>
        </w:rPr>
        <w:t>се</w:t>
      </w:r>
      <w:proofErr w:type="spellEnd"/>
      <w:r w:rsidRPr="00CF0CE3">
        <w:rPr>
          <w:sz w:val="20"/>
          <w:szCs w:val="20"/>
        </w:rPr>
        <w:t xml:space="preserve"> </w:t>
      </w:r>
      <w:proofErr w:type="spellStart"/>
      <w:r w:rsidRPr="00CF0CE3">
        <w:rPr>
          <w:sz w:val="20"/>
          <w:szCs w:val="20"/>
        </w:rPr>
        <w:t>не</w:t>
      </w:r>
      <w:proofErr w:type="spellEnd"/>
      <w:r w:rsidRPr="00CF0CE3">
        <w:rPr>
          <w:sz w:val="20"/>
          <w:szCs w:val="20"/>
        </w:rPr>
        <w:t xml:space="preserve"> </w:t>
      </w:r>
      <w:proofErr w:type="spellStart"/>
      <w:r w:rsidRPr="00CF0CE3">
        <w:rPr>
          <w:sz w:val="20"/>
          <w:szCs w:val="20"/>
        </w:rPr>
        <w:t>примењује</w:t>
      </w:r>
      <w:proofErr w:type="spellEnd"/>
      <w:r w:rsidRPr="00CF0CE3">
        <w:rPr>
          <w:sz w:val="20"/>
          <w:szCs w:val="20"/>
        </w:rPr>
        <w:t xml:space="preserve"> ЗЈН</w:t>
      </w:r>
      <w:r w:rsidRPr="00CF0CE3">
        <w:rPr>
          <w:sz w:val="20"/>
          <w:szCs w:val="20"/>
          <w:lang w:val="sr-Cyrl-RS"/>
        </w:rPr>
        <w:t>/Комисија,</w:t>
      </w:r>
      <w:r w:rsidRPr="00CF0CE3">
        <w:rPr>
          <w:sz w:val="20"/>
          <w:szCs w:val="20"/>
        </w:rPr>
        <w:t xml:space="preserve"> </w:t>
      </w:r>
      <w:proofErr w:type="spellStart"/>
      <w:r w:rsidRPr="00CF0CE3">
        <w:rPr>
          <w:sz w:val="20"/>
          <w:szCs w:val="20"/>
        </w:rPr>
        <w:t>предлаж</w:t>
      </w:r>
      <w:proofErr w:type="spellEnd"/>
      <w:r w:rsidRPr="00CF0CE3">
        <w:rPr>
          <w:sz w:val="20"/>
          <w:szCs w:val="20"/>
          <w:lang w:val="sr-Cyrl-RS"/>
        </w:rPr>
        <w:t>е/</w:t>
      </w:r>
      <w:r w:rsidRPr="00CF0CE3">
        <w:rPr>
          <w:sz w:val="20"/>
          <w:szCs w:val="20"/>
        </w:rPr>
        <w:t xml:space="preserve">у </w:t>
      </w:r>
      <w:proofErr w:type="spellStart"/>
      <w:r w:rsidRPr="00CF0CE3">
        <w:rPr>
          <w:sz w:val="20"/>
          <w:szCs w:val="20"/>
        </w:rPr>
        <w:t>да</w:t>
      </w:r>
      <w:proofErr w:type="spellEnd"/>
      <w:r w:rsidRPr="00CF0CE3">
        <w:rPr>
          <w:sz w:val="20"/>
          <w:szCs w:val="20"/>
        </w:rPr>
        <w:t xml:space="preserve"> </w:t>
      </w:r>
      <w:proofErr w:type="spellStart"/>
      <w:r w:rsidRPr="00CF0CE3">
        <w:rPr>
          <w:sz w:val="20"/>
          <w:szCs w:val="20"/>
        </w:rPr>
        <w:t>уговор</w:t>
      </w:r>
      <w:proofErr w:type="spellEnd"/>
      <w:r w:rsidRPr="00CF0CE3">
        <w:rPr>
          <w:sz w:val="20"/>
          <w:szCs w:val="20"/>
          <w:lang w:val="sr-Cyrl-RS"/>
        </w:rPr>
        <w:t>/наруџбеница</w:t>
      </w:r>
      <w:r w:rsidRPr="00CF0CE3">
        <w:rPr>
          <w:sz w:val="20"/>
          <w:szCs w:val="20"/>
        </w:rPr>
        <w:t xml:space="preserve"> </w:t>
      </w:r>
      <w:proofErr w:type="spellStart"/>
      <w:r w:rsidRPr="00CF0CE3">
        <w:rPr>
          <w:sz w:val="20"/>
          <w:szCs w:val="20"/>
        </w:rPr>
        <w:t>додели</w:t>
      </w:r>
      <w:proofErr w:type="spellEnd"/>
      <w:r w:rsidRPr="00CF0CE3">
        <w:rPr>
          <w:sz w:val="20"/>
          <w:szCs w:val="20"/>
        </w:rPr>
        <w:t>:</w:t>
      </w:r>
    </w:p>
    <w:p w14:paraId="65569CC5" w14:textId="77777777" w:rsidR="00F91485" w:rsidRPr="00CF0CE3" w:rsidRDefault="00F91485" w:rsidP="00F91485">
      <w:pPr>
        <w:shd w:val="clear" w:color="auto" w:fill="FFFFFF"/>
        <w:spacing w:before="100" w:beforeAutospacing="1" w:after="100" w:afterAutospacing="1"/>
        <w:jc w:val="both"/>
        <w:rPr>
          <w:sz w:val="20"/>
          <w:szCs w:val="20"/>
          <w:lang w:val="sr-Cyrl-RS"/>
        </w:rPr>
      </w:pPr>
      <w:r w:rsidRPr="00CF0CE3">
        <w:rPr>
          <w:sz w:val="20"/>
          <w:szCs w:val="20"/>
        </w:rPr>
        <w:t xml:space="preserve">- </w:t>
      </w:r>
      <w:proofErr w:type="spellStart"/>
      <w:r w:rsidRPr="00CF0CE3">
        <w:rPr>
          <w:sz w:val="20"/>
          <w:szCs w:val="20"/>
        </w:rPr>
        <w:t>понуђачу</w:t>
      </w:r>
      <w:proofErr w:type="spellEnd"/>
      <w:r w:rsidRPr="00CF0CE3">
        <w:rPr>
          <w:sz w:val="20"/>
          <w:szCs w:val="20"/>
        </w:rPr>
        <w:t xml:space="preserve"> </w:t>
      </w:r>
      <w:r w:rsidRPr="00CF0CE3">
        <w:rPr>
          <w:sz w:val="20"/>
          <w:szCs w:val="20"/>
          <w:lang w:val="sr-Cyrl-RS"/>
        </w:rPr>
        <w:t>_______________________</w:t>
      </w:r>
      <w:r w:rsidRPr="00CF0CE3">
        <w:rPr>
          <w:sz w:val="20"/>
          <w:szCs w:val="20"/>
        </w:rPr>
        <w:t xml:space="preserve">, </w:t>
      </w:r>
      <w:proofErr w:type="spellStart"/>
      <w:r w:rsidRPr="00CF0CE3">
        <w:rPr>
          <w:sz w:val="20"/>
          <w:szCs w:val="20"/>
        </w:rPr>
        <w:t>понуда</w:t>
      </w:r>
      <w:proofErr w:type="spellEnd"/>
      <w:r w:rsidRPr="00CF0CE3">
        <w:rPr>
          <w:sz w:val="20"/>
          <w:szCs w:val="20"/>
        </w:rPr>
        <w:t xml:space="preserve"> </w:t>
      </w:r>
      <w:proofErr w:type="spellStart"/>
      <w:r w:rsidRPr="00CF0CE3">
        <w:rPr>
          <w:sz w:val="20"/>
          <w:szCs w:val="20"/>
        </w:rPr>
        <w:t>бр</w:t>
      </w:r>
      <w:proofErr w:type="spellEnd"/>
      <w:r w:rsidRPr="00CF0CE3">
        <w:rPr>
          <w:sz w:val="20"/>
          <w:szCs w:val="20"/>
        </w:rPr>
        <w:t>.</w:t>
      </w:r>
      <w:r w:rsidRPr="00CF0CE3">
        <w:rPr>
          <w:sz w:val="20"/>
          <w:szCs w:val="20"/>
          <w:lang w:val="sr-Cyrl-RS"/>
        </w:rPr>
        <w:t>___________________</w:t>
      </w:r>
      <w:r w:rsidRPr="00CF0CE3">
        <w:rPr>
          <w:sz w:val="20"/>
          <w:szCs w:val="20"/>
        </w:rPr>
        <w:t xml:space="preserve"> </w:t>
      </w:r>
      <w:proofErr w:type="spellStart"/>
      <w:r w:rsidRPr="00CF0CE3">
        <w:rPr>
          <w:sz w:val="20"/>
          <w:szCs w:val="20"/>
        </w:rPr>
        <w:t>од</w:t>
      </w:r>
      <w:proofErr w:type="spellEnd"/>
      <w:r w:rsidRPr="00CF0CE3">
        <w:rPr>
          <w:sz w:val="20"/>
          <w:szCs w:val="20"/>
        </w:rPr>
        <w:t xml:space="preserve"> </w:t>
      </w:r>
      <w:r w:rsidRPr="00CF0CE3">
        <w:rPr>
          <w:sz w:val="20"/>
          <w:szCs w:val="20"/>
          <w:lang w:val="sr-Cyrl-RS"/>
        </w:rPr>
        <w:t>______________</w:t>
      </w:r>
      <w:r w:rsidRPr="00CF0CE3">
        <w:rPr>
          <w:sz w:val="20"/>
          <w:szCs w:val="20"/>
        </w:rPr>
        <w:t xml:space="preserve"> 202</w:t>
      </w:r>
      <w:r>
        <w:rPr>
          <w:sz w:val="20"/>
          <w:szCs w:val="20"/>
          <w:lang w:val="sr-Cyrl-RS"/>
        </w:rPr>
        <w:t>_</w:t>
      </w:r>
      <w:r w:rsidRPr="00CF0CE3">
        <w:rPr>
          <w:sz w:val="20"/>
          <w:szCs w:val="20"/>
        </w:rPr>
        <w:t xml:space="preserve">. </w:t>
      </w:r>
      <w:proofErr w:type="spellStart"/>
      <w:r w:rsidRPr="00CF0CE3">
        <w:rPr>
          <w:sz w:val="20"/>
          <w:szCs w:val="20"/>
        </w:rPr>
        <w:t>године</w:t>
      </w:r>
      <w:proofErr w:type="spellEnd"/>
      <w:r w:rsidRPr="00CF0CE3">
        <w:rPr>
          <w:sz w:val="20"/>
          <w:szCs w:val="20"/>
        </w:rPr>
        <w:t xml:space="preserve">, </w:t>
      </w:r>
      <w:proofErr w:type="spellStart"/>
      <w:r w:rsidRPr="00CF0CE3">
        <w:rPr>
          <w:sz w:val="20"/>
          <w:szCs w:val="20"/>
        </w:rPr>
        <w:t>код</w:t>
      </w:r>
      <w:proofErr w:type="spellEnd"/>
      <w:r w:rsidRPr="00CF0CE3">
        <w:rPr>
          <w:sz w:val="20"/>
          <w:szCs w:val="20"/>
        </w:rPr>
        <w:t xml:space="preserve"> </w:t>
      </w:r>
      <w:proofErr w:type="spellStart"/>
      <w:r w:rsidRPr="00CF0CE3">
        <w:rPr>
          <w:sz w:val="20"/>
          <w:szCs w:val="20"/>
        </w:rPr>
        <w:t>наручиоца</w:t>
      </w:r>
      <w:proofErr w:type="spellEnd"/>
      <w:r w:rsidRPr="00CF0CE3">
        <w:rPr>
          <w:sz w:val="20"/>
          <w:szCs w:val="20"/>
        </w:rPr>
        <w:t xml:space="preserve"> </w:t>
      </w:r>
      <w:proofErr w:type="spellStart"/>
      <w:r w:rsidRPr="00CF0CE3">
        <w:rPr>
          <w:sz w:val="20"/>
          <w:szCs w:val="20"/>
        </w:rPr>
        <w:t>завдена</w:t>
      </w:r>
      <w:proofErr w:type="spellEnd"/>
      <w:r w:rsidRPr="00CF0CE3">
        <w:rPr>
          <w:sz w:val="20"/>
          <w:szCs w:val="20"/>
        </w:rPr>
        <w:t xml:space="preserve"> </w:t>
      </w:r>
      <w:proofErr w:type="spellStart"/>
      <w:r w:rsidRPr="00CF0CE3">
        <w:rPr>
          <w:sz w:val="20"/>
          <w:szCs w:val="20"/>
        </w:rPr>
        <w:t>под</w:t>
      </w:r>
      <w:proofErr w:type="spellEnd"/>
      <w:r w:rsidRPr="00CF0CE3">
        <w:rPr>
          <w:sz w:val="20"/>
          <w:szCs w:val="20"/>
        </w:rPr>
        <w:t xml:space="preserve"> </w:t>
      </w:r>
      <w:proofErr w:type="spellStart"/>
      <w:r w:rsidRPr="00CF0CE3">
        <w:rPr>
          <w:sz w:val="20"/>
          <w:szCs w:val="20"/>
        </w:rPr>
        <w:t>бројем</w:t>
      </w:r>
      <w:proofErr w:type="spellEnd"/>
      <w:r w:rsidRPr="00CF0CE3">
        <w:rPr>
          <w:sz w:val="20"/>
          <w:szCs w:val="20"/>
        </w:rPr>
        <w:t xml:space="preserve">: </w:t>
      </w:r>
      <w:r w:rsidRPr="00CF0CE3">
        <w:rPr>
          <w:sz w:val="20"/>
          <w:szCs w:val="20"/>
          <w:lang w:val="sr-Cyrl-RS"/>
        </w:rPr>
        <w:t>____________</w:t>
      </w:r>
      <w:r w:rsidRPr="00CF0CE3">
        <w:rPr>
          <w:sz w:val="20"/>
          <w:szCs w:val="20"/>
        </w:rPr>
        <w:t xml:space="preserve"> </w:t>
      </w:r>
      <w:proofErr w:type="spellStart"/>
      <w:r w:rsidRPr="00CF0CE3">
        <w:rPr>
          <w:sz w:val="20"/>
          <w:szCs w:val="20"/>
        </w:rPr>
        <w:t>од</w:t>
      </w:r>
      <w:proofErr w:type="spellEnd"/>
      <w:r w:rsidRPr="00CF0CE3">
        <w:rPr>
          <w:sz w:val="20"/>
          <w:szCs w:val="20"/>
        </w:rPr>
        <w:t xml:space="preserve"> </w:t>
      </w:r>
      <w:r w:rsidRPr="00CF0CE3">
        <w:rPr>
          <w:sz w:val="20"/>
          <w:szCs w:val="20"/>
          <w:lang w:val="sr-Cyrl-RS"/>
        </w:rPr>
        <w:t>____</w:t>
      </w:r>
      <w:r w:rsidRPr="00CF0CE3">
        <w:rPr>
          <w:sz w:val="20"/>
          <w:szCs w:val="20"/>
        </w:rPr>
        <w:t xml:space="preserve">. </w:t>
      </w:r>
      <w:r w:rsidRPr="00CF0CE3">
        <w:rPr>
          <w:sz w:val="20"/>
          <w:szCs w:val="20"/>
          <w:lang w:val="sr-Cyrl-RS"/>
        </w:rPr>
        <w:t>_______</w:t>
      </w:r>
      <w:r w:rsidRPr="00CF0CE3">
        <w:rPr>
          <w:sz w:val="20"/>
          <w:szCs w:val="20"/>
        </w:rPr>
        <w:t>.202</w:t>
      </w:r>
      <w:r>
        <w:rPr>
          <w:sz w:val="20"/>
          <w:szCs w:val="20"/>
          <w:lang w:val="sr-Cyrl-RS"/>
        </w:rPr>
        <w:t>_</w:t>
      </w:r>
      <w:r w:rsidRPr="00CF0CE3">
        <w:rPr>
          <w:sz w:val="20"/>
          <w:szCs w:val="20"/>
        </w:rPr>
        <w:t xml:space="preserve">. </w:t>
      </w:r>
      <w:proofErr w:type="spellStart"/>
      <w:r w:rsidRPr="00CF0CE3">
        <w:rPr>
          <w:sz w:val="20"/>
          <w:szCs w:val="20"/>
        </w:rPr>
        <w:t>године</w:t>
      </w:r>
      <w:proofErr w:type="spellEnd"/>
      <w:r w:rsidRPr="00CF0CE3">
        <w:rPr>
          <w:sz w:val="20"/>
          <w:szCs w:val="20"/>
          <w:lang w:val="sr-Cyrl-RS"/>
        </w:rPr>
        <w:t>.</w:t>
      </w:r>
    </w:p>
    <w:p w14:paraId="46C90F00" w14:textId="77777777" w:rsidR="00F91485" w:rsidRPr="00CF0CE3" w:rsidRDefault="00F91485" w:rsidP="00F91485">
      <w:pPr>
        <w:shd w:val="clear" w:color="auto" w:fill="FFFFFF"/>
        <w:spacing w:before="100" w:beforeAutospacing="1" w:after="100" w:afterAutospacing="1"/>
        <w:ind w:firstLine="720"/>
        <w:jc w:val="center"/>
        <w:rPr>
          <w:b/>
          <w:bCs/>
          <w:sz w:val="20"/>
          <w:szCs w:val="20"/>
          <w:lang w:val="sr-Cyrl-RS"/>
        </w:rPr>
      </w:pPr>
      <w:r w:rsidRPr="00CF0CE3">
        <w:rPr>
          <w:b/>
          <w:bCs/>
          <w:sz w:val="20"/>
          <w:szCs w:val="20"/>
        </w:rPr>
        <w:t xml:space="preserve">ИЗЈАВА О ОДСУСТВУ СУКОБА ИНТЕРЕСА </w:t>
      </w:r>
      <w:r w:rsidRPr="00CF0CE3">
        <w:rPr>
          <w:b/>
          <w:bCs/>
          <w:sz w:val="20"/>
          <w:szCs w:val="20"/>
          <w:lang w:val="sr-Cyrl-RS"/>
        </w:rPr>
        <w:t xml:space="preserve">У ПОСТУПКУ НАБАВКЕ ИЗ </w:t>
      </w:r>
      <w:r w:rsidRPr="00CF0CE3">
        <w:rPr>
          <w:b/>
          <w:bCs/>
          <w:sz w:val="20"/>
          <w:szCs w:val="20"/>
        </w:rPr>
        <w:t>ЧЛАНА</w:t>
      </w:r>
      <w:r w:rsidRPr="00CF0CE3">
        <w:rPr>
          <w:b/>
          <w:bCs/>
          <w:sz w:val="20"/>
          <w:szCs w:val="20"/>
          <w:lang w:val="sr-Cyrl-RS"/>
        </w:rPr>
        <w:t xml:space="preserve"> </w:t>
      </w:r>
      <w:r w:rsidRPr="00CF0CE3">
        <w:rPr>
          <w:b/>
          <w:bCs/>
          <w:sz w:val="20"/>
          <w:szCs w:val="20"/>
        </w:rPr>
        <w:t>78. И 79. ПРАВИЛНИКА</w:t>
      </w:r>
    </w:p>
    <w:p w14:paraId="2A51603F" w14:textId="77777777" w:rsidR="00F91485" w:rsidRPr="00CF0CE3" w:rsidRDefault="00F91485" w:rsidP="00F91485">
      <w:pPr>
        <w:shd w:val="clear" w:color="auto" w:fill="FFFFFF"/>
        <w:spacing w:before="100" w:beforeAutospacing="1" w:after="100" w:afterAutospacing="1"/>
        <w:jc w:val="both"/>
        <w:rPr>
          <w:sz w:val="20"/>
          <w:szCs w:val="20"/>
        </w:rPr>
      </w:pPr>
      <w:proofErr w:type="spellStart"/>
      <w:r w:rsidRPr="00CF0CE3">
        <w:rPr>
          <w:sz w:val="20"/>
          <w:szCs w:val="20"/>
        </w:rPr>
        <w:t>Дана</w:t>
      </w:r>
      <w:proofErr w:type="spellEnd"/>
      <w:r w:rsidRPr="00CF0CE3">
        <w:rPr>
          <w:sz w:val="20"/>
          <w:szCs w:val="20"/>
        </w:rPr>
        <w:t xml:space="preserve"> _______________. </w:t>
      </w:r>
      <w:proofErr w:type="spellStart"/>
      <w:r w:rsidRPr="00CF0CE3">
        <w:rPr>
          <w:sz w:val="20"/>
          <w:szCs w:val="20"/>
        </w:rPr>
        <w:t>године</w:t>
      </w:r>
      <w:proofErr w:type="spellEnd"/>
      <w:r w:rsidRPr="00CF0CE3">
        <w:rPr>
          <w:sz w:val="20"/>
          <w:szCs w:val="20"/>
        </w:rPr>
        <w:t xml:space="preserve"> </w:t>
      </w:r>
      <w:proofErr w:type="spellStart"/>
      <w:r w:rsidRPr="00CF0CE3">
        <w:rPr>
          <w:sz w:val="20"/>
          <w:szCs w:val="20"/>
        </w:rPr>
        <w:t>након</w:t>
      </w:r>
      <w:proofErr w:type="spellEnd"/>
      <w:r w:rsidRPr="00CF0CE3">
        <w:rPr>
          <w:sz w:val="20"/>
          <w:szCs w:val="20"/>
        </w:rPr>
        <w:t xml:space="preserve"> </w:t>
      </w:r>
      <w:proofErr w:type="spellStart"/>
      <w:r w:rsidRPr="00CF0CE3">
        <w:rPr>
          <w:sz w:val="20"/>
          <w:szCs w:val="20"/>
        </w:rPr>
        <w:t>отварања</w:t>
      </w:r>
      <w:proofErr w:type="spellEnd"/>
      <w:r w:rsidRPr="00CF0CE3">
        <w:rPr>
          <w:sz w:val="20"/>
          <w:szCs w:val="20"/>
        </w:rPr>
        <w:t xml:space="preserve"> </w:t>
      </w:r>
      <w:proofErr w:type="spellStart"/>
      <w:r w:rsidRPr="00CF0CE3">
        <w:rPr>
          <w:sz w:val="20"/>
          <w:szCs w:val="20"/>
        </w:rPr>
        <w:t>приспелих</w:t>
      </w:r>
      <w:proofErr w:type="spellEnd"/>
      <w:r w:rsidRPr="00CF0CE3">
        <w:rPr>
          <w:sz w:val="20"/>
          <w:szCs w:val="20"/>
        </w:rPr>
        <w:t xml:space="preserve"> </w:t>
      </w:r>
      <w:proofErr w:type="spellStart"/>
      <w:r w:rsidRPr="00CF0CE3">
        <w:rPr>
          <w:sz w:val="20"/>
          <w:szCs w:val="20"/>
        </w:rPr>
        <w:t>понуда</w:t>
      </w:r>
      <w:proofErr w:type="spellEnd"/>
      <w:r w:rsidRPr="00CF0CE3">
        <w:rPr>
          <w:sz w:val="20"/>
          <w:szCs w:val="20"/>
        </w:rPr>
        <w:t xml:space="preserve"> </w:t>
      </w:r>
      <w:proofErr w:type="spellStart"/>
      <w:r w:rsidRPr="00CF0CE3">
        <w:rPr>
          <w:sz w:val="20"/>
          <w:szCs w:val="20"/>
        </w:rPr>
        <w:t>за</w:t>
      </w:r>
      <w:proofErr w:type="spellEnd"/>
      <w:r w:rsidRPr="00CF0CE3">
        <w:rPr>
          <w:sz w:val="20"/>
          <w:szCs w:val="20"/>
        </w:rPr>
        <w:t xml:space="preserve"> </w:t>
      </w:r>
      <w:proofErr w:type="spellStart"/>
      <w:r w:rsidRPr="00CF0CE3">
        <w:rPr>
          <w:sz w:val="20"/>
          <w:szCs w:val="20"/>
        </w:rPr>
        <w:t>предметну</w:t>
      </w:r>
      <w:proofErr w:type="spellEnd"/>
      <w:r w:rsidRPr="00CF0CE3">
        <w:rPr>
          <w:sz w:val="20"/>
          <w:szCs w:val="20"/>
        </w:rPr>
        <w:t xml:space="preserve"> </w:t>
      </w:r>
      <w:proofErr w:type="spellStart"/>
      <w:r w:rsidRPr="00CF0CE3">
        <w:rPr>
          <w:sz w:val="20"/>
          <w:szCs w:val="20"/>
        </w:rPr>
        <w:t>набавку</w:t>
      </w:r>
      <w:proofErr w:type="spellEnd"/>
      <w:r w:rsidRPr="00CF0CE3">
        <w:rPr>
          <w:sz w:val="20"/>
          <w:szCs w:val="20"/>
        </w:rPr>
        <w:t xml:space="preserve"> - ______________________________</w:t>
      </w:r>
      <w:proofErr w:type="spellStart"/>
      <w:r w:rsidRPr="00CF0CE3">
        <w:rPr>
          <w:sz w:val="20"/>
          <w:szCs w:val="20"/>
        </w:rPr>
        <w:t>број</w:t>
      </w:r>
      <w:proofErr w:type="spellEnd"/>
      <w:r w:rsidRPr="00CF0CE3">
        <w:rPr>
          <w:sz w:val="20"/>
          <w:szCs w:val="20"/>
        </w:rPr>
        <w:t xml:space="preserve"> ______________ </w:t>
      </w:r>
      <w:r w:rsidRPr="00CF0CE3">
        <w:rPr>
          <w:sz w:val="20"/>
          <w:szCs w:val="20"/>
          <w:lang w:val="sr-Cyrl-RS"/>
        </w:rPr>
        <w:t>лице/комисија овлашћено/а за спровођење поступка</w:t>
      </w:r>
      <w:r w:rsidRPr="00CF0CE3">
        <w:rPr>
          <w:sz w:val="20"/>
          <w:szCs w:val="20"/>
        </w:rPr>
        <w:t xml:space="preserve"> (</w:t>
      </w:r>
      <w:proofErr w:type="spellStart"/>
      <w:r w:rsidRPr="00CF0CE3">
        <w:rPr>
          <w:sz w:val="20"/>
          <w:szCs w:val="20"/>
        </w:rPr>
        <w:t>представни</w:t>
      </w:r>
      <w:proofErr w:type="spellEnd"/>
      <w:r w:rsidRPr="00CF0CE3">
        <w:rPr>
          <w:sz w:val="20"/>
          <w:szCs w:val="20"/>
          <w:lang w:val="sr-Cyrl-RS"/>
        </w:rPr>
        <w:t>к</w:t>
      </w:r>
      <w:r w:rsidRPr="00CF0CE3">
        <w:rPr>
          <w:sz w:val="20"/>
          <w:szCs w:val="20"/>
        </w:rPr>
        <w:t xml:space="preserve"> </w:t>
      </w:r>
      <w:proofErr w:type="spellStart"/>
      <w:r w:rsidRPr="00CF0CE3">
        <w:rPr>
          <w:sz w:val="20"/>
          <w:szCs w:val="20"/>
        </w:rPr>
        <w:t>Наручиоца</w:t>
      </w:r>
      <w:proofErr w:type="spellEnd"/>
      <w:r w:rsidRPr="00CF0CE3">
        <w:rPr>
          <w:sz w:val="20"/>
          <w:szCs w:val="20"/>
        </w:rPr>
        <w:t>) ,</w:t>
      </w:r>
      <w:proofErr w:type="spellStart"/>
      <w:r w:rsidRPr="00CF0CE3">
        <w:rPr>
          <w:sz w:val="20"/>
          <w:szCs w:val="20"/>
        </w:rPr>
        <w:t>на</w:t>
      </w:r>
      <w:proofErr w:type="spellEnd"/>
      <w:r w:rsidRPr="00CF0CE3">
        <w:rPr>
          <w:sz w:val="20"/>
          <w:szCs w:val="20"/>
        </w:rPr>
        <w:t xml:space="preserve"> </w:t>
      </w:r>
      <w:proofErr w:type="spellStart"/>
      <w:r w:rsidRPr="00CF0CE3">
        <w:rPr>
          <w:sz w:val="20"/>
          <w:szCs w:val="20"/>
        </w:rPr>
        <w:t>основу</w:t>
      </w:r>
      <w:proofErr w:type="spellEnd"/>
      <w:r w:rsidRPr="00CF0CE3">
        <w:rPr>
          <w:sz w:val="20"/>
          <w:szCs w:val="20"/>
        </w:rPr>
        <w:t xml:space="preserve"> </w:t>
      </w:r>
      <w:proofErr w:type="spellStart"/>
      <w:r w:rsidRPr="00CF0CE3">
        <w:rPr>
          <w:sz w:val="20"/>
          <w:szCs w:val="20"/>
        </w:rPr>
        <w:t>чл</w:t>
      </w:r>
      <w:proofErr w:type="spellEnd"/>
      <w:r w:rsidRPr="00CF0CE3">
        <w:rPr>
          <w:sz w:val="20"/>
          <w:szCs w:val="20"/>
        </w:rPr>
        <w:t xml:space="preserve">. 50. </w:t>
      </w:r>
      <w:proofErr w:type="spellStart"/>
      <w:r w:rsidRPr="00CF0CE3">
        <w:rPr>
          <w:sz w:val="20"/>
          <w:szCs w:val="20"/>
        </w:rPr>
        <w:t>Закона</w:t>
      </w:r>
      <w:proofErr w:type="spellEnd"/>
      <w:r w:rsidRPr="00CF0CE3">
        <w:rPr>
          <w:sz w:val="20"/>
          <w:szCs w:val="20"/>
        </w:rPr>
        <w:t xml:space="preserve"> о </w:t>
      </w:r>
      <w:proofErr w:type="spellStart"/>
      <w:r w:rsidRPr="00CF0CE3">
        <w:rPr>
          <w:sz w:val="20"/>
          <w:szCs w:val="20"/>
        </w:rPr>
        <w:t>јавним</w:t>
      </w:r>
      <w:proofErr w:type="spellEnd"/>
      <w:r w:rsidRPr="00CF0CE3">
        <w:rPr>
          <w:sz w:val="20"/>
          <w:szCs w:val="20"/>
        </w:rPr>
        <w:t xml:space="preserve"> </w:t>
      </w:r>
      <w:proofErr w:type="spellStart"/>
      <w:r w:rsidRPr="00CF0CE3">
        <w:rPr>
          <w:sz w:val="20"/>
          <w:szCs w:val="20"/>
        </w:rPr>
        <w:t>набавкама</w:t>
      </w:r>
      <w:proofErr w:type="spellEnd"/>
      <w:r w:rsidRPr="00CF0CE3">
        <w:rPr>
          <w:sz w:val="20"/>
          <w:szCs w:val="20"/>
        </w:rPr>
        <w:t xml:space="preserve"> (''</w:t>
      </w:r>
      <w:proofErr w:type="spellStart"/>
      <w:r w:rsidRPr="00CF0CE3">
        <w:rPr>
          <w:sz w:val="20"/>
          <w:szCs w:val="20"/>
        </w:rPr>
        <w:t>Сл</w:t>
      </w:r>
      <w:proofErr w:type="spellEnd"/>
      <w:r w:rsidRPr="00CF0CE3">
        <w:rPr>
          <w:sz w:val="20"/>
          <w:szCs w:val="20"/>
        </w:rPr>
        <w:t xml:space="preserve">. </w:t>
      </w:r>
      <w:proofErr w:type="spellStart"/>
      <w:r w:rsidRPr="00CF0CE3">
        <w:rPr>
          <w:sz w:val="20"/>
          <w:szCs w:val="20"/>
        </w:rPr>
        <w:t>гласник</w:t>
      </w:r>
      <w:proofErr w:type="spellEnd"/>
      <w:r w:rsidRPr="00CF0CE3">
        <w:rPr>
          <w:sz w:val="20"/>
          <w:szCs w:val="20"/>
        </w:rPr>
        <w:t xml:space="preserve"> РС'' </w:t>
      </w:r>
      <w:proofErr w:type="spellStart"/>
      <w:r w:rsidRPr="00CF0CE3">
        <w:rPr>
          <w:sz w:val="20"/>
          <w:szCs w:val="20"/>
        </w:rPr>
        <w:t>бр</w:t>
      </w:r>
      <w:proofErr w:type="spellEnd"/>
      <w:r w:rsidRPr="00CF0CE3">
        <w:rPr>
          <w:sz w:val="20"/>
          <w:szCs w:val="20"/>
        </w:rPr>
        <w:t>. 91/2019</w:t>
      </w:r>
      <w:r>
        <w:rPr>
          <w:sz w:val="20"/>
          <w:szCs w:val="20"/>
          <w:lang w:val="sr-Cyrl-RS"/>
        </w:rPr>
        <w:t xml:space="preserve"> и 92/2023</w:t>
      </w:r>
      <w:r w:rsidRPr="00CF0CE3">
        <w:rPr>
          <w:sz w:val="20"/>
          <w:szCs w:val="20"/>
        </w:rPr>
        <w:t xml:space="preserve">), </w:t>
      </w:r>
      <w:proofErr w:type="spellStart"/>
      <w:r w:rsidRPr="00CF0CE3">
        <w:rPr>
          <w:sz w:val="20"/>
          <w:szCs w:val="20"/>
        </w:rPr>
        <w:t>именован</w:t>
      </w:r>
      <w:proofErr w:type="spellEnd"/>
      <w:r w:rsidRPr="00CF0CE3">
        <w:rPr>
          <w:sz w:val="20"/>
          <w:szCs w:val="20"/>
          <w:lang w:val="sr-Cyrl-RS"/>
        </w:rPr>
        <w:t>о/и</w:t>
      </w:r>
      <w:r w:rsidRPr="00CF0CE3">
        <w:rPr>
          <w:sz w:val="20"/>
          <w:szCs w:val="20"/>
        </w:rPr>
        <w:t xml:space="preserve"> </w:t>
      </w:r>
      <w:r w:rsidRPr="00CF0CE3">
        <w:rPr>
          <w:sz w:val="20"/>
          <w:szCs w:val="20"/>
          <w:lang w:val="sr-Cyrl-RS"/>
        </w:rPr>
        <w:t>налогом</w:t>
      </w:r>
      <w:r w:rsidRPr="00CF0CE3">
        <w:rPr>
          <w:sz w:val="20"/>
          <w:szCs w:val="20"/>
        </w:rPr>
        <w:t xml:space="preserve"> о </w:t>
      </w:r>
      <w:proofErr w:type="spellStart"/>
      <w:r w:rsidRPr="00CF0CE3">
        <w:rPr>
          <w:sz w:val="20"/>
          <w:szCs w:val="20"/>
        </w:rPr>
        <w:t>спровођењу</w:t>
      </w:r>
      <w:proofErr w:type="spellEnd"/>
      <w:r w:rsidRPr="00CF0CE3">
        <w:rPr>
          <w:sz w:val="20"/>
          <w:szCs w:val="20"/>
        </w:rPr>
        <w:t xml:space="preserve"> </w:t>
      </w:r>
      <w:proofErr w:type="spellStart"/>
      <w:r w:rsidRPr="00CF0CE3">
        <w:rPr>
          <w:sz w:val="20"/>
          <w:szCs w:val="20"/>
        </w:rPr>
        <w:t>поступка</w:t>
      </w:r>
      <w:proofErr w:type="spellEnd"/>
      <w:r w:rsidRPr="00CF0CE3">
        <w:rPr>
          <w:sz w:val="20"/>
          <w:szCs w:val="20"/>
        </w:rPr>
        <w:t xml:space="preserve"> </w:t>
      </w:r>
      <w:proofErr w:type="spellStart"/>
      <w:r w:rsidRPr="00CF0CE3">
        <w:rPr>
          <w:sz w:val="20"/>
          <w:szCs w:val="20"/>
        </w:rPr>
        <w:t>набавке</w:t>
      </w:r>
      <w:proofErr w:type="spellEnd"/>
      <w:r w:rsidRPr="00CF0CE3">
        <w:rPr>
          <w:sz w:val="20"/>
          <w:szCs w:val="20"/>
        </w:rPr>
        <w:t xml:space="preserve"> </w:t>
      </w:r>
      <w:proofErr w:type="spellStart"/>
      <w:r w:rsidRPr="00CF0CE3">
        <w:rPr>
          <w:sz w:val="20"/>
          <w:szCs w:val="20"/>
        </w:rPr>
        <w:t>за</w:t>
      </w:r>
      <w:proofErr w:type="spellEnd"/>
      <w:r w:rsidRPr="00CF0CE3">
        <w:rPr>
          <w:sz w:val="20"/>
          <w:szCs w:val="20"/>
        </w:rPr>
        <w:t xml:space="preserve"> </w:t>
      </w:r>
      <w:proofErr w:type="spellStart"/>
      <w:r w:rsidRPr="00CF0CE3">
        <w:rPr>
          <w:sz w:val="20"/>
          <w:szCs w:val="20"/>
        </w:rPr>
        <w:t>јавну</w:t>
      </w:r>
      <w:proofErr w:type="spellEnd"/>
      <w:r w:rsidRPr="00CF0CE3">
        <w:rPr>
          <w:sz w:val="20"/>
          <w:szCs w:val="20"/>
        </w:rPr>
        <w:t xml:space="preserve"> </w:t>
      </w:r>
      <w:proofErr w:type="spellStart"/>
      <w:r w:rsidRPr="00CF0CE3">
        <w:rPr>
          <w:sz w:val="20"/>
          <w:szCs w:val="20"/>
        </w:rPr>
        <w:t>набавку</w:t>
      </w:r>
      <w:proofErr w:type="spellEnd"/>
      <w:r w:rsidRPr="00CF0CE3">
        <w:rPr>
          <w:sz w:val="20"/>
          <w:szCs w:val="20"/>
        </w:rPr>
        <w:t xml:space="preserve"> –</w:t>
      </w:r>
      <w:proofErr w:type="spellStart"/>
      <w:r w:rsidRPr="00CF0CE3">
        <w:rPr>
          <w:sz w:val="20"/>
          <w:szCs w:val="20"/>
        </w:rPr>
        <w:t>број</w:t>
      </w:r>
      <w:proofErr w:type="spellEnd"/>
      <w:r w:rsidRPr="00CF0CE3">
        <w:rPr>
          <w:sz w:val="20"/>
          <w:szCs w:val="20"/>
        </w:rPr>
        <w:t xml:space="preserve"> ______________ </w:t>
      </w:r>
      <w:proofErr w:type="spellStart"/>
      <w:r w:rsidRPr="00CF0CE3">
        <w:rPr>
          <w:sz w:val="20"/>
          <w:szCs w:val="20"/>
        </w:rPr>
        <w:t>од</w:t>
      </w:r>
      <w:proofErr w:type="spellEnd"/>
      <w:r w:rsidRPr="00CF0CE3">
        <w:rPr>
          <w:sz w:val="20"/>
          <w:szCs w:val="20"/>
        </w:rPr>
        <w:t xml:space="preserve"> _________. </w:t>
      </w:r>
      <w:proofErr w:type="spellStart"/>
      <w:r w:rsidRPr="00CF0CE3">
        <w:rPr>
          <w:sz w:val="20"/>
          <w:szCs w:val="20"/>
        </w:rPr>
        <w:t>године</w:t>
      </w:r>
      <w:proofErr w:type="spellEnd"/>
      <w:r w:rsidRPr="00CF0CE3">
        <w:rPr>
          <w:sz w:val="20"/>
          <w:szCs w:val="20"/>
        </w:rPr>
        <w:t xml:space="preserve">,  </w:t>
      </w:r>
      <w:proofErr w:type="spellStart"/>
      <w:r w:rsidRPr="00CF0CE3">
        <w:rPr>
          <w:sz w:val="20"/>
          <w:szCs w:val="20"/>
        </w:rPr>
        <w:t>овом</w:t>
      </w:r>
      <w:proofErr w:type="spellEnd"/>
      <w:r w:rsidRPr="00CF0CE3">
        <w:rPr>
          <w:sz w:val="20"/>
          <w:szCs w:val="20"/>
        </w:rPr>
        <w:t xml:space="preserve"> </w:t>
      </w:r>
      <w:proofErr w:type="spellStart"/>
      <w:r w:rsidRPr="00CF0CE3">
        <w:rPr>
          <w:sz w:val="20"/>
          <w:szCs w:val="20"/>
        </w:rPr>
        <w:t>изјавом</w:t>
      </w:r>
      <w:proofErr w:type="spellEnd"/>
      <w:r w:rsidRPr="00CF0CE3">
        <w:rPr>
          <w:sz w:val="20"/>
          <w:szCs w:val="20"/>
        </w:rPr>
        <w:t xml:space="preserve"> </w:t>
      </w:r>
      <w:proofErr w:type="spellStart"/>
      <w:r w:rsidRPr="00CF0CE3">
        <w:rPr>
          <w:sz w:val="20"/>
          <w:szCs w:val="20"/>
        </w:rPr>
        <w:t>потврђују</w:t>
      </w:r>
      <w:proofErr w:type="spellEnd"/>
      <w:r w:rsidRPr="00CF0CE3">
        <w:rPr>
          <w:sz w:val="20"/>
          <w:szCs w:val="20"/>
        </w:rPr>
        <w:t xml:space="preserve"> </w:t>
      </w:r>
      <w:proofErr w:type="spellStart"/>
      <w:r w:rsidRPr="00CF0CE3">
        <w:rPr>
          <w:sz w:val="20"/>
          <w:szCs w:val="20"/>
        </w:rPr>
        <w:t>следеће</w:t>
      </w:r>
      <w:proofErr w:type="spellEnd"/>
      <w:r w:rsidRPr="00CF0CE3">
        <w:rPr>
          <w:sz w:val="20"/>
          <w:szCs w:val="20"/>
        </w:rPr>
        <w:t>:</w:t>
      </w:r>
    </w:p>
    <w:p w14:paraId="0EE62449" w14:textId="77777777" w:rsidR="00F91485" w:rsidRPr="00CF0CE3" w:rsidRDefault="00F91485" w:rsidP="00F91485">
      <w:pPr>
        <w:shd w:val="clear" w:color="auto" w:fill="FFFFFF"/>
        <w:spacing w:before="100" w:beforeAutospacing="1" w:after="100" w:afterAutospacing="1"/>
        <w:jc w:val="both"/>
        <w:rPr>
          <w:sz w:val="20"/>
          <w:szCs w:val="20"/>
        </w:rPr>
      </w:pPr>
      <w:r w:rsidRPr="00CF0CE3">
        <w:rPr>
          <w:sz w:val="20"/>
          <w:szCs w:val="20"/>
        </w:rPr>
        <w:t xml:space="preserve">1. </w:t>
      </w:r>
      <w:proofErr w:type="spellStart"/>
      <w:r w:rsidRPr="00CF0CE3">
        <w:rPr>
          <w:sz w:val="20"/>
          <w:szCs w:val="20"/>
        </w:rPr>
        <w:t>да</w:t>
      </w:r>
      <w:proofErr w:type="spellEnd"/>
      <w:r w:rsidRPr="00CF0CE3">
        <w:rPr>
          <w:sz w:val="20"/>
          <w:szCs w:val="20"/>
        </w:rPr>
        <w:t xml:space="preserve"> </w:t>
      </w:r>
      <w:proofErr w:type="spellStart"/>
      <w:r w:rsidRPr="00CF0CE3">
        <w:rPr>
          <w:sz w:val="20"/>
          <w:szCs w:val="20"/>
        </w:rPr>
        <w:t>не</w:t>
      </w:r>
      <w:proofErr w:type="spellEnd"/>
      <w:r w:rsidRPr="00CF0CE3">
        <w:rPr>
          <w:sz w:val="20"/>
          <w:szCs w:val="20"/>
        </w:rPr>
        <w:t xml:space="preserve"> </w:t>
      </w:r>
      <w:proofErr w:type="spellStart"/>
      <w:r w:rsidRPr="00CF0CE3">
        <w:rPr>
          <w:sz w:val="20"/>
          <w:szCs w:val="20"/>
        </w:rPr>
        <w:t>учествуј</w:t>
      </w:r>
      <w:proofErr w:type="spellEnd"/>
      <w:r w:rsidRPr="00CF0CE3">
        <w:rPr>
          <w:sz w:val="20"/>
          <w:szCs w:val="20"/>
          <w:lang w:val="sr-Cyrl-RS"/>
        </w:rPr>
        <w:t>е/у</w:t>
      </w:r>
      <w:r w:rsidRPr="00CF0CE3">
        <w:rPr>
          <w:sz w:val="20"/>
          <w:szCs w:val="20"/>
        </w:rPr>
        <w:t xml:space="preserve"> у </w:t>
      </w:r>
      <w:proofErr w:type="spellStart"/>
      <w:r w:rsidRPr="00CF0CE3">
        <w:rPr>
          <w:sz w:val="20"/>
          <w:szCs w:val="20"/>
        </w:rPr>
        <w:t>управљању</w:t>
      </w:r>
      <w:proofErr w:type="spellEnd"/>
      <w:r w:rsidRPr="00CF0CE3">
        <w:rPr>
          <w:sz w:val="20"/>
          <w:szCs w:val="20"/>
        </w:rPr>
        <w:t xml:space="preserve"> </w:t>
      </w:r>
      <w:proofErr w:type="spellStart"/>
      <w:r w:rsidRPr="00CF0CE3">
        <w:rPr>
          <w:sz w:val="20"/>
          <w:szCs w:val="20"/>
        </w:rPr>
        <w:t>привредног</w:t>
      </w:r>
      <w:proofErr w:type="spellEnd"/>
      <w:r w:rsidRPr="00CF0CE3">
        <w:rPr>
          <w:sz w:val="20"/>
          <w:szCs w:val="20"/>
        </w:rPr>
        <w:t xml:space="preserve"> </w:t>
      </w:r>
      <w:proofErr w:type="spellStart"/>
      <w:r w:rsidRPr="00CF0CE3">
        <w:rPr>
          <w:sz w:val="20"/>
          <w:szCs w:val="20"/>
        </w:rPr>
        <w:t>субјекта</w:t>
      </w:r>
      <w:proofErr w:type="spellEnd"/>
      <w:r w:rsidRPr="00CF0CE3">
        <w:rPr>
          <w:sz w:val="20"/>
          <w:szCs w:val="20"/>
        </w:rPr>
        <w:t xml:space="preserve"> (</w:t>
      </w:r>
      <w:proofErr w:type="spellStart"/>
      <w:r w:rsidRPr="00CF0CE3">
        <w:rPr>
          <w:sz w:val="20"/>
          <w:szCs w:val="20"/>
        </w:rPr>
        <w:t>понуђача</w:t>
      </w:r>
      <w:proofErr w:type="spellEnd"/>
      <w:r w:rsidRPr="00CF0CE3">
        <w:rPr>
          <w:sz w:val="20"/>
          <w:szCs w:val="20"/>
        </w:rPr>
        <w:t>,</w:t>
      </w:r>
      <w:r w:rsidRPr="00CF0CE3">
        <w:rPr>
          <w:sz w:val="20"/>
          <w:szCs w:val="20"/>
          <w:lang w:val="sr-Cyrl-RS"/>
        </w:rPr>
        <w:t xml:space="preserve"> </w:t>
      </w:r>
      <w:proofErr w:type="spellStart"/>
      <w:r w:rsidRPr="00CF0CE3">
        <w:rPr>
          <w:sz w:val="20"/>
          <w:szCs w:val="20"/>
        </w:rPr>
        <w:t>члана</w:t>
      </w:r>
      <w:proofErr w:type="spellEnd"/>
      <w:r w:rsidRPr="00CF0CE3">
        <w:rPr>
          <w:sz w:val="20"/>
          <w:szCs w:val="20"/>
        </w:rPr>
        <w:t xml:space="preserve"> </w:t>
      </w:r>
      <w:proofErr w:type="spellStart"/>
      <w:r w:rsidRPr="00CF0CE3">
        <w:rPr>
          <w:sz w:val="20"/>
          <w:szCs w:val="20"/>
        </w:rPr>
        <w:t>групе</w:t>
      </w:r>
      <w:proofErr w:type="spellEnd"/>
      <w:r w:rsidRPr="00CF0CE3">
        <w:rPr>
          <w:sz w:val="20"/>
          <w:szCs w:val="20"/>
        </w:rPr>
        <w:t xml:space="preserve"> </w:t>
      </w:r>
      <w:proofErr w:type="spellStart"/>
      <w:r w:rsidRPr="00CF0CE3">
        <w:rPr>
          <w:sz w:val="20"/>
          <w:szCs w:val="20"/>
        </w:rPr>
        <w:t>понуђача</w:t>
      </w:r>
      <w:proofErr w:type="spellEnd"/>
      <w:r w:rsidRPr="00CF0CE3">
        <w:rPr>
          <w:sz w:val="20"/>
          <w:szCs w:val="20"/>
        </w:rPr>
        <w:t>,</w:t>
      </w:r>
      <w:r w:rsidRPr="00CF0CE3">
        <w:rPr>
          <w:sz w:val="20"/>
          <w:szCs w:val="20"/>
          <w:lang w:val="sr-Cyrl-RS"/>
        </w:rPr>
        <w:t xml:space="preserve"> </w:t>
      </w:r>
      <w:proofErr w:type="spellStart"/>
      <w:r w:rsidRPr="00CF0CE3">
        <w:rPr>
          <w:sz w:val="20"/>
          <w:szCs w:val="20"/>
        </w:rPr>
        <w:t>подизвођача</w:t>
      </w:r>
      <w:proofErr w:type="spellEnd"/>
      <w:r w:rsidRPr="00CF0CE3">
        <w:rPr>
          <w:sz w:val="20"/>
          <w:szCs w:val="20"/>
        </w:rPr>
        <w:t>)</w:t>
      </w:r>
    </w:p>
    <w:p w14:paraId="2E0ABE5E" w14:textId="77777777" w:rsidR="00F91485" w:rsidRPr="00CF0CE3" w:rsidRDefault="00F91485" w:rsidP="00F91485">
      <w:pPr>
        <w:shd w:val="clear" w:color="auto" w:fill="FFFFFF"/>
        <w:spacing w:before="100" w:beforeAutospacing="1" w:after="100" w:afterAutospacing="1"/>
        <w:jc w:val="both"/>
        <w:rPr>
          <w:sz w:val="20"/>
          <w:szCs w:val="20"/>
        </w:rPr>
      </w:pPr>
      <w:r w:rsidRPr="00CF0CE3">
        <w:rPr>
          <w:sz w:val="20"/>
          <w:szCs w:val="20"/>
        </w:rPr>
        <w:t xml:space="preserve">2. </w:t>
      </w:r>
      <w:proofErr w:type="spellStart"/>
      <w:r w:rsidRPr="00CF0CE3">
        <w:rPr>
          <w:sz w:val="20"/>
          <w:szCs w:val="20"/>
        </w:rPr>
        <w:t>да</w:t>
      </w:r>
      <w:proofErr w:type="spellEnd"/>
      <w:r w:rsidRPr="00CF0CE3">
        <w:rPr>
          <w:sz w:val="20"/>
          <w:szCs w:val="20"/>
        </w:rPr>
        <w:t xml:space="preserve"> </w:t>
      </w:r>
      <w:proofErr w:type="spellStart"/>
      <w:r w:rsidRPr="00CF0CE3">
        <w:rPr>
          <w:sz w:val="20"/>
          <w:szCs w:val="20"/>
        </w:rPr>
        <w:t>нема</w:t>
      </w:r>
      <w:proofErr w:type="spellEnd"/>
      <w:r w:rsidRPr="00CF0CE3">
        <w:rPr>
          <w:sz w:val="20"/>
          <w:szCs w:val="20"/>
          <w:lang w:val="sr-Cyrl-RS"/>
        </w:rPr>
        <w:t>/ју</w:t>
      </w:r>
      <w:r w:rsidRPr="00CF0CE3">
        <w:rPr>
          <w:sz w:val="20"/>
          <w:szCs w:val="20"/>
        </w:rPr>
        <w:t xml:space="preserve"> </w:t>
      </w:r>
      <w:proofErr w:type="spellStart"/>
      <w:r w:rsidRPr="00CF0CE3">
        <w:rPr>
          <w:sz w:val="20"/>
          <w:szCs w:val="20"/>
        </w:rPr>
        <w:t>више</w:t>
      </w:r>
      <w:proofErr w:type="spellEnd"/>
      <w:r w:rsidRPr="00CF0CE3">
        <w:rPr>
          <w:sz w:val="20"/>
          <w:szCs w:val="20"/>
        </w:rPr>
        <w:t xml:space="preserve"> </w:t>
      </w:r>
      <w:proofErr w:type="spellStart"/>
      <w:r w:rsidRPr="00CF0CE3">
        <w:rPr>
          <w:sz w:val="20"/>
          <w:szCs w:val="20"/>
        </w:rPr>
        <w:t>од</w:t>
      </w:r>
      <w:proofErr w:type="spellEnd"/>
      <w:r w:rsidRPr="00CF0CE3">
        <w:rPr>
          <w:sz w:val="20"/>
          <w:szCs w:val="20"/>
        </w:rPr>
        <w:t xml:space="preserve"> 1% </w:t>
      </w:r>
      <w:proofErr w:type="spellStart"/>
      <w:r w:rsidRPr="00CF0CE3">
        <w:rPr>
          <w:sz w:val="20"/>
          <w:szCs w:val="20"/>
        </w:rPr>
        <w:t>удела</w:t>
      </w:r>
      <w:proofErr w:type="spellEnd"/>
      <w:r w:rsidRPr="00CF0CE3">
        <w:rPr>
          <w:sz w:val="20"/>
          <w:szCs w:val="20"/>
        </w:rPr>
        <w:t xml:space="preserve"> </w:t>
      </w:r>
      <w:proofErr w:type="spellStart"/>
      <w:r w:rsidRPr="00CF0CE3">
        <w:rPr>
          <w:sz w:val="20"/>
          <w:szCs w:val="20"/>
        </w:rPr>
        <w:t>односно</w:t>
      </w:r>
      <w:proofErr w:type="spellEnd"/>
      <w:r w:rsidRPr="00CF0CE3">
        <w:rPr>
          <w:sz w:val="20"/>
          <w:szCs w:val="20"/>
        </w:rPr>
        <w:t xml:space="preserve"> </w:t>
      </w:r>
      <w:proofErr w:type="spellStart"/>
      <w:r w:rsidRPr="00CF0CE3">
        <w:rPr>
          <w:sz w:val="20"/>
          <w:szCs w:val="20"/>
        </w:rPr>
        <w:t>акција</w:t>
      </w:r>
      <w:proofErr w:type="spellEnd"/>
      <w:r w:rsidRPr="00CF0CE3">
        <w:rPr>
          <w:sz w:val="20"/>
          <w:szCs w:val="20"/>
        </w:rPr>
        <w:t xml:space="preserve"> </w:t>
      </w:r>
      <w:proofErr w:type="spellStart"/>
      <w:r w:rsidRPr="00CF0CE3">
        <w:rPr>
          <w:sz w:val="20"/>
          <w:szCs w:val="20"/>
        </w:rPr>
        <w:t>привредног</w:t>
      </w:r>
      <w:proofErr w:type="spellEnd"/>
      <w:r w:rsidRPr="00CF0CE3">
        <w:rPr>
          <w:sz w:val="20"/>
          <w:szCs w:val="20"/>
        </w:rPr>
        <w:t xml:space="preserve"> </w:t>
      </w:r>
      <w:proofErr w:type="spellStart"/>
      <w:r w:rsidRPr="00CF0CE3">
        <w:rPr>
          <w:sz w:val="20"/>
          <w:szCs w:val="20"/>
        </w:rPr>
        <w:t>субјекта</w:t>
      </w:r>
      <w:proofErr w:type="spellEnd"/>
      <w:r w:rsidRPr="00CF0CE3">
        <w:rPr>
          <w:sz w:val="20"/>
          <w:szCs w:val="20"/>
        </w:rPr>
        <w:t xml:space="preserve"> (</w:t>
      </w:r>
      <w:proofErr w:type="spellStart"/>
      <w:r w:rsidRPr="00CF0CE3">
        <w:rPr>
          <w:sz w:val="20"/>
          <w:szCs w:val="20"/>
        </w:rPr>
        <w:t>понуђача,члана</w:t>
      </w:r>
      <w:proofErr w:type="spellEnd"/>
      <w:r w:rsidRPr="00CF0CE3">
        <w:rPr>
          <w:sz w:val="20"/>
          <w:szCs w:val="20"/>
        </w:rPr>
        <w:t xml:space="preserve"> </w:t>
      </w:r>
      <w:proofErr w:type="spellStart"/>
      <w:r w:rsidRPr="00CF0CE3">
        <w:rPr>
          <w:sz w:val="20"/>
          <w:szCs w:val="20"/>
        </w:rPr>
        <w:t>групе</w:t>
      </w:r>
      <w:proofErr w:type="spellEnd"/>
      <w:r w:rsidRPr="00CF0CE3">
        <w:rPr>
          <w:sz w:val="20"/>
          <w:szCs w:val="20"/>
        </w:rPr>
        <w:t xml:space="preserve"> </w:t>
      </w:r>
      <w:proofErr w:type="spellStart"/>
      <w:r w:rsidRPr="00CF0CE3">
        <w:rPr>
          <w:sz w:val="20"/>
          <w:szCs w:val="20"/>
        </w:rPr>
        <w:t>понуђача</w:t>
      </w:r>
      <w:proofErr w:type="spellEnd"/>
      <w:r w:rsidRPr="00CF0CE3">
        <w:rPr>
          <w:sz w:val="20"/>
          <w:szCs w:val="20"/>
        </w:rPr>
        <w:t>,</w:t>
      </w:r>
      <w:r w:rsidRPr="00CF0CE3">
        <w:rPr>
          <w:sz w:val="20"/>
          <w:szCs w:val="20"/>
          <w:lang w:val="sr-Cyrl-RS"/>
        </w:rPr>
        <w:t xml:space="preserve"> </w:t>
      </w:r>
      <w:proofErr w:type="spellStart"/>
      <w:r w:rsidRPr="00CF0CE3">
        <w:rPr>
          <w:sz w:val="20"/>
          <w:szCs w:val="20"/>
        </w:rPr>
        <w:t>подизвођача</w:t>
      </w:r>
      <w:proofErr w:type="spellEnd"/>
      <w:r w:rsidRPr="00CF0CE3">
        <w:rPr>
          <w:sz w:val="20"/>
          <w:szCs w:val="20"/>
        </w:rPr>
        <w:t>)</w:t>
      </w:r>
    </w:p>
    <w:p w14:paraId="6D35D850" w14:textId="77777777" w:rsidR="00F91485" w:rsidRPr="00CF0CE3" w:rsidRDefault="00F91485" w:rsidP="00F91485">
      <w:pPr>
        <w:shd w:val="clear" w:color="auto" w:fill="FFFFFF"/>
        <w:spacing w:before="100" w:beforeAutospacing="1" w:after="100" w:afterAutospacing="1"/>
        <w:jc w:val="both"/>
        <w:rPr>
          <w:sz w:val="20"/>
          <w:szCs w:val="20"/>
          <w:lang w:val="sr-Cyrl-RS"/>
        </w:rPr>
      </w:pPr>
      <w:proofErr w:type="spellStart"/>
      <w:r w:rsidRPr="00CF0CE3">
        <w:rPr>
          <w:sz w:val="20"/>
          <w:szCs w:val="20"/>
        </w:rPr>
        <w:t>Ст</w:t>
      </w:r>
      <w:proofErr w:type="spellEnd"/>
      <w:r w:rsidRPr="00CF0CE3">
        <w:rPr>
          <w:sz w:val="20"/>
          <w:szCs w:val="20"/>
        </w:rPr>
        <w:t xml:space="preserve">. 1. </w:t>
      </w:r>
      <w:proofErr w:type="spellStart"/>
      <w:r w:rsidRPr="00CF0CE3">
        <w:rPr>
          <w:sz w:val="20"/>
          <w:szCs w:val="20"/>
        </w:rPr>
        <w:t>ове</w:t>
      </w:r>
      <w:proofErr w:type="spellEnd"/>
      <w:r w:rsidRPr="00CF0CE3">
        <w:rPr>
          <w:sz w:val="20"/>
          <w:szCs w:val="20"/>
        </w:rPr>
        <w:t xml:space="preserve"> </w:t>
      </w:r>
      <w:proofErr w:type="spellStart"/>
      <w:r w:rsidRPr="00CF0CE3">
        <w:rPr>
          <w:sz w:val="20"/>
          <w:szCs w:val="20"/>
        </w:rPr>
        <w:t>изјаве</w:t>
      </w:r>
      <w:proofErr w:type="spellEnd"/>
      <w:r w:rsidRPr="00CF0CE3">
        <w:rPr>
          <w:sz w:val="20"/>
          <w:szCs w:val="20"/>
        </w:rPr>
        <w:t xml:space="preserve"> </w:t>
      </w:r>
      <w:proofErr w:type="spellStart"/>
      <w:r w:rsidRPr="00CF0CE3">
        <w:rPr>
          <w:sz w:val="20"/>
          <w:szCs w:val="20"/>
        </w:rPr>
        <w:t>примењује</w:t>
      </w:r>
      <w:proofErr w:type="spellEnd"/>
      <w:r w:rsidRPr="00CF0CE3">
        <w:rPr>
          <w:sz w:val="20"/>
          <w:szCs w:val="20"/>
        </w:rPr>
        <w:t xml:space="preserve"> </w:t>
      </w:r>
      <w:proofErr w:type="spellStart"/>
      <w:r w:rsidRPr="00CF0CE3">
        <w:rPr>
          <w:sz w:val="20"/>
          <w:szCs w:val="20"/>
        </w:rPr>
        <w:t>се</w:t>
      </w:r>
      <w:proofErr w:type="spellEnd"/>
      <w:r w:rsidRPr="00CF0CE3">
        <w:rPr>
          <w:sz w:val="20"/>
          <w:szCs w:val="20"/>
        </w:rPr>
        <w:t xml:space="preserve"> и </w:t>
      </w:r>
      <w:proofErr w:type="spellStart"/>
      <w:r w:rsidRPr="00CF0CE3">
        <w:rPr>
          <w:sz w:val="20"/>
          <w:szCs w:val="20"/>
        </w:rPr>
        <w:t>на</w:t>
      </w:r>
      <w:proofErr w:type="spellEnd"/>
      <w:r w:rsidRPr="00CF0CE3">
        <w:rPr>
          <w:sz w:val="20"/>
          <w:szCs w:val="20"/>
        </w:rPr>
        <w:t xml:space="preserve"> </w:t>
      </w:r>
      <w:proofErr w:type="spellStart"/>
      <w:r w:rsidRPr="00CF0CE3">
        <w:rPr>
          <w:sz w:val="20"/>
          <w:szCs w:val="20"/>
        </w:rPr>
        <w:t>повезана</w:t>
      </w:r>
      <w:proofErr w:type="spellEnd"/>
      <w:r w:rsidRPr="00CF0CE3">
        <w:rPr>
          <w:sz w:val="20"/>
          <w:szCs w:val="20"/>
        </w:rPr>
        <w:t xml:space="preserve"> </w:t>
      </w:r>
      <w:proofErr w:type="spellStart"/>
      <w:r w:rsidRPr="00CF0CE3">
        <w:rPr>
          <w:sz w:val="20"/>
          <w:szCs w:val="20"/>
        </w:rPr>
        <w:t>лица</w:t>
      </w:r>
      <w:proofErr w:type="spellEnd"/>
      <w:r w:rsidRPr="00CF0CE3">
        <w:rPr>
          <w:sz w:val="20"/>
          <w:szCs w:val="20"/>
        </w:rPr>
        <w:t xml:space="preserve"> </w:t>
      </w:r>
      <w:proofErr w:type="spellStart"/>
      <w:r w:rsidRPr="00CF0CE3">
        <w:rPr>
          <w:sz w:val="20"/>
          <w:szCs w:val="20"/>
        </w:rPr>
        <w:t>представника</w:t>
      </w:r>
      <w:proofErr w:type="spellEnd"/>
      <w:r w:rsidRPr="00CF0CE3">
        <w:rPr>
          <w:sz w:val="20"/>
          <w:szCs w:val="20"/>
        </w:rPr>
        <w:t xml:space="preserve"> </w:t>
      </w:r>
      <w:proofErr w:type="spellStart"/>
      <w:r w:rsidRPr="00CF0CE3">
        <w:rPr>
          <w:sz w:val="20"/>
          <w:szCs w:val="20"/>
        </w:rPr>
        <w:t>наручиоца</w:t>
      </w:r>
      <w:proofErr w:type="spellEnd"/>
      <w:r w:rsidRPr="00CF0CE3">
        <w:rPr>
          <w:sz w:val="20"/>
          <w:szCs w:val="20"/>
        </w:rPr>
        <w:t xml:space="preserve"> и </w:t>
      </w:r>
      <w:proofErr w:type="spellStart"/>
      <w:r w:rsidRPr="00CF0CE3">
        <w:rPr>
          <w:sz w:val="20"/>
          <w:szCs w:val="20"/>
        </w:rPr>
        <w:t>то</w:t>
      </w:r>
      <w:proofErr w:type="spellEnd"/>
      <w:r w:rsidRPr="00CF0CE3">
        <w:rPr>
          <w:sz w:val="20"/>
          <w:szCs w:val="20"/>
        </w:rPr>
        <w:t xml:space="preserve"> </w:t>
      </w:r>
      <w:proofErr w:type="spellStart"/>
      <w:r w:rsidRPr="00CF0CE3">
        <w:rPr>
          <w:sz w:val="20"/>
          <w:szCs w:val="20"/>
        </w:rPr>
        <w:t>лица</w:t>
      </w:r>
      <w:proofErr w:type="spellEnd"/>
      <w:r w:rsidRPr="00CF0CE3">
        <w:rPr>
          <w:sz w:val="20"/>
          <w:szCs w:val="20"/>
        </w:rPr>
        <w:t xml:space="preserve"> </w:t>
      </w:r>
      <w:proofErr w:type="spellStart"/>
      <w:r w:rsidRPr="00CF0CE3">
        <w:rPr>
          <w:sz w:val="20"/>
          <w:szCs w:val="20"/>
        </w:rPr>
        <w:t>која</w:t>
      </w:r>
      <w:proofErr w:type="spellEnd"/>
      <w:r w:rsidRPr="00CF0CE3">
        <w:rPr>
          <w:sz w:val="20"/>
          <w:szCs w:val="20"/>
        </w:rPr>
        <w:t xml:space="preserve"> </w:t>
      </w:r>
      <w:proofErr w:type="spellStart"/>
      <w:r w:rsidRPr="00CF0CE3">
        <w:rPr>
          <w:sz w:val="20"/>
          <w:szCs w:val="20"/>
        </w:rPr>
        <w:t>су</w:t>
      </w:r>
      <w:proofErr w:type="spellEnd"/>
      <w:r w:rsidRPr="00CF0CE3">
        <w:rPr>
          <w:sz w:val="20"/>
          <w:szCs w:val="20"/>
        </w:rPr>
        <w:t xml:space="preserve"> у: </w:t>
      </w:r>
      <w:proofErr w:type="spellStart"/>
      <w:r w:rsidRPr="00CF0CE3">
        <w:rPr>
          <w:sz w:val="20"/>
          <w:szCs w:val="20"/>
        </w:rPr>
        <w:t>крвном</w:t>
      </w:r>
      <w:proofErr w:type="spellEnd"/>
      <w:r w:rsidRPr="00CF0CE3">
        <w:rPr>
          <w:sz w:val="20"/>
          <w:szCs w:val="20"/>
        </w:rPr>
        <w:t xml:space="preserve"> </w:t>
      </w:r>
      <w:proofErr w:type="spellStart"/>
      <w:r w:rsidRPr="00CF0CE3">
        <w:rPr>
          <w:sz w:val="20"/>
          <w:szCs w:val="20"/>
        </w:rPr>
        <w:t>сродству</w:t>
      </w:r>
      <w:proofErr w:type="spellEnd"/>
      <w:r w:rsidRPr="00CF0CE3">
        <w:rPr>
          <w:sz w:val="20"/>
          <w:szCs w:val="20"/>
        </w:rPr>
        <w:t xml:space="preserve"> у </w:t>
      </w:r>
      <w:proofErr w:type="spellStart"/>
      <w:r w:rsidRPr="00CF0CE3">
        <w:rPr>
          <w:sz w:val="20"/>
          <w:szCs w:val="20"/>
        </w:rPr>
        <w:t>правој</w:t>
      </w:r>
      <w:proofErr w:type="spellEnd"/>
      <w:r w:rsidRPr="00CF0CE3">
        <w:rPr>
          <w:sz w:val="20"/>
          <w:szCs w:val="20"/>
        </w:rPr>
        <w:t xml:space="preserve"> </w:t>
      </w:r>
      <w:proofErr w:type="spellStart"/>
      <w:r w:rsidRPr="00CF0CE3">
        <w:rPr>
          <w:sz w:val="20"/>
          <w:szCs w:val="20"/>
        </w:rPr>
        <w:t>линији</w:t>
      </w:r>
      <w:proofErr w:type="spellEnd"/>
      <w:r w:rsidRPr="00CF0CE3">
        <w:rPr>
          <w:sz w:val="20"/>
          <w:szCs w:val="20"/>
        </w:rPr>
        <w:t xml:space="preserve">; </w:t>
      </w:r>
      <w:proofErr w:type="spellStart"/>
      <w:r w:rsidRPr="00CF0CE3">
        <w:rPr>
          <w:sz w:val="20"/>
          <w:szCs w:val="20"/>
        </w:rPr>
        <w:t>побочном</w:t>
      </w:r>
      <w:proofErr w:type="spellEnd"/>
      <w:r w:rsidRPr="00CF0CE3">
        <w:rPr>
          <w:sz w:val="20"/>
          <w:szCs w:val="20"/>
        </w:rPr>
        <w:t xml:space="preserve"> </w:t>
      </w:r>
      <w:proofErr w:type="spellStart"/>
      <w:r w:rsidRPr="00CF0CE3">
        <w:rPr>
          <w:sz w:val="20"/>
          <w:szCs w:val="20"/>
        </w:rPr>
        <w:t>сродству</w:t>
      </w:r>
      <w:proofErr w:type="spellEnd"/>
      <w:r w:rsidRPr="00CF0CE3">
        <w:rPr>
          <w:sz w:val="20"/>
          <w:szCs w:val="20"/>
        </w:rPr>
        <w:t xml:space="preserve"> </w:t>
      </w:r>
      <w:proofErr w:type="spellStart"/>
      <w:r w:rsidRPr="00CF0CE3">
        <w:rPr>
          <w:sz w:val="20"/>
          <w:szCs w:val="20"/>
        </w:rPr>
        <w:t>закључно</w:t>
      </w:r>
      <w:proofErr w:type="spellEnd"/>
      <w:r w:rsidRPr="00CF0CE3">
        <w:rPr>
          <w:sz w:val="20"/>
          <w:szCs w:val="20"/>
        </w:rPr>
        <w:t xml:space="preserve"> </w:t>
      </w:r>
      <w:proofErr w:type="spellStart"/>
      <w:r w:rsidRPr="00CF0CE3">
        <w:rPr>
          <w:sz w:val="20"/>
          <w:szCs w:val="20"/>
        </w:rPr>
        <w:t>са</w:t>
      </w:r>
      <w:proofErr w:type="spellEnd"/>
      <w:r w:rsidRPr="00CF0CE3">
        <w:rPr>
          <w:sz w:val="20"/>
          <w:szCs w:val="20"/>
        </w:rPr>
        <w:t xml:space="preserve"> </w:t>
      </w:r>
      <w:proofErr w:type="spellStart"/>
      <w:r w:rsidRPr="00CF0CE3">
        <w:rPr>
          <w:sz w:val="20"/>
          <w:szCs w:val="20"/>
        </w:rPr>
        <w:t>трећим</w:t>
      </w:r>
      <w:proofErr w:type="spellEnd"/>
      <w:r w:rsidRPr="00CF0CE3">
        <w:rPr>
          <w:sz w:val="20"/>
          <w:szCs w:val="20"/>
        </w:rPr>
        <w:t xml:space="preserve"> </w:t>
      </w:r>
      <w:proofErr w:type="spellStart"/>
      <w:r w:rsidRPr="00CF0CE3">
        <w:rPr>
          <w:sz w:val="20"/>
          <w:szCs w:val="20"/>
        </w:rPr>
        <w:t>степеном</w:t>
      </w:r>
      <w:proofErr w:type="spellEnd"/>
      <w:r w:rsidRPr="00CF0CE3">
        <w:rPr>
          <w:sz w:val="20"/>
          <w:szCs w:val="20"/>
        </w:rPr>
        <w:t xml:space="preserve"> </w:t>
      </w:r>
      <w:proofErr w:type="spellStart"/>
      <w:r w:rsidRPr="00CF0CE3">
        <w:rPr>
          <w:sz w:val="20"/>
          <w:szCs w:val="20"/>
        </w:rPr>
        <w:t>сродства</w:t>
      </w:r>
      <w:proofErr w:type="spellEnd"/>
      <w:r w:rsidRPr="00CF0CE3">
        <w:rPr>
          <w:sz w:val="20"/>
          <w:szCs w:val="20"/>
        </w:rPr>
        <w:t xml:space="preserve">; </w:t>
      </w:r>
      <w:proofErr w:type="spellStart"/>
      <w:r w:rsidRPr="00CF0CE3">
        <w:rPr>
          <w:sz w:val="20"/>
          <w:szCs w:val="20"/>
        </w:rPr>
        <w:t>тазбинском</w:t>
      </w:r>
      <w:proofErr w:type="spellEnd"/>
      <w:r w:rsidRPr="00CF0CE3">
        <w:rPr>
          <w:sz w:val="20"/>
          <w:szCs w:val="20"/>
        </w:rPr>
        <w:t xml:space="preserve"> </w:t>
      </w:r>
      <w:proofErr w:type="spellStart"/>
      <w:r w:rsidRPr="00CF0CE3">
        <w:rPr>
          <w:sz w:val="20"/>
          <w:szCs w:val="20"/>
        </w:rPr>
        <w:t>сродству</w:t>
      </w:r>
      <w:proofErr w:type="spellEnd"/>
      <w:r w:rsidRPr="00CF0CE3">
        <w:rPr>
          <w:sz w:val="20"/>
          <w:szCs w:val="20"/>
        </w:rPr>
        <w:t xml:space="preserve"> </w:t>
      </w:r>
      <w:proofErr w:type="spellStart"/>
      <w:r w:rsidRPr="00CF0CE3">
        <w:rPr>
          <w:sz w:val="20"/>
          <w:szCs w:val="20"/>
        </w:rPr>
        <w:t>закључно</w:t>
      </w:r>
      <w:proofErr w:type="spellEnd"/>
      <w:r w:rsidRPr="00CF0CE3">
        <w:rPr>
          <w:sz w:val="20"/>
          <w:szCs w:val="20"/>
        </w:rPr>
        <w:t xml:space="preserve"> с </w:t>
      </w:r>
      <w:proofErr w:type="spellStart"/>
      <w:r w:rsidRPr="00CF0CE3">
        <w:rPr>
          <w:sz w:val="20"/>
          <w:szCs w:val="20"/>
        </w:rPr>
        <w:t>другим</w:t>
      </w:r>
      <w:proofErr w:type="spellEnd"/>
      <w:r w:rsidRPr="00CF0CE3">
        <w:rPr>
          <w:sz w:val="20"/>
          <w:szCs w:val="20"/>
        </w:rPr>
        <w:t xml:space="preserve"> </w:t>
      </w:r>
      <w:proofErr w:type="spellStart"/>
      <w:r w:rsidRPr="00CF0CE3">
        <w:rPr>
          <w:sz w:val="20"/>
          <w:szCs w:val="20"/>
        </w:rPr>
        <w:t>степеном</w:t>
      </w:r>
      <w:proofErr w:type="spellEnd"/>
      <w:r w:rsidRPr="00CF0CE3">
        <w:rPr>
          <w:sz w:val="20"/>
          <w:szCs w:val="20"/>
        </w:rPr>
        <w:t xml:space="preserve"> </w:t>
      </w:r>
      <w:proofErr w:type="spellStart"/>
      <w:r w:rsidRPr="00CF0CE3">
        <w:rPr>
          <w:sz w:val="20"/>
          <w:szCs w:val="20"/>
        </w:rPr>
        <w:t>сродства</w:t>
      </w:r>
      <w:proofErr w:type="spellEnd"/>
      <w:r w:rsidRPr="00CF0CE3">
        <w:rPr>
          <w:sz w:val="20"/>
          <w:szCs w:val="20"/>
        </w:rPr>
        <w:t xml:space="preserve">; </w:t>
      </w:r>
      <w:proofErr w:type="spellStart"/>
      <w:r w:rsidRPr="00CF0CE3">
        <w:rPr>
          <w:sz w:val="20"/>
          <w:szCs w:val="20"/>
        </w:rPr>
        <w:t>односу</w:t>
      </w:r>
      <w:proofErr w:type="spellEnd"/>
      <w:r w:rsidRPr="00CF0CE3">
        <w:rPr>
          <w:sz w:val="20"/>
          <w:szCs w:val="20"/>
        </w:rPr>
        <w:t xml:space="preserve"> </w:t>
      </w:r>
      <w:proofErr w:type="spellStart"/>
      <w:r w:rsidRPr="00CF0CE3">
        <w:rPr>
          <w:sz w:val="20"/>
          <w:szCs w:val="20"/>
        </w:rPr>
        <w:t>усвојитеља</w:t>
      </w:r>
      <w:proofErr w:type="spellEnd"/>
      <w:r w:rsidRPr="00CF0CE3">
        <w:rPr>
          <w:sz w:val="20"/>
          <w:szCs w:val="20"/>
        </w:rPr>
        <w:t xml:space="preserve"> и </w:t>
      </w:r>
      <w:proofErr w:type="spellStart"/>
      <w:r w:rsidRPr="00CF0CE3">
        <w:rPr>
          <w:sz w:val="20"/>
          <w:szCs w:val="20"/>
        </w:rPr>
        <w:t>усвојеника</w:t>
      </w:r>
      <w:proofErr w:type="spellEnd"/>
      <w:r w:rsidRPr="00CF0CE3">
        <w:rPr>
          <w:sz w:val="20"/>
          <w:szCs w:val="20"/>
        </w:rPr>
        <w:t xml:space="preserve">; </w:t>
      </w:r>
      <w:proofErr w:type="spellStart"/>
      <w:r w:rsidRPr="00CF0CE3">
        <w:rPr>
          <w:sz w:val="20"/>
          <w:szCs w:val="20"/>
        </w:rPr>
        <w:t>браку</w:t>
      </w:r>
      <w:proofErr w:type="spellEnd"/>
      <w:r w:rsidRPr="00CF0CE3">
        <w:rPr>
          <w:sz w:val="20"/>
          <w:szCs w:val="20"/>
        </w:rPr>
        <w:t xml:space="preserve">, </w:t>
      </w:r>
      <w:proofErr w:type="spellStart"/>
      <w:r w:rsidRPr="00CF0CE3">
        <w:rPr>
          <w:sz w:val="20"/>
          <w:szCs w:val="20"/>
        </w:rPr>
        <w:t>без</w:t>
      </w:r>
      <w:proofErr w:type="spellEnd"/>
      <w:r w:rsidRPr="00CF0CE3">
        <w:rPr>
          <w:sz w:val="20"/>
          <w:szCs w:val="20"/>
        </w:rPr>
        <w:t xml:space="preserve"> </w:t>
      </w:r>
      <w:proofErr w:type="spellStart"/>
      <w:r w:rsidRPr="00CF0CE3">
        <w:rPr>
          <w:sz w:val="20"/>
          <w:szCs w:val="20"/>
        </w:rPr>
        <w:t>обзира</w:t>
      </w:r>
      <w:proofErr w:type="spellEnd"/>
      <w:r w:rsidRPr="00CF0CE3">
        <w:rPr>
          <w:sz w:val="20"/>
          <w:szCs w:val="20"/>
        </w:rPr>
        <w:t xml:space="preserve"> </w:t>
      </w:r>
      <w:proofErr w:type="spellStart"/>
      <w:r w:rsidRPr="00CF0CE3">
        <w:rPr>
          <w:sz w:val="20"/>
          <w:szCs w:val="20"/>
        </w:rPr>
        <w:t>да</w:t>
      </w:r>
      <w:proofErr w:type="spellEnd"/>
      <w:r w:rsidRPr="00CF0CE3">
        <w:rPr>
          <w:sz w:val="20"/>
          <w:szCs w:val="20"/>
        </w:rPr>
        <w:t xml:space="preserve"> </w:t>
      </w:r>
      <w:proofErr w:type="spellStart"/>
      <w:r w:rsidRPr="00CF0CE3">
        <w:rPr>
          <w:sz w:val="20"/>
          <w:szCs w:val="20"/>
        </w:rPr>
        <w:t>ли</w:t>
      </w:r>
      <w:proofErr w:type="spellEnd"/>
      <w:r w:rsidRPr="00CF0CE3">
        <w:rPr>
          <w:sz w:val="20"/>
          <w:szCs w:val="20"/>
        </w:rPr>
        <w:t xml:space="preserve"> </w:t>
      </w:r>
      <w:proofErr w:type="spellStart"/>
      <w:r w:rsidRPr="00CF0CE3">
        <w:rPr>
          <w:sz w:val="20"/>
          <w:szCs w:val="20"/>
        </w:rPr>
        <w:t>је</w:t>
      </w:r>
      <w:proofErr w:type="spellEnd"/>
      <w:r w:rsidRPr="00CF0CE3">
        <w:rPr>
          <w:sz w:val="20"/>
          <w:szCs w:val="20"/>
        </w:rPr>
        <w:t xml:space="preserve"> </w:t>
      </w:r>
      <w:proofErr w:type="spellStart"/>
      <w:r w:rsidRPr="00CF0CE3">
        <w:rPr>
          <w:sz w:val="20"/>
          <w:szCs w:val="20"/>
        </w:rPr>
        <w:t>брак</w:t>
      </w:r>
      <w:proofErr w:type="spellEnd"/>
      <w:r w:rsidRPr="00CF0CE3">
        <w:rPr>
          <w:sz w:val="20"/>
          <w:szCs w:val="20"/>
        </w:rPr>
        <w:t xml:space="preserve"> </w:t>
      </w:r>
      <w:proofErr w:type="spellStart"/>
      <w:r w:rsidRPr="00CF0CE3">
        <w:rPr>
          <w:sz w:val="20"/>
          <w:szCs w:val="20"/>
        </w:rPr>
        <w:t>престао</w:t>
      </w:r>
      <w:proofErr w:type="spellEnd"/>
      <w:r w:rsidRPr="00CF0CE3">
        <w:rPr>
          <w:sz w:val="20"/>
          <w:szCs w:val="20"/>
        </w:rPr>
        <w:t xml:space="preserve"> </w:t>
      </w:r>
      <w:proofErr w:type="spellStart"/>
      <w:r w:rsidRPr="00CF0CE3">
        <w:rPr>
          <w:sz w:val="20"/>
          <w:szCs w:val="20"/>
        </w:rPr>
        <w:t>или</w:t>
      </w:r>
      <w:proofErr w:type="spellEnd"/>
      <w:r w:rsidRPr="00CF0CE3">
        <w:rPr>
          <w:sz w:val="20"/>
          <w:szCs w:val="20"/>
        </w:rPr>
        <w:t xml:space="preserve"> </w:t>
      </w:r>
      <w:proofErr w:type="spellStart"/>
      <w:r w:rsidRPr="00CF0CE3">
        <w:rPr>
          <w:sz w:val="20"/>
          <w:szCs w:val="20"/>
        </w:rPr>
        <w:t>није</w:t>
      </w:r>
      <w:proofErr w:type="spellEnd"/>
      <w:r w:rsidRPr="00CF0CE3">
        <w:rPr>
          <w:sz w:val="20"/>
          <w:szCs w:val="20"/>
        </w:rPr>
        <w:t xml:space="preserve">; </w:t>
      </w:r>
      <w:proofErr w:type="spellStart"/>
      <w:r w:rsidRPr="00CF0CE3">
        <w:rPr>
          <w:sz w:val="20"/>
          <w:szCs w:val="20"/>
        </w:rPr>
        <w:t>ванбрачној</w:t>
      </w:r>
      <w:proofErr w:type="spellEnd"/>
      <w:r w:rsidRPr="00CF0CE3">
        <w:rPr>
          <w:sz w:val="20"/>
          <w:szCs w:val="20"/>
        </w:rPr>
        <w:t xml:space="preserve"> </w:t>
      </w:r>
      <w:proofErr w:type="spellStart"/>
      <w:r w:rsidRPr="00CF0CE3">
        <w:rPr>
          <w:sz w:val="20"/>
          <w:szCs w:val="20"/>
        </w:rPr>
        <w:t>заједници</w:t>
      </w:r>
      <w:proofErr w:type="spellEnd"/>
      <w:r w:rsidRPr="00CF0CE3">
        <w:rPr>
          <w:sz w:val="20"/>
          <w:szCs w:val="20"/>
        </w:rPr>
        <w:t xml:space="preserve">; </w:t>
      </w:r>
      <w:proofErr w:type="spellStart"/>
      <w:r w:rsidRPr="00CF0CE3">
        <w:rPr>
          <w:sz w:val="20"/>
          <w:szCs w:val="20"/>
        </w:rPr>
        <w:t>односу</w:t>
      </w:r>
      <w:proofErr w:type="spellEnd"/>
      <w:r w:rsidRPr="00CF0CE3">
        <w:rPr>
          <w:sz w:val="20"/>
          <w:szCs w:val="20"/>
        </w:rPr>
        <w:t xml:space="preserve"> </w:t>
      </w:r>
      <w:proofErr w:type="spellStart"/>
      <w:r w:rsidRPr="00CF0CE3">
        <w:rPr>
          <w:sz w:val="20"/>
          <w:szCs w:val="20"/>
        </w:rPr>
        <w:t>старатеља</w:t>
      </w:r>
      <w:proofErr w:type="spellEnd"/>
      <w:r w:rsidRPr="00CF0CE3">
        <w:rPr>
          <w:sz w:val="20"/>
          <w:szCs w:val="20"/>
        </w:rPr>
        <w:t xml:space="preserve"> и </w:t>
      </w:r>
      <w:proofErr w:type="spellStart"/>
      <w:r w:rsidRPr="00CF0CE3">
        <w:rPr>
          <w:sz w:val="20"/>
          <w:szCs w:val="20"/>
        </w:rPr>
        <w:t>штићеника</w:t>
      </w:r>
      <w:proofErr w:type="spellEnd"/>
      <w:r w:rsidRPr="00CF0CE3">
        <w:rPr>
          <w:sz w:val="20"/>
          <w:szCs w:val="20"/>
        </w:rPr>
        <w:t>.</w:t>
      </w:r>
    </w:p>
    <w:p w14:paraId="45B86FCC" w14:textId="77777777" w:rsidR="00F91485" w:rsidRPr="00CF0CE3" w:rsidRDefault="00F91485" w:rsidP="00F91485">
      <w:pPr>
        <w:shd w:val="clear" w:color="auto" w:fill="FFFFFF"/>
        <w:jc w:val="both"/>
        <w:rPr>
          <w:sz w:val="20"/>
          <w:szCs w:val="20"/>
        </w:rPr>
      </w:pPr>
      <w:r w:rsidRPr="00CF0CE3">
        <w:rPr>
          <w:sz w:val="20"/>
          <w:szCs w:val="20"/>
          <w:lang w:val="sr-Cyrl-RS"/>
        </w:rPr>
        <w:t>Л</w:t>
      </w:r>
      <w:proofErr w:type="spellStart"/>
      <w:r w:rsidRPr="00CF0CE3">
        <w:rPr>
          <w:sz w:val="20"/>
          <w:szCs w:val="20"/>
        </w:rPr>
        <w:t>ице</w:t>
      </w:r>
      <w:proofErr w:type="spellEnd"/>
      <w:r w:rsidRPr="00CF0CE3">
        <w:rPr>
          <w:sz w:val="20"/>
          <w:szCs w:val="20"/>
        </w:rPr>
        <w:t xml:space="preserve"> </w:t>
      </w:r>
      <w:r>
        <w:rPr>
          <w:sz w:val="20"/>
          <w:szCs w:val="20"/>
          <w:lang w:val="sr-Cyrl-RS"/>
        </w:rPr>
        <w:t>задужено</w:t>
      </w:r>
      <w:r w:rsidRPr="00CF0CE3">
        <w:rPr>
          <w:sz w:val="20"/>
          <w:szCs w:val="20"/>
        </w:rPr>
        <w:t xml:space="preserve"> </w:t>
      </w:r>
      <w:proofErr w:type="spellStart"/>
      <w:r w:rsidRPr="00CF0CE3">
        <w:rPr>
          <w:sz w:val="20"/>
          <w:szCs w:val="20"/>
        </w:rPr>
        <w:t>за</w:t>
      </w:r>
      <w:proofErr w:type="spellEnd"/>
      <w:r w:rsidRPr="00CF0CE3">
        <w:rPr>
          <w:sz w:val="20"/>
          <w:szCs w:val="20"/>
        </w:rPr>
        <w:t xml:space="preserve"> </w:t>
      </w:r>
      <w:proofErr w:type="spellStart"/>
      <w:r w:rsidRPr="00CF0CE3">
        <w:rPr>
          <w:sz w:val="20"/>
          <w:szCs w:val="20"/>
        </w:rPr>
        <w:t>спровођење</w:t>
      </w:r>
      <w:proofErr w:type="spellEnd"/>
      <w:r w:rsidRPr="00CF0CE3">
        <w:rPr>
          <w:sz w:val="20"/>
          <w:szCs w:val="20"/>
        </w:rPr>
        <w:t xml:space="preserve"> </w:t>
      </w:r>
      <w:proofErr w:type="spellStart"/>
      <w:r w:rsidRPr="00CF0CE3">
        <w:rPr>
          <w:sz w:val="20"/>
          <w:szCs w:val="20"/>
        </w:rPr>
        <w:t>поступка</w:t>
      </w:r>
      <w:proofErr w:type="spellEnd"/>
      <w:r w:rsidRPr="00CF0CE3">
        <w:rPr>
          <w:sz w:val="20"/>
          <w:szCs w:val="20"/>
        </w:rPr>
        <w:t>:</w:t>
      </w:r>
    </w:p>
    <w:p w14:paraId="4FA5ACF7" w14:textId="77777777" w:rsidR="00F91485" w:rsidRPr="00CF0CE3" w:rsidRDefault="00F91485" w:rsidP="00F91485">
      <w:pPr>
        <w:shd w:val="clear" w:color="auto" w:fill="FFFFFF"/>
        <w:spacing w:after="100" w:afterAutospacing="1"/>
        <w:jc w:val="both"/>
        <w:rPr>
          <w:sz w:val="20"/>
          <w:szCs w:val="20"/>
        </w:rPr>
      </w:pPr>
      <w:r w:rsidRPr="00CF0CE3">
        <w:rPr>
          <w:sz w:val="20"/>
          <w:szCs w:val="20"/>
        </w:rPr>
        <w:t>_______________________</w:t>
      </w:r>
    </w:p>
    <w:p w14:paraId="21E960FD" w14:textId="77777777" w:rsidR="00F91485" w:rsidRPr="00CF0CE3" w:rsidRDefault="00F91485" w:rsidP="00F91485">
      <w:pPr>
        <w:shd w:val="clear" w:color="auto" w:fill="FFFFFF"/>
        <w:spacing w:before="100" w:beforeAutospacing="1" w:after="100" w:afterAutospacing="1"/>
        <w:jc w:val="both"/>
        <w:rPr>
          <w:sz w:val="20"/>
          <w:szCs w:val="20"/>
          <w:lang w:val="sr-Cyrl-RS"/>
        </w:rPr>
      </w:pPr>
      <w:r w:rsidRPr="00CF0CE3">
        <w:rPr>
          <w:sz w:val="20"/>
          <w:szCs w:val="20"/>
          <w:lang w:val="sr-Cyrl-RS"/>
        </w:rPr>
        <w:t>или</w:t>
      </w:r>
    </w:p>
    <w:p w14:paraId="113A9AE9" w14:textId="77777777" w:rsidR="00F91485" w:rsidRPr="00CF0CE3" w:rsidRDefault="00F91485" w:rsidP="00F91485">
      <w:pPr>
        <w:shd w:val="clear" w:color="auto" w:fill="FFFFFF"/>
        <w:spacing w:before="100" w:beforeAutospacing="1" w:after="100" w:afterAutospacing="1"/>
        <w:jc w:val="both"/>
        <w:rPr>
          <w:sz w:val="20"/>
          <w:szCs w:val="20"/>
          <w:lang w:val="sr-Cyrl-RS"/>
        </w:rPr>
      </w:pPr>
      <w:proofErr w:type="spellStart"/>
      <w:r w:rsidRPr="00CF0CE3">
        <w:rPr>
          <w:sz w:val="20"/>
          <w:szCs w:val="20"/>
        </w:rPr>
        <w:t>Потписи</w:t>
      </w:r>
      <w:proofErr w:type="spellEnd"/>
      <w:r w:rsidRPr="00CF0CE3">
        <w:rPr>
          <w:sz w:val="20"/>
          <w:szCs w:val="20"/>
        </w:rPr>
        <w:t xml:space="preserve"> </w:t>
      </w:r>
      <w:r w:rsidRPr="00CF0CE3">
        <w:rPr>
          <w:sz w:val="20"/>
          <w:szCs w:val="20"/>
          <w:lang w:val="sr-Cyrl-RS"/>
        </w:rPr>
        <w:t>чланова</w:t>
      </w:r>
      <w:r w:rsidRPr="00CF0CE3">
        <w:rPr>
          <w:sz w:val="20"/>
          <w:szCs w:val="20"/>
        </w:rPr>
        <w:t xml:space="preserve"> </w:t>
      </w:r>
      <w:r w:rsidRPr="00CF0CE3">
        <w:rPr>
          <w:sz w:val="20"/>
          <w:szCs w:val="20"/>
          <w:lang w:val="sr-Cyrl-RS"/>
        </w:rPr>
        <w:t>Комисије</w:t>
      </w:r>
      <w:r w:rsidRPr="00CF0CE3">
        <w:rPr>
          <w:sz w:val="20"/>
          <w:szCs w:val="20"/>
        </w:rPr>
        <w:t>:</w:t>
      </w:r>
    </w:p>
    <w:p w14:paraId="10559DAF" w14:textId="77777777" w:rsidR="00F91485" w:rsidRPr="00CF0CE3" w:rsidRDefault="00F91485" w:rsidP="00F91485">
      <w:pPr>
        <w:shd w:val="clear" w:color="auto" w:fill="FFFFFF"/>
        <w:jc w:val="both"/>
        <w:rPr>
          <w:sz w:val="20"/>
          <w:szCs w:val="20"/>
          <w:lang w:val="sr-Cyrl-RS"/>
        </w:rPr>
      </w:pPr>
      <w:r w:rsidRPr="00CF0CE3">
        <w:rPr>
          <w:sz w:val="20"/>
          <w:szCs w:val="20"/>
        </w:rPr>
        <w:t>_____________________________</w:t>
      </w:r>
    </w:p>
    <w:p w14:paraId="3F8F0F87" w14:textId="77777777" w:rsidR="00F91485" w:rsidRPr="00CF0CE3" w:rsidRDefault="00F91485" w:rsidP="00F91485">
      <w:pPr>
        <w:shd w:val="clear" w:color="auto" w:fill="FFFFFF"/>
        <w:jc w:val="both"/>
        <w:rPr>
          <w:sz w:val="20"/>
          <w:szCs w:val="20"/>
        </w:rPr>
      </w:pPr>
      <w:r w:rsidRPr="00CF0CE3">
        <w:rPr>
          <w:sz w:val="20"/>
          <w:szCs w:val="20"/>
        </w:rPr>
        <w:t>_____________________________</w:t>
      </w:r>
    </w:p>
    <w:p w14:paraId="6E53766C" w14:textId="77777777" w:rsidR="00F91485" w:rsidRDefault="00F91485" w:rsidP="00F91485">
      <w:pPr>
        <w:shd w:val="clear" w:color="auto" w:fill="FFFFFF"/>
        <w:spacing w:after="100" w:afterAutospacing="1"/>
        <w:jc w:val="both"/>
        <w:rPr>
          <w:sz w:val="20"/>
          <w:szCs w:val="20"/>
          <w:lang w:val="sr-Cyrl-RS"/>
        </w:rPr>
      </w:pPr>
      <w:r w:rsidRPr="00CF0CE3">
        <w:rPr>
          <w:sz w:val="20"/>
          <w:szCs w:val="20"/>
        </w:rPr>
        <w:t>_____________________________</w:t>
      </w:r>
    </w:p>
    <w:p w14:paraId="12F2F8E9" w14:textId="77777777" w:rsidR="00F91485" w:rsidRPr="00CF0CE3" w:rsidRDefault="00F91485" w:rsidP="00F91485">
      <w:pPr>
        <w:shd w:val="clear" w:color="auto" w:fill="FFFFFF"/>
        <w:spacing w:before="100" w:beforeAutospacing="1" w:after="100" w:afterAutospacing="1"/>
        <w:jc w:val="both"/>
        <w:rPr>
          <w:sz w:val="20"/>
          <w:szCs w:val="20"/>
          <w:lang w:val="sr-Cyrl-RS"/>
        </w:rPr>
      </w:pPr>
      <w:r w:rsidRPr="00CF0CE3">
        <w:rPr>
          <w:sz w:val="20"/>
          <w:szCs w:val="20"/>
          <w:lang w:val="sr-Cyrl-RS"/>
        </w:rPr>
        <w:t>Одговорно лице наручиоца</w:t>
      </w:r>
      <w:r>
        <w:rPr>
          <w:sz w:val="20"/>
          <w:szCs w:val="20"/>
          <w:lang w:val="sr-Cyrl-RS"/>
        </w:rPr>
        <w:t xml:space="preserve"> ЈЛС</w:t>
      </w:r>
      <w:r w:rsidRPr="00CF0CE3">
        <w:rPr>
          <w:sz w:val="20"/>
          <w:szCs w:val="20"/>
          <w:lang w:val="sr-Cyrl-RS"/>
        </w:rPr>
        <w:t xml:space="preserve"> је прихватило предлог лица </w:t>
      </w:r>
      <w:r>
        <w:rPr>
          <w:sz w:val="20"/>
          <w:szCs w:val="20"/>
          <w:lang w:val="sr-Cyrl-RS"/>
        </w:rPr>
        <w:t>задуженог</w:t>
      </w:r>
      <w:r w:rsidRPr="00CF0CE3">
        <w:rPr>
          <w:sz w:val="20"/>
          <w:szCs w:val="20"/>
          <w:lang w:val="sr-Cyrl-RS"/>
        </w:rPr>
        <w:t xml:space="preserve"> за спровођење поступка набавке на коју се не примењује ЗЈН/Комисиј</w:t>
      </w:r>
      <w:r>
        <w:rPr>
          <w:sz w:val="20"/>
          <w:szCs w:val="20"/>
          <w:lang w:val="sr-Cyrl-RS"/>
        </w:rPr>
        <w:t>е</w:t>
      </w:r>
      <w:r w:rsidRPr="00CF0CE3">
        <w:rPr>
          <w:sz w:val="20"/>
          <w:szCs w:val="20"/>
          <w:lang w:val="sr-Cyrl-RS"/>
        </w:rPr>
        <w:t>, о избору најповољнијег понуђача.</w:t>
      </w:r>
    </w:p>
    <w:p w14:paraId="0E43B6DF" w14:textId="77777777" w:rsidR="00F91485" w:rsidRPr="00CF0CE3" w:rsidRDefault="00F91485" w:rsidP="00F91485">
      <w:pPr>
        <w:shd w:val="clear" w:color="auto" w:fill="FFFFFF"/>
        <w:jc w:val="both"/>
        <w:rPr>
          <w:sz w:val="20"/>
          <w:szCs w:val="20"/>
          <w:lang w:val="sr-Cyrl-RS"/>
        </w:rPr>
      </w:pPr>
      <w:r w:rsidRPr="00CF0CE3">
        <w:rPr>
          <w:sz w:val="20"/>
          <w:szCs w:val="20"/>
          <w:lang w:val="sr-Cyrl-RS"/>
        </w:rPr>
        <w:t xml:space="preserve">                                                                                            </w:t>
      </w:r>
      <w:r>
        <w:rPr>
          <w:sz w:val="20"/>
          <w:szCs w:val="20"/>
          <w:lang w:val="sr-Cyrl-RS"/>
        </w:rPr>
        <w:t xml:space="preserve">                                       </w:t>
      </w:r>
      <w:r w:rsidRPr="00CF0CE3">
        <w:rPr>
          <w:sz w:val="20"/>
          <w:szCs w:val="20"/>
          <w:lang w:val="sr-Cyrl-RS"/>
        </w:rPr>
        <w:t>Одговорно лице наручиоца</w:t>
      </w:r>
      <w:r>
        <w:rPr>
          <w:sz w:val="20"/>
          <w:szCs w:val="20"/>
          <w:lang w:val="sr-Cyrl-RS"/>
        </w:rPr>
        <w:t xml:space="preserve"> ЈЛС</w:t>
      </w:r>
    </w:p>
    <w:p w14:paraId="56CB53A4" w14:textId="77777777" w:rsidR="00F91485" w:rsidRDefault="00F91485" w:rsidP="00F91485">
      <w:pPr>
        <w:shd w:val="clear" w:color="auto" w:fill="FFFFFF"/>
        <w:jc w:val="both"/>
        <w:rPr>
          <w:sz w:val="20"/>
          <w:szCs w:val="20"/>
          <w:lang w:val="sr-Cyrl-RS"/>
        </w:rPr>
      </w:pPr>
      <w:r w:rsidRPr="00CF0CE3">
        <w:rPr>
          <w:sz w:val="20"/>
          <w:szCs w:val="20"/>
          <w:lang w:val="sr-Cyrl-RS"/>
        </w:rPr>
        <w:t xml:space="preserve">                                                                                           </w:t>
      </w:r>
      <w:r>
        <w:rPr>
          <w:sz w:val="20"/>
          <w:szCs w:val="20"/>
          <w:lang w:val="sr-Cyrl-RS"/>
        </w:rPr>
        <w:t xml:space="preserve">                                             </w:t>
      </w:r>
      <w:r w:rsidRPr="00CF0CE3">
        <w:rPr>
          <w:sz w:val="20"/>
          <w:szCs w:val="20"/>
          <w:lang w:val="sr-Cyrl-RS"/>
        </w:rPr>
        <w:t xml:space="preserve"> _______________________</w:t>
      </w:r>
    </w:p>
    <w:p w14:paraId="5154911F" w14:textId="77777777" w:rsidR="00F91485" w:rsidRDefault="00F91485" w:rsidP="00F91485">
      <w:pPr>
        <w:shd w:val="clear" w:color="auto" w:fill="FFFFFF"/>
        <w:spacing w:before="100" w:beforeAutospacing="1" w:after="100" w:afterAutospacing="1"/>
        <w:jc w:val="both"/>
        <w:rPr>
          <w:lang w:val="sr-Cyrl-RS"/>
        </w:rPr>
      </w:pPr>
    </w:p>
    <w:p w14:paraId="5FCE7BA4" w14:textId="77777777" w:rsidR="00F91485" w:rsidRDefault="00F91485" w:rsidP="00F91485">
      <w:pPr>
        <w:shd w:val="clear" w:color="auto" w:fill="FFFFFF"/>
        <w:jc w:val="center"/>
        <w:rPr>
          <w:b/>
          <w:bCs/>
          <w:lang w:val="sr-Cyrl-RS"/>
        </w:rPr>
      </w:pPr>
      <w:r w:rsidRPr="003C4487">
        <w:rPr>
          <w:b/>
          <w:bCs/>
        </w:rPr>
        <w:t xml:space="preserve">ПРИЛОГ </w:t>
      </w:r>
      <w:r>
        <w:rPr>
          <w:b/>
          <w:bCs/>
          <w:lang w:val="sr-Cyrl-RS"/>
        </w:rPr>
        <w:t>5</w:t>
      </w:r>
      <w:r w:rsidRPr="003C4487">
        <w:rPr>
          <w:b/>
          <w:bCs/>
        </w:rPr>
        <w:t xml:space="preserve"> – </w:t>
      </w:r>
    </w:p>
    <w:p w14:paraId="0F6A3C1D" w14:textId="77777777" w:rsidR="00F91485" w:rsidRPr="003C4487" w:rsidRDefault="00F91485" w:rsidP="00F91485">
      <w:pPr>
        <w:shd w:val="clear" w:color="auto" w:fill="FFFFFF"/>
        <w:jc w:val="center"/>
        <w:rPr>
          <w:b/>
          <w:bCs/>
          <w:lang w:val="sr-Cyrl-RS"/>
        </w:rPr>
      </w:pPr>
      <w:r>
        <w:rPr>
          <w:b/>
          <w:bCs/>
          <w:lang w:val="sr-Cyrl-RS"/>
        </w:rPr>
        <w:t xml:space="preserve"> </w:t>
      </w:r>
      <w:r w:rsidRPr="003C4487">
        <w:rPr>
          <w:b/>
          <w:bCs/>
        </w:rPr>
        <w:t>ИЗЈАВ</w:t>
      </w:r>
      <w:r>
        <w:rPr>
          <w:b/>
          <w:bCs/>
          <w:lang w:val="sr-Cyrl-RS"/>
        </w:rPr>
        <w:t>А</w:t>
      </w:r>
      <w:r w:rsidRPr="003C4487">
        <w:rPr>
          <w:b/>
          <w:bCs/>
        </w:rPr>
        <w:t xml:space="preserve"> О НЕМОГУЋНОСТИ </w:t>
      </w:r>
      <w:r w:rsidRPr="003C4487">
        <w:rPr>
          <w:b/>
          <w:bCs/>
          <w:lang w:val="sr-Cyrl-RS"/>
        </w:rPr>
        <w:t xml:space="preserve">СЛАЊА ПОЗИВА НА НАЈМАЊЕ 3 АДРЕСЕ ПОТЕНЦИЈАЛНИХ ПОНУЂАЧА У ПОСТУПКУ НАБАВКЕ </w:t>
      </w:r>
      <w:r>
        <w:rPr>
          <w:b/>
          <w:bCs/>
          <w:lang w:val="sr-Cyrl-RS"/>
        </w:rPr>
        <w:t>НА КОЈЕ СЕ ЗАКОН НЕ ПРИМЕЊУЈЕ</w:t>
      </w:r>
    </w:p>
    <w:p w14:paraId="7990EFD6" w14:textId="77777777" w:rsidR="00F91485" w:rsidRPr="003C4487" w:rsidRDefault="00F91485" w:rsidP="00F91485">
      <w:pPr>
        <w:shd w:val="clear" w:color="auto" w:fill="FFFFFF"/>
        <w:spacing w:before="100" w:beforeAutospacing="1" w:after="100" w:afterAutospacing="1"/>
        <w:jc w:val="center"/>
        <w:rPr>
          <w:b/>
          <w:bCs/>
          <w:lang w:val="sr-Cyrl-RS"/>
        </w:rPr>
      </w:pPr>
    </w:p>
    <w:p w14:paraId="484DD3A3" w14:textId="77777777" w:rsidR="00F91485" w:rsidRPr="00247009" w:rsidRDefault="00F91485" w:rsidP="00F91485">
      <w:pPr>
        <w:jc w:val="both"/>
        <w:rPr>
          <w:lang w:val="sr-Cyrl-RS"/>
        </w:rPr>
      </w:pPr>
      <w:proofErr w:type="spellStart"/>
      <w:r w:rsidRPr="003C4487">
        <w:t>Ја</w:t>
      </w:r>
      <w:proofErr w:type="spellEnd"/>
      <w:r w:rsidRPr="003C4487">
        <w:t xml:space="preserve">, ______________________ ПОД ПУНОМ МАТЕРИЈАЛНОМ И КРИВИЧНОМ ОДГОВОРНОШЋУ, </w:t>
      </w:r>
      <w:proofErr w:type="spellStart"/>
      <w:r w:rsidRPr="003C4487">
        <w:t>као</w:t>
      </w:r>
      <w:proofErr w:type="spellEnd"/>
      <w:r>
        <w:t xml:space="preserve"> </w:t>
      </w:r>
      <w:r w:rsidRPr="003C4487">
        <w:t xml:space="preserve"> </w:t>
      </w:r>
      <w:r>
        <w:rPr>
          <w:lang w:val="sr-Cyrl-RS"/>
        </w:rPr>
        <w:t xml:space="preserve">лице задужено за спровођење предметне набавке, </w:t>
      </w:r>
      <w:proofErr w:type="spellStart"/>
      <w:r w:rsidRPr="003C4487">
        <w:t>изјављујем</w:t>
      </w:r>
      <w:proofErr w:type="spellEnd"/>
      <w:r w:rsidRPr="003C4487">
        <w:t xml:space="preserve">, </w:t>
      </w:r>
      <w:proofErr w:type="spellStart"/>
      <w:r w:rsidRPr="003C4487">
        <w:t>да</w:t>
      </w:r>
      <w:proofErr w:type="spellEnd"/>
      <w:r w:rsidRPr="003C4487">
        <w:t xml:space="preserve"> </w:t>
      </w:r>
      <w:proofErr w:type="spellStart"/>
      <w:r w:rsidRPr="003C4487">
        <w:t>за</w:t>
      </w:r>
      <w:proofErr w:type="spellEnd"/>
      <w:r w:rsidRPr="003C4487">
        <w:t xml:space="preserve"> </w:t>
      </w:r>
      <w:proofErr w:type="spellStart"/>
      <w:r w:rsidRPr="003C4487">
        <w:t>набавку</w:t>
      </w:r>
      <w:proofErr w:type="spellEnd"/>
      <w:r>
        <w:rPr>
          <w:lang w:val="sr-Cyrl-RS"/>
        </w:rPr>
        <w:t>__________________</w:t>
      </w:r>
    </w:p>
    <w:p w14:paraId="6CBCE775" w14:textId="77777777" w:rsidR="00F91485" w:rsidRPr="003C4487" w:rsidRDefault="00F91485" w:rsidP="00F91485">
      <w:pPr>
        <w:jc w:val="both"/>
        <w:rPr>
          <w:lang w:val="sr-Cyrl-RS"/>
        </w:rPr>
      </w:pPr>
      <w:r>
        <w:rPr>
          <w:lang w:val="sr-Cyrl-RS"/>
        </w:rPr>
        <w:t>__</w:t>
      </w:r>
      <w:r w:rsidRPr="003C4487">
        <w:rPr>
          <w:lang w:val="sr-Cyrl-RS"/>
        </w:rPr>
        <w:t>______________________________</w:t>
      </w:r>
      <w:r>
        <w:rPr>
          <w:lang w:val="sr-Cyrl-RS"/>
        </w:rPr>
        <w:t>________________________________________________________________________________________________________________________________________</w:t>
      </w:r>
      <w:r w:rsidRPr="003C4487">
        <w:rPr>
          <w:lang w:val="sr-Cyrl-RS"/>
        </w:rPr>
        <w:t xml:space="preserve"> </w:t>
      </w:r>
    </w:p>
    <w:p w14:paraId="26086C24" w14:textId="77777777" w:rsidR="00F91485" w:rsidRPr="003C4487" w:rsidRDefault="00F91485" w:rsidP="00F91485">
      <w:pPr>
        <w:jc w:val="both"/>
      </w:pPr>
      <w:r w:rsidRPr="003C4487">
        <w:rPr>
          <w:lang w:val="sr-Cyrl-RS"/>
        </w:rPr>
        <w:t>с</w:t>
      </w:r>
      <w:r w:rsidRPr="003C4487">
        <w:t>а</w:t>
      </w:r>
      <w:r w:rsidRPr="003C4487">
        <w:rPr>
          <w:lang w:val="sr-Cyrl-RS"/>
        </w:rPr>
        <w:t xml:space="preserve"> </w:t>
      </w:r>
      <w:proofErr w:type="spellStart"/>
      <w:r w:rsidRPr="003C4487">
        <w:t>редним</w:t>
      </w:r>
      <w:proofErr w:type="spellEnd"/>
      <w:r w:rsidRPr="003C4487">
        <w:t xml:space="preserve"> </w:t>
      </w:r>
      <w:proofErr w:type="spellStart"/>
      <w:r w:rsidRPr="003C4487">
        <w:t>бројем</w:t>
      </w:r>
      <w:proofErr w:type="spellEnd"/>
      <w:r w:rsidRPr="003C4487">
        <w:t xml:space="preserve">: ____________________ , </w:t>
      </w:r>
      <w:proofErr w:type="spellStart"/>
      <w:r w:rsidRPr="003C4487">
        <w:t>нисам</w:t>
      </w:r>
      <w:proofErr w:type="spellEnd"/>
      <w:r w:rsidRPr="003C4487">
        <w:t xml:space="preserve"> у </w:t>
      </w:r>
      <w:proofErr w:type="spellStart"/>
      <w:r w:rsidRPr="003C4487">
        <w:t>име</w:t>
      </w:r>
      <w:proofErr w:type="spellEnd"/>
      <w:r w:rsidRPr="003C4487">
        <w:t xml:space="preserve"> </w:t>
      </w:r>
      <w:r>
        <w:rPr>
          <w:lang w:val="sr-Cyrl-RS"/>
        </w:rPr>
        <w:t>наручиоца ЈЛС</w:t>
      </w:r>
      <w:r w:rsidRPr="003C4487">
        <w:t xml:space="preserve">, у </w:t>
      </w:r>
      <w:proofErr w:type="spellStart"/>
      <w:r w:rsidRPr="003C4487">
        <w:t>могућности</w:t>
      </w:r>
      <w:proofErr w:type="spellEnd"/>
      <w:r w:rsidRPr="003C4487">
        <w:t xml:space="preserve"> </w:t>
      </w:r>
      <w:proofErr w:type="spellStart"/>
      <w:r w:rsidRPr="003C4487">
        <w:t>да</w:t>
      </w:r>
      <w:proofErr w:type="spellEnd"/>
      <w:r w:rsidRPr="003C4487">
        <w:t xml:space="preserve"> </w:t>
      </w:r>
      <w:proofErr w:type="spellStart"/>
      <w:r w:rsidRPr="003C4487">
        <w:t>пронађем</w:t>
      </w:r>
      <w:proofErr w:type="spellEnd"/>
      <w:r>
        <w:rPr>
          <w:lang w:val="sr-Cyrl-RS"/>
        </w:rPr>
        <w:t xml:space="preserve"> најмање</w:t>
      </w:r>
      <w:r w:rsidRPr="003C4487">
        <w:t xml:space="preserve"> </w:t>
      </w:r>
      <w:proofErr w:type="spellStart"/>
      <w:r w:rsidRPr="003C4487">
        <w:t>три</w:t>
      </w:r>
      <w:proofErr w:type="spellEnd"/>
      <w:r w:rsidRPr="003C4487">
        <w:t xml:space="preserve"> </w:t>
      </w:r>
      <w:proofErr w:type="spellStart"/>
      <w:r w:rsidRPr="003C4487">
        <w:t>понуђача</w:t>
      </w:r>
      <w:proofErr w:type="spellEnd"/>
      <w:r w:rsidRPr="003C4487">
        <w:t xml:space="preserve"> </w:t>
      </w:r>
      <w:r>
        <w:rPr>
          <w:lang w:val="sr-Cyrl-RS"/>
        </w:rPr>
        <w:t>на територији Града Прокупља из следећег разлога</w:t>
      </w:r>
      <w:r w:rsidRPr="003C4487">
        <w:t>:</w:t>
      </w:r>
    </w:p>
    <w:p w14:paraId="2C2965A4" w14:textId="77777777" w:rsidR="00F91485" w:rsidRPr="00E86B31" w:rsidRDefault="00F91485" w:rsidP="00F91485">
      <w:pPr>
        <w:pStyle w:val="ListParagraph"/>
        <w:numPr>
          <w:ilvl w:val="0"/>
          <w:numId w:val="95"/>
        </w:numPr>
        <w:spacing w:line="259" w:lineRule="auto"/>
        <w:ind w:left="450"/>
      </w:pPr>
      <w:proofErr w:type="spellStart"/>
      <w:r w:rsidRPr="00E86B31">
        <w:t>На</w:t>
      </w:r>
      <w:proofErr w:type="spellEnd"/>
      <w:r w:rsidRPr="00E86B31">
        <w:t xml:space="preserve"> </w:t>
      </w:r>
      <w:proofErr w:type="spellStart"/>
      <w:r w:rsidRPr="00E86B31">
        <w:t>ужем</w:t>
      </w:r>
      <w:proofErr w:type="spellEnd"/>
      <w:r w:rsidRPr="00E86B31">
        <w:t xml:space="preserve"> </w:t>
      </w:r>
      <w:proofErr w:type="spellStart"/>
      <w:r w:rsidRPr="00E86B31">
        <w:t>подручју</w:t>
      </w:r>
      <w:proofErr w:type="spellEnd"/>
      <w:r w:rsidRPr="00E86B31">
        <w:t xml:space="preserve"> </w:t>
      </w:r>
      <w:proofErr w:type="spellStart"/>
      <w:r w:rsidRPr="00E86B31">
        <w:t>не</w:t>
      </w:r>
      <w:proofErr w:type="spellEnd"/>
      <w:r w:rsidRPr="00E86B31">
        <w:t xml:space="preserve"> </w:t>
      </w:r>
      <w:proofErr w:type="spellStart"/>
      <w:r w:rsidRPr="00E86B31">
        <w:t>постоји</w:t>
      </w:r>
      <w:proofErr w:type="spellEnd"/>
      <w:r w:rsidRPr="00E86B31">
        <w:t xml:space="preserve"> </w:t>
      </w:r>
      <w:proofErr w:type="spellStart"/>
      <w:r w:rsidRPr="00E86B31">
        <w:t>могућност</w:t>
      </w:r>
      <w:proofErr w:type="spellEnd"/>
      <w:r w:rsidRPr="00E86B31">
        <w:t xml:space="preserve"> </w:t>
      </w:r>
      <w:proofErr w:type="spellStart"/>
      <w:r w:rsidRPr="00E86B31">
        <w:t>набавке</w:t>
      </w:r>
      <w:proofErr w:type="spellEnd"/>
      <w:r w:rsidRPr="00E86B31">
        <w:t xml:space="preserve"> </w:t>
      </w:r>
      <w:proofErr w:type="spellStart"/>
      <w:r w:rsidRPr="00E86B31">
        <w:t>предметне</w:t>
      </w:r>
      <w:proofErr w:type="spellEnd"/>
      <w:r w:rsidRPr="00E86B31">
        <w:t xml:space="preserve"> </w:t>
      </w:r>
      <w:proofErr w:type="spellStart"/>
      <w:r w:rsidRPr="00E86B31">
        <w:t>робе</w:t>
      </w:r>
      <w:proofErr w:type="spellEnd"/>
      <w:r w:rsidRPr="00E86B31">
        <w:t>/</w:t>
      </w:r>
      <w:proofErr w:type="spellStart"/>
      <w:r w:rsidRPr="00E86B31">
        <w:t>услуга</w:t>
      </w:r>
      <w:proofErr w:type="spellEnd"/>
      <w:r w:rsidRPr="00E86B31">
        <w:t>/</w:t>
      </w:r>
      <w:proofErr w:type="spellStart"/>
      <w:r w:rsidRPr="00E86B31">
        <w:t>радова</w:t>
      </w:r>
      <w:proofErr w:type="spellEnd"/>
      <w:r w:rsidRPr="00E86B31">
        <w:t xml:space="preserve"> </w:t>
      </w:r>
      <w:proofErr w:type="spellStart"/>
      <w:r w:rsidRPr="00E86B31">
        <w:t>код</w:t>
      </w:r>
      <w:proofErr w:type="spellEnd"/>
      <w:r w:rsidRPr="00E86B31">
        <w:t xml:space="preserve"> </w:t>
      </w:r>
      <w:proofErr w:type="spellStart"/>
      <w:r w:rsidRPr="00E86B31">
        <w:t>других</w:t>
      </w:r>
      <w:proofErr w:type="spellEnd"/>
      <w:r w:rsidRPr="00E86B31">
        <w:t xml:space="preserve"> </w:t>
      </w:r>
      <w:proofErr w:type="spellStart"/>
      <w:r w:rsidRPr="00E86B31">
        <w:t>добављача</w:t>
      </w:r>
      <w:proofErr w:type="spellEnd"/>
      <w:r w:rsidRPr="00E86B31">
        <w:t>.</w:t>
      </w:r>
    </w:p>
    <w:p w14:paraId="4B2CFFC5" w14:textId="77777777" w:rsidR="00F91485" w:rsidRPr="00E86B31" w:rsidRDefault="00F91485" w:rsidP="00F91485">
      <w:pPr>
        <w:pStyle w:val="ListParagraph"/>
        <w:spacing w:before="120"/>
        <w:ind w:left="450"/>
      </w:pPr>
    </w:p>
    <w:p w14:paraId="185D1571" w14:textId="77777777" w:rsidR="00F91485" w:rsidRPr="00E86B31" w:rsidRDefault="00F91485" w:rsidP="00F91485">
      <w:pPr>
        <w:pStyle w:val="ListParagraph"/>
        <w:numPr>
          <w:ilvl w:val="0"/>
          <w:numId w:val="95"/>
        </w:numPr>
        <w:spacing w:before="120" w:after="160" w:line="259" w:lineRule="auto"/>
        <w:ind w:left="450"/>
      </w:pPr>
      <w:proofErr w:type="spellStart"/>
      <w:r w:rsidRPr="00E86B31">
        <w:t>Због</w:t>
      </w:r>
      <w:proofErr w:type="spellEnd"/>
      <w:r w:rsidRPr="00E86B31">
        <w:t xml:space="preserve"> </w:t>
      </w:r>
      <w:proofErr w:type="spellStart"/>
      <w:r w:rsidRPr="00E86B31">
        <w:t>хитности</w:t>
      </w:r>
      <w:proofErr w:type="spellEnd"/>
      <w:r w:rsidRPr="00E86B31">
        <w:t xml:space="preserve"> </w:t>
      </w:r>
      <w:proofErr w:type="spellStart"/>
      <w:r w:rsidRPr="00E86B31">
        <w:t>набавке</w:t>
      </w:r>
      <w:proofErr w:type="spellEnd"/>
      <w:r w:rsidRPr="00E86B31">
        <w:t xml:space="preserve"> </w:t>
      </w:r>
      <w:proofErr w:type="spellStart"/>
      <w:r w:rsidRPr="00E86B31">
        <w:t>није</w:t>
      </w:r>
      <w:proofErr w:type="spellEnd"/>
      <w:r w:rsidRPr="00E86B31">
        <w:t xml:space="preserve"> </w:t>
      </w:r>
      <w:proofErr w:type="spellStart"/>
      <w:r w:rsidRPr="00E86B31">
        <w:t>могуће</w:t>
      </w:r>
      <w:proofErr w:type="spellEnd"/>
      <w:r w:rsidRPr="00E86B31">
        <w:t xml:space="preserve"> </w:t>
      </w:r>
      <w:proofErr w:type="spellStart"/>
      <w:r w:rsidRPr="00E86B31">
        <w:t>прибавити</w:t>
      </w:r>
      <w:proofErr w:type="spellEnd"/>
      <w:r w:rsidRPr="00E86B31">
        <w:t xml:space="preserve"> </w:t>
      </w:r>
      <w:proofErr w:type="spellStart"/>
      <w:r w:rsidRPr="00E86B31">
        <w:t>три</w:t>
      </w:r>
      <w:proofErr w:type="spellEnd"/>
      <w:r w:rsidRPr="00E86B31">
        <w:t xml:space="preserve"> </w:t>
      </w:r>
      <w:proofErr w:type="spellStart"/>
      <w:r w:rsidRPr="00E86B31">
        <w:t>понуде</w:t>
      </w:r>
      <w:proofErr w:type="spellEnd"/>
      <w:r w:rsidRPr="00E86B31">
        <w:t>.</w:t>
      </w:r>
    </w:p>
    <w:p w14:paraId="460C409B" w14:textId="77777777" w:rsidR="00F91485" w:rsidRPr="00E86B31" w:rsidRDefault="00F91485" w:rsidP="00F91485">
      <w:pPr>
        <w:pStyle w:val="ListParagraph"/>
      </w:pPr>
    </w:p>
    <w:p w14:paraId="5F1748C2" w14:textId="77777777" w:rsidR="00F91485" w:rsidRPr="00E86B31" w:rsidRDefault="00F91485" w:rsidP="00F91485">
      <w:pPr>
        <w:pStyle w:val="ListParagraph"/>
        <w:numPr>
          <w:ilvl w:val="0"/>
          <w:numId w:val="95"/>
        </w:numPr>
        <w:spacing w:after="160" w:line="259" w:lineRule="auto"/>
        <w:ind w:left="450"/>
      </w:pPr>
      <w:r>
        <w:rPr>
          <w:lang w:val="sr-Cyrl-RS"/>
        </w:rPr>
        <w:t>С</w:t>
      </w:r>
      <w:r w:rsidRPr="00E86B31">
        <w:t xml:space="preserve">а </w:t>
      </w:r>
      <w:proofErr w:type="spellStart"/>
      <w:r w:rsidRPr="00E86B31">
        <w:t>обзиром</w:t>
      </w:r>
      <w:proofErr w:type="spellEnd"/>
      <w:r w:rsidRPr="00E86B31">
        <w:t xml:space="preserve"> </w:t>
      </w:r>
      <w:proofErr w:type="spellStart"/>
      <w:r w:rsidRPr="00E86B31">
        <w:t>на</w:t>
      </w:r>
      <w:proofErr w:type="spellEnd"/>
      <w:r w:rsidRPr="00E86B31">
        <w:t xml:space="preserve"> </w:t>
      </w:r>
      <w:proofErr w:type="spellStart"/>
      <w:r w:rsidRPr="00E86B31">
        <w:t>својства</w:t>
      </w:r>
      <w:proofErr w:type="spellEnd"/>
      <w:r w:rsidRPr="00E86B31">
        <w:t xml:space="preserve"> </w:t>
      </w:r>
      <w:proofErr w:type="spellStart"/>
      <w:r w:rsidRPr="00E86B31">
        <w:t>личности</w:t>
      </w:r>
      <w:proofErr w:type="spellEnd"/>
      <w:r w:rsidRPr="00E86B31">
        <w:t xml:space="preserve"> (</w:t>
      </w:r>
      <w:proofErr w:type="spellStart"/>
      <w:r w:rsidRPr="00E86B31">
        <w:t>уметничка</w:t>
      </w:r>
      <w:proofErr w:type="spellEnd"/>
      <w:r w:rsidRPr="00E86B31">
        <w:t xml:space="preserve"> </w:t>
      </w:r>
      <w:proofErr w:type="spellStart"/>
      <w:r w:rsidRPr="00E86B31">
        <w:t>својства</w:t>
      </w:r>
      <w:proofErr w:type="spellEnd"/>
      <w:r w:rsidRPr="00E86B31">
        <w:t xml:space="preserve">, </w:t>
      </w:r>
      <w:proofErr w:type="spellStart"/>
      <w:r w:rsidRPr="00E86B31">
        <w:t>спортска</w:t>
      </w:r>
      <w:proofErr w:type="spellEnd"/>
      <w:r w:rsidRPr="00E86B31">
        <w:t xml:space="preserve">, </w:t>
      </w:r>
      <w:proofErr w:type="spellStart"/>
      <w:r w:rsidRPr="00E86B31">
        <w:t>специфична</w:t>
      </w:r>
      <w:proofErr w:type="spellEnd"/>
      <w:r w:rsidRPr="00E86B31">
        <w:t xml:space="preserve"> и </w:t>
      </w:r>
      <w:proofErr w:type="spellStart"/>
      <w:r w:rsidRPr="00E86B31">
        <w:t>стручна</w:t>
      </w:r>
      <w:proofErr w:type="spellEnd"/>
      <w:r w:rsidRPr="00E86B31">
        <w:t xml:space="preserve"> </w:t>
      </w:r>
      <w:proofErr w:type="spellStart"/>
      <w:r w:rsidRPr="00E86B31">
        <w:t>знања</w:t>
      </w:r>
      <w:proofErr w:type="spellEnd"/>
      <w:r w:rsidRPr="00E86B31">
        <w:t xml:space="preserve"> </w:t>
      </w:r>
      <w:proofErr w:type="spellStart"/>
      <w:r w:rsidRPr="00E86B31">
        <w:t>повезана</w:t>
      </w:r>
      <w:proofErr w:type="spellEnd"/>
      <w:r w:rsidRPr="00E86B31">
        <w:t xml:space="preserve"> </w:t>
      </w:r>
      <w:proofErr w:type="spellStart"/>
      <w:r w:rsidRPr="00E86B31">
        <w:t>са</w:t>
      </w:r>
      <w:proofErr w:type="spellEnd"/>
      <w:r w:rsidRPr="00E86B31">
        <w:t xml:space="preserve"> </w:t>
      </w:r>
      <w:proofErr w:type="spellStart"/>
      <w:r w:rsidRPr="00E86B31">
        <w:t>личности</w:t>
      </w:r>
      <w:proofErr w:type="spellEnd"/>
      <w:r w:rsidRPr="00E86B31">
        <w:t xml:space="preserve"> и </w:t>
      </w:r>
      <w:proofErr w:type="spellStart"/>
      <w:r w:rsidRPr="00E86B31">
        <w:t>слично</w:t>
      </w:r>
      <w:proofErr w:type="spellEnd"/>
      <w:r w:rsidRPr="00E86B31">
        <w:t>...)</w:t>
      </w:r>
      <w:r>
        <w:rPr>
          <w:lang w:val="sr-Cyrl-RS"/>
        </w:rPr>
        <w:t xml:space="preserve"> понуду није могуће прибавити од другог добављача</w:t>
      </w:r>
      <w:r w:rsidRPr="00E86B31">
        <w:t>.</w:t>
      </w:r>
    </w:p>
    <w:p w14:paraId="1B4F1B23" w14:textId="77777777" w:rsidR="00F91485" w:rsidRDefault="00F91485" w:rsidP="00F91485">
      <w:pPr>
        <w:rPr>
          <w:lang w:val="sr-Cyrl-RS"/>
        </w:rPr>
      </w:pPr>
      <w:r>
        <w:rPr>
          <w:lang w:val="sr-Cyrl-RS"/>
        </w:rPr>
        <w:t>(Напомена: заокружити један или више разлога немогућности слања позива на адресе више понуђача)</w:t>
      </w:r>
    </w:p>
    <w:p w14:paraId="44D0CD54" w14:textId="77777777" w:rsidR="00F91485" w:rsidRDefault="00F91485" w:rsidP="00F91485">
      <w:pPr>
        <w:rPr>
          <w:lang w:val="sr-Cyrl-RS"/>
        </w:rPr>
      </w:pPr>
    </w:p>
    <w:p w14:paraId="1961F186" w14:textId="77777777" w:rsidR="00F91485" w:rsidRDefault="00F91485" w:rsidP="00F91485">
      <w:pPr>
        <w:rPr>
          <w:lang w:val="sr-Cyrl-RS"/>
        </w:rPr>
      </w:pPr>
    </w:p>
    <w:p w14:paraId="5D7B6BA2" w14:textId="77777777" w:rsidR="00F91485" w:rsidRDefault="00F91485" w:rsidP="00F91485">
      <w:pPr>
        <w:rPr>
          <w:lang w:val="sr-Cyrl-RS"/>
        </w:rPr>
      </w:pPr>
    </w:p>
    <w:p w14:paraId="62DD0A67" w14:textId="77777777" w:rsidR="00F91485" w:rsidRDefault="00F91485" w:rsidP="00F91485">
      <w:pPr>
        <w:rPr>
          <w:lang w:val="sr-Cyrl-RS"/>
        </w:rPr>
      </w:pPr>
      <w:r>
        <w:rPr>
          <w:lang w:val="sr-Cyrl-RS"/>
        </w:rPr>
        <w:t xml:space="preserve">Датум: </w:t>
      </w:r>
    </w:p>
    <w:p w14:paraId="54E5087A" w14:textId="77777777" w:rsidR="00F91485" w:rsidRPr="003C4487" w:rsidRDefault="00F91485" w:rsidP="00F91485">
      <w:pPr>
        <w:rPr>
          <w:lang w:val="sr-Cyrl-RS"/>
        </w:rPr>
      </w:pPr>
      <w:r>
        <w:rPr>
          <w:lang w:val="sr-Cyrl-RS"/>
        </w:rPr>
        <w:t>_________________</w:t>
      </w:r>
    </w:p>
    <w:p w14:paraId="71832235" w14:textId="77777777" w:rsidR="00F91485" w:rsidRDefault="00F91485" w:rsidP="00F91485">
      <w:pPr>
        <w:rPr>
          <w:lang w:val="sr-Cyrl-RS"/>
        </w:rPr>
      </w:pPr>
    </w:p>
    <w:p w14:paraId="4EC44F0D" w14:textId="3F708DDF" w:rsidR="00F91485" w:rsidRPr="003C4487" w:rsidRDefault="00F91485" w:rsidP="00F91485">
      <w:pPr>
        <w:pBdr>
          <w:bottom w:val="single" w:sz="12" w:space="1" w:color="auto"/>
        </w:pBdr>
      </w:pPr>
      <w:proofErr w:type="spellStart"/>
      <w:r w:rsidRPr="003C4487">
        <w:t>Потпи</w:t>
      </w:r>
      <w:proofErr w:type="spellEnd"/>
    </w:p>
    <w:p w14:paraId="0805BB5F" w14:textId="77777777" w:rsidR="00F91485" w:rsidRDefault="00F91485" w:rsidP="00F91485"/>
    <w:p w14:paraId="7F15CC50" w14:textId="77777777" w:rsidR="00F91485" w:rsidRDefault="00F91485" w:rsidP="00F91485"/>
    <w:p w14:paraId="3BE53DDD" w14:textId="77777777" w:rsidR="00F91485" w:rsidRDefault="00F91485" w:rsidP="00F91485">
      <w:pPr>
        <w:rPr>
          <w:lang w:val="sr-Cyrl-RS"/>
        </w:rPr>
      </w:pPr>
    </w:p>
    <w:p w14:paraId="1EE7B493" w14:textId="77777777" w:rsidR="007E7886" w:rsidRDefault="007E7886" w:rsidP="00F91485">
      <w:pPr>
        <w:rPr>
          <w:lang w:val="sr-Cyrl-RS"/>
        </w:rPr>
      </w:pPr>
    </w:p>
    <w:p w14:paraId="41070F14" w14:textId="77777777" w:rsidR="007E7886" w:rsidRDefault="007E7886" w:rsidP="00F91485">
      <w:pPr>
        <w:rPr>
          <w:lang w:val="sr-Cyrl-RS"/>
        </w:rPr>
      </w:pPr>
    </w:p>
    <w:p w14:paraId="4069F0B0" w14:textId="77777777" w:rsidR="007E7886" w:rsidRDefault="007E7886" w:rsidP="00F91485">
      <w:pPr>
        <w:rPr>
          <w:lang w:val="sr-Cyrl-RS"/>
        </w:rPr>
      </w:pPr>
    </w:p>
    <w:p w14:paraId="226C1DEB" w14:textId="77777777" w:rsidR="007E7886" w:rsidRDefault="007E7886" w:rsidP="00F91485">
      <w:pPr>
        <w:rPr>
          <w:lang w:val="sr-Cyrl-RS"/>
        </w:rPr>
      </w:pPr>
    </w:p>
    <w:p w14:paraId="15DC03A4" w14:textId="77777777" w:rsidR="007E7886" w:rsidRDefault="007E7886" w:rsidP="00F91485">
      <w:pPr>
        <w:rPr>
          <w:lang w:val="sr-Cyrl-RS"/>
        </w:rPr>
      </w:pPr>
    </w:p>
    <w:p w14:paraId="57FEAF64" w14:textId="77777777" w:rsidR="007E7886" w:rsidRDefault="007E7886" w:rsidP="00F91485">
      <w:pPr>
        <w:rPr>
          <w:lang w:val="sr-Cyrl-RS"/>
        </w:rPr>
      </w:pPr>
    </w:p>
    <w:p w14:paraId="46B0D630" w14:textId="77777777" w:rsidR="007E7886" w:rsidRPr="007E7886" w:rsidRDefault="007E7886" w:rsidP="00F91485">
      <w:pPr>
        <w:rPr>
          <w:lang w:val="sr-Cyrl-RS"/>
        </w:rPr>
      </w:pPr>
    </w:p>
    <w:p w14:paraId="13646AC8" w14:textId="77777777" w:rsidR="00F91485" w:rsidRDefault="00F91485" w:rsidP="00F91485"/>
    <w:p w14:paraId="40B525B7" w14:textId="77777777" w:rsidR="00F91485" w:rsidRDefault="00F91485" w:rsidP="00F91485"/>
    <w:p w14:paraId="1705E958" w14:textId="77777777" w:rsidR="00F91485" w:rsidRDefault="00F91485" w:rsidP="00F91485"/>
    <w:p w14:paraId="16BD2E1A" w14:textId="77777777" w:rsidR="00F91485" w:rsidRDefault="00F91485" w:rsidP="00F91485"/>
    <w:p w14:paraId="40AAC9DC" w14:textId="77777777" w:rsidR="00F91485" w:rsidRDefault="00F91485" w:rsidP="00F91485"/>
    <w:p w14:paraId="7ED089B9" w14:textId="77777777" w:rsidR="00F91485" w:rsidRPr="00DB7FAF" w:rsidRDefault="00F91485" w:rsidP="00A0441B">
      <w:pPr>
        <w:jc w:val="center"/>
        <w:rPr>
          <w:rFonts w:eastAsia="Arial Unicode MS"/>
          <w:b/>
          <w:bCs/>
          <w:i/>
          <w:iCs/>
          <w:noProof/>
          <w:kern w:val="2"/>
          <w:sz w:val="20"/>
          <w:szCs w:val="20"/>
          <w:lang w:val="sr-Cyrl-RS" w:eastAsia="ar-SA"/>
        </w:rPr>
      </w:pPr>
      <w:r w:rsidRPr="00DB7FAF">
        <w:rPr>
          <w:b/>
          <w:bCs/>
          <w:sz w:val="20"/>
          <w:szCs w:val="20"/>
        </w:rPr>
        <w:lastRenderedPageBreak/>
        <w:t xml:space="preserve">ПРИЛОГ </w:t>
      </w:r>
      <w:r w:rsidRPr="00DB7FAF">
        <w:rPr>
          <w:b/>
          <w:bCs/>
          <w:sz w:val="20"/>
          <w:szCs w:val="20"/>
          <w:lang w:val="sr-Cyrl-RS"/>
        </w:rPr>
        <w:t>6-</w:t>
      </w:r>
      <w:r>
        <w:rPr>
          <w:b/>
          <w:bCs/>
          <w:sz w:val="20"/>
          <w:szCs w:val="20"/>
          <w:lang w:val="sr-Cyrl-RS"/>
        </w:rPr>
        <w:t>НАРУЏБЕНИЦА</w:t>
      </w:r>
    </w:p>
    <w:p w14:paraId="21408B60" w14:textId="77777777" w:rsidR="00F91485" w:rsidRPr="00DB7FAF" w:rsidRDefault="00F91485" w:rsidP="00F91485">
      <w:pPr>
        <w:suppressAutoHyphens/>
        <w:spacing w:line="100" w:lineRule="atLeast"/>
        <w:jc w:val="center"/>
        <w:rPr>
          <w:rFonts w:eastAsia="Arial Unicode MS"/>
          <w:noProof/>
          <w:vanish/>
          <w:color w:val="000000"/>
          <w:kern w:val="2"/>
          <w:sz w:val="20"/>
          <w:szCs w:val="20"/>
          <w:lang w:val="sr-Cyrl-RS" w:eastAsia="ar-SA"/>
        </w:rPr>
      </w:pPr>
    </w:p>
    <w:p w14:paraId="442F9D71" w14:textId="77777777" w:rsidR="00F91485" w:rsidRPr="00DB7FAF" w:rsidRDefault="00F91485" w:rsidP="00F91485">
      <w:pPr>
        <w:suppressAutoHyphens/>
        <w:jc w:val="both"/>
        <w:rPr>
          <w:rFonts w:eastAsia="Arial Unicode MS"/>
          <w:noProof/>
          <w:color w:val="000000"/>
          <w:kern w:val="2"/>
          <w:sz w:val="20"/>
          <w:szCs w:val="20"/>
          <w:lang w:val="sr-Cyrl-RS" w:eastAsia="ar-SA"/>
        </w:rPr>
      </w:pPr>
    </w:p>
    <w:p w14:paraId="71B7E166" w14:textId="77777777" w:rsidR="00F91485" w:rsidRPr="00DB7FAF" w:rsidRDefault="00F91485" w:rsidP="00F91485">
      <w:pPr>
        <w:rPr>
          <w:sz w:val="20"/>
          <w:szCs w:val="20"/>
          <w:lang w:val="sr-Cyrl-CS"/>
        </w:rPr>
      </w:pPr>
      <w:r w:rsidRPr="00DB7FAF">
        <w:rPr>
          <w:sz w:val="20"/>
          <w:szCs w:val="20"/>
          <w:lang w:val="sr-Cyrl-CS"/>
        </w:rPr>
        <w:t>Република Србија</w:t>
      </w:r>
    </w:p>
    <w:p w14:paraId="364EEEBB" w14:textId="77777777" w:rsidR="00F91485" w:rsidRPr="00DB7FAF" w:rsidRDefault="00F91485" w:rsidP="00F91485">
      <w:pPr>
        <w:rPr>
          <w:sz w:val="20"/>
          <w:szCs w:val="20"/>
          <w:lang w:val="sr-Cyrl-RS"/>
        </w:rPr>
      </w:pPr>
      <w:r w:rsidRPr="00DB7FAF">
        <w:rPr>
          <w:sz w:val="20"/>
          <w:szCs w:val="20"/>
          <w:lang w:val="sr-Cyrl-CS"/>
        </w:rPr>
        <w:t>Град Прокупље</w:t>
      </w:r>
      <w:r w:rsidRPr="00DB7FAF">
        <w:rPr>
          <w:sz w:val="20"/>
          <w:szCs w:val="20"/>
        </w:rPr>
        <w:t xml:space="preserve">                                                                                                                                                                        </w:t>
      </w:r>
    </w:p>
    <w:p w14:paraId="0D294C56" w14:textId="77777777" w:rsidR="00F91485" w:rsidRPr="00DB7FAF" w:rsidRDefault="00F91485" w:rsidP="00F91485">
      <w:pPr>
        <w:rPr>
          <w:sz w:val="20"/>
          <w:szCs w:val="20"/>
          <w:lang w:val="sr-Cyrl-RS"/>
        </w:rPr>
      </w:pPr>
      <w:r w:rsidRPr="00DB7FAF">
        <w:rPr>
          <w:sz w:val="20"/>
          <w:szCs w:val="20"/>
          <w:lang w:val="sr-Cyrl-RS"/>
        </w:rPr>
        <w:t>_______________________ града Прокупља</w:t>
      </w:r>
    </w:p>
    <w:p w14:paraId="04622EE7" w14:textId="77777777" w:rsidR="00F91485" w:rsidRPr="00DB7FAF" w:rsidRDefault="00F91485" w:rsidP="00F91485">
      <w:pPr>
        <w:rPr>
          <w:sz w:val="20"/>
          <w:szCs w:val="20"/>
          <w:lang w:val="sr-Cyrl-RS"/>
        </w:rPr>
      </w:pPr>
      <w:r w:rsidRPr="00DB7FAF">
        <w:rPr>
          <w:sz w:val="20"/>
          <w:szCs w:val="20"/>
        </w:rPr>
        <w:t xml:space="preserve"> </w:t>
      </w:r>
      <w:bookmarkStart w:id="134" w:name="_Hlk196909216"/>
      <w:r w:rsidRPr="00DB7FAF">
        <w:rPr>
          <w:sz w:val="20"/>
          <w:szCs w:val="20"/>
        </w:rPr>
        <w:t>(</w:t>
      </w:r>
      <w:proofErr w:type="spellStart"/>
      <w:r w:rsidRPr="00DB7FAF">
        <w:rPr>
          <w:sz w:val="20"/>
          <w:szCs w:val="20"/>
        </w:rPr>
        <w:t>навести</w:t>
      </w:r>
      <w:proofErr w:type="spellEnd"/>
      <w:r w:rsidRPr="00DB7FAF">
        <w:rPr>
          <w:sz w:val="20"/>
          <w:szCs w:val="20"/>
        </w:rPr>
        <w:t xml:space="preserve"> </w:t>
      </w:r>
      <w:proofErr w:type="spellStart"/>
      <w:r w:rsidRPr="00DB7FAF">
        <w:rPr>
          <w:sz w:val="20"/>
          <w:szCs w:val="20"/>
        </w:rPr>
        <w:t>наручиоца</w:t>
      </w:r>
      <w:proofErr w:type="spellEnd"/>
      <w:r w:rsidRPr="00DB7FAF">
        <w:rPr>
          <w:sz w:val="20"/>
          <w:szCs w:val="20"/>
        </w:rPr>
        <w:t xml:space="preserve"> ЈЛС) </w:t>
      </w:r>
      <w:bookmarkEnd w:id="134"/>
      <w:r w:rsidRPr="00DB7FAF">
        <w:rPr>
          <w:sz w:val="20"/>
          <w:szCs w:val="20"/>
        </w:rPr>
        <w:t xml:space="preserve">                                                                                                                                                                    </w:t>
      </w:r>
      <w:r w:rsidRPr="00DB7FAF">
        <w:rPr>
          <w:sz w:val="20"/>
          <w:szCs w:val="20"/>
          <w:lang w:val="sr-Cyrl-CS"/>
        </w:rPr>
        <w:t>Таткова 2</w:t>
      </w:r>
      <w:r w:rsidRPr="00DB7FAF">
        <w:rPr>
          <w:sz w:val="20"/>
          <w:szCs w:val="20"/>
          <w:lang w:val="sr-Latn-RS"/>
        </w:rPr>
        <w:t xml:space="preserve">. </w:t>
      </w:r>
      <w:r w:rsidRPr="00DB7FAF">
        <w:rPr>
          <w:sz w:val="20"/>
          <w:szCs w:val="20"/>
          <w:lang w:val="sr-Cyrl-CS"/>
        </w:rPr>
        <w:t>Прокупље</w:t>
      </w:r>
      <w:r w:rsidRPr="00DB7FAF">
        <w:rPr>
          <w:sz w:val="20"/>
          <w:szCs w:val="20"/>
        </w:rPr>
        <w:t xml:space="preserve">                                                                                                                                                            </w:t>
      </w:r>
    </w:p>
    <w:p w14:paraId="45ADF51C" w14:textId="77777777" w:rsidR="00F91485" w:rsidRPr="00DB7FAF" w:rsidRDefault="00F91485" w:rsidP="00F91485">
      <w:pPr>
        <w:spacing w:after="240"/>
        <w:rPr>
          <w:sz w:val="20"/>
          <w:szCs w:val="20"/>
          <w:lang w:val="sr-Cyrl-CS"/>
        </w:rPr>
      </w:pPr>
      <w:r w:rsidRPr="00DB7FAF">
        <w:rPr>
          <w:sz w:val="20"/>
          <w:szCs w:val="20"/>
          <w:lang w:val="sr-Cyrl-CS"/>
        </w:rPr>
        <w:t>Датум:</w:t>
      </w:r>
      <w:r w:rsidRPr="00DB7FAF">
        <w:rPr>
          <w:sz w:val="20"/>
          <w:szCs w:val="20"/>
          <w:lang w:val="sr-Latn-RS"/>
        </w:rPr>
        <w:t xml:space="preserve"> </w:t>
      </w:r>
      <w:r w:rsidRPr="00DB7FAF">
        <w:rPr>
          <w:sz w:val="20"/>
          <w:szCs w:val="20"/>
          <w:lang w:val="sr-Cyrl-RS"/>
        </w:rPr>
        <w:t>__</w:t>
      </w:r>
      <w:r w:rsidRPr="00DB7FAF">
        <w:rPr>
          <w:sz w:val="20"/>
          <w:szCs w:val="20"/>
          <w:lang w:val="sr-Latn-RS"/>
        </w:rPr>
        <w:t>.</w:t>
      </w:r>
      <w:r w:rsidRPr="00DB7FAF">
        <w:rPr>
          <w:sz w:val="20"/>
          <w:szCs w:val="20"/>
          <w:lang w:val="sr-Cyrl-RS"/>
        </w:rPr>
        <w:t>__</w:t>
      </w:r>
      <w:r w:rsidRPr="00DB7FAF">
        <w:rPr>
          <w:sz w:val="20"/>
          <w:szCs w:val="20"/>
          <w:lang w:val="sr-Cyrl-CS"/>
        </w:rPr>
        <w:t>.202_ године</w:t>
      </w:r>
    </w:p>
    <w:p w14:paraId="3DA11EEB" w14:textId="77777777" w:rsidR="00F91485" w:rsidRPr="00DB7FAF" w:rsidRDefault="00F91485" w:rsidP="00F91485">
      <w:pPr>
        <w:widowControl w:val="0"/>
        <w:spacing w:after="120" w:line="269" w:lineRule="exact"/>
        <w:ind w:firstLine="720"/>
        <w:jc w:val="both"/>
        <w:rPr>
          <w:sz w:val="20"/>
          <w:szCs w:val="20"/>
          <w:lang w:val="ru-RU" w:eastAsia="ru-RU"/>
        </w:rPr>
      </w:pPr>
      <w:r w:rsidRPr="00DB7FAF">
        <w:rPr>
          <w:sz w:val="20"/>
          <w:szCs w:val="20"/>
          <w:lang w:val="ru-RU" w:eastAsia="ru-RU"/>
        </w:rPr>
        <w:t xml:space="preserve">На основу члана </w:t>
      </w:r>
      <w:r w:rsidRPr="00DB7FAF">
        <w:rPr>
          <w:sz w:val="20"/>
          <w:szCs w:val="20"/>
          <w:lang w:eastAsia="ru-RU"/>
        </w:rPr>
        <w:t>_</w:t>
      </w:r>
      <w:r w:rsidRPr="00DB7FAF">
        <w:rPr>
          <w:sz w:val="20"/>
          <w:szCs w:val="20"/>
        </w:rPr>
        <w:t xml:space="preserve">__. </w:t>
      </w:r>
      <w:r w:rsidRPr="00DB7FAF">
        <w:rPr>
          <w:sz w:val="20"/>
          <w:szCs w:val="20"/>
          <w:lang w:val="ru-RU" w:eastAsia="ru-RU"/>
        </w:rPr>
        <w:t xml:space="preserve">Закона о </w:t>
      </w:r>
      <w:r w:rsidRPr="00DB7FAF">
        <w:rPr>
          <w:sz w:val="20"/>
          <w:szCs w:val="20"/>
          <w:lang w:eastAsia="ru-RU"/>
        </w:rPr>
        <w:t>j</w:t>
      </w:r>
      <w:r w:rsidRPr="00DB7FAF">
        <w:rPr>
          <w:sz w:val="20"/>
          <w:szCs w:val="20"/>
          <w:lang w:val="ru-RU" w:eastAsia="ru-RU"/>
        </w:rPr>
        <w:t>авним набавкама (''Службени гласник РС'', бр</w:t>
      </w:r>
      <w:r w:rsidRPr="00DB7FAF">
        <w:rPr>
          <w:sz w:val="20"/>
          <w:szCs w:val="20"/>
          <w:lang w:eastAsia="ru-RU"/>
        </w:rPr>
        <w:t>.</w:t>
      </w:r>
      <w:r w:rsidRPr="00DB7FAF">
        <w:rPr>
          <w:sz w:val="20"/>
          <w:szCs w:val="20"/>
          <w:lang w:val="ru-RU" w:eastAsia="ru-RU"/>
        </w:rPr>
        <w:t xml:space="preserve"> </w:t>
      </w:r>
      <w:r w:rsidRPr="00DB7FAF">
        <w:rPr>
          <w:sz w:val="20"/>
          <w:szCs w:val="20"/>
        </w:rPr>
        <w:t xml:space="preserve">91/2019 и 92/2023) </w:t>
      </w:r>
      <w:r w:rsidRPr="00DB7FAF">
        <w:rPr>
          <w:sz w:val="20"/>
          <w:szCs w:val="20"/>
          <w:lang w:val="ru-RU" w:eastAsia="ru-RU"/>
        </w:rPr>
        <w:t>и члана 77</w:t>
      </w:r>
      <w:r w:rsidRPr="00DB7FAF">
        <w:rPr>
          <w:sz w:val="20"/>
          <w:szCs w:val="20"/>
          <w:lang w:eastAsia="ru-RU"/>
        </w:rPr>
        <w:t>.</w:t>
      </w:r>
      <w:r w:rsidRPr="00DB7FAF">
        <w:rPr>
          <w:sz w:val="20"/>
          <w:szCs w:val="20"/>
          <w:lang w:val="ru-RU" w:eastAsia="ru-RU"/>
        </w:rPr>
        <w:t xml:space="preserve"> Правилника о ближем уређивању поступака јавних набавки, набавки на које се закон не примењује и набавки друштвених и других посебних услуга број: _____ од ______ године</w:t>
      </w:r>
      <w:r>
        <w:rPr>
          <w:sz w:val="20"/>
          <w:szCs w:val="20"/>
          <w:lang w:val="ru-RU" w:eastAsia="ru-RU"/>
        </w:rPr>
        <w:t>,</w:t>
      </w:r>
      <w:r w:rsidRPr="00DB7FAF">
        <w:rPr>
          <w:sz w:val="20"/>
          <w:szCs w:val="20"/>
          <w:lang w:val="ru-RU" w:eastAsia="ru-RU"/>
        </w:rPr>
        <w:t xml:space="preserve"> ______________________________________</w:t>
      </w:r>
      <w:r w:rsidRPr="00DB7FAF">
        <w:rPr>
          <w:sz w:val="20"/>
          <w:szCs w:val="20"/>
          <w:lang w:eastAsia="ru-RU"/>
        </w:rPr>
        <w:t xml:space="preserve"> </w:t>
      </w:r>
      <w:r w:rsidRPr="00DB7FAF">
        <w:rPr>
          <w:sz w:val="20"/>
          <w:szCs w:val="20"/>
          <w:lang w:val="ru-RU" w:eastAsia="ru-RU"/>
        </w:rPr>
        <w:t>(даље: Наручилац), изда</w:t>
      </w:r>
      <w:r w:rsidRPr="00DB7FAF">
        <w:rPr>
          <w:sz w:val="20"/>
          <w:szCs w:val="20"/>
          <w:lang w:val="sr-Cyrl-CS" w:eastAsia="ru-RU"/>
        </w:rPr>
        <w:t>ј</w:t>
      </w:r>
      <w:r w:rsidRPr="00DB7FAF">
        <w:rPr>
          <w:sz w:val="20"/>
          <w:szCs w:val="20"/>
          <w:lang w:val="ru-RU" w:eastAsia="ru-RU"/>
        </w:rPr>
        <w:t>е</w:t>
      </w:r>
      <w:r>
        <w:rPr>
          <w:sz w:val="20"/>
          <w:szCs w:val="20"/>
          <w:lang w:val="ru-RU" w:eastAsia="ru-RU"/>
        </w:rPr>
        <w:t xml:space="preserve">                                                                                                        </w:t>
      </w:r>
      <w:r w:rsidRPr="00894F3F">
        <w:rPr>
          <w:sz w:val="20"/>
          <w:szCs w:val="20"/>
          <w:lang w:val="ru-RU" w:eastAsia="ru-RU"/>
        </w:rPr>
        <w:t>(навести наручиоца ЈЛС)</w:t>
      </w:r>
    </w:p>
    <w:p w14:paraId="692BFEDA" w14:textId="77777777" w:rsidR="00F91485" w:rsidRPr="00DB7FAF" w:rsidRDefault="00F91485" w:rsidP="00F91485">
      <w:pPr>
        <w:spacing w:line="360" w:lineRule="exact"/>
        <w:jc w:val="center"/>
        <w:rPr>
          <w:b/>
          <w:noProof/>
          <w:sz w:val="20"/>
          <w:szCs w:val="20"/>
          <w:lang w:val="sr-Cyrl-CS"/>
        </w:rPr>
      </w:pPr>
      <w:bookmarkStart w:id="135" w:name="bookmark69"/>
      <w:r w:rsidRPr="00933C49">
        <w:rPr>
          <w:b/>
          <w:noProof/>
          <w:sz w:val="28"/>
          <w:szCs w:val="28"/>
          <w:lang w:val="sr-Cyrl-CS"/>
        </w:rPr>
        <w:t>Н А Р У Џ Б Е Н И Ц У</w:t>
      </w:r>
      <w:bookmarkEnd w:id="135"/>
      <w:r w:rsidRPr="00DB7FAF">
        <w:rPr>
          <w:b/>
          <w:noProof/>
          <w:sz w:val="20"/>
          <w:szCs w:val="20"/>
        </w:rPr>
        <w:br/>
      </w:r>
      <w:r w:rsidRPr="00DB7FAF">
        <w:rPr>
          <w:b/>
          <w:noProof/>
          <w:sz w:val="20"/>
          <w:szCs w:val="20"/>
          <w:lang w:val="sr-Cyrl-CS"/>
        </w:rPr>
        <w:t>број _______ од _______ године</w:t>
      </w:r>
      <w:r w:rsidRPr="00DB7FAF">
        <w:rPr>
          <w:b/>
          <w:noProof/>
          <w:sz w:val="20"/>
          <w:szCs w:val="20"/>
        </w:rPr>
        <w:br/>
      </w:r>
      <w:r w:rsidRPr="00DB7FAF">
        <w:rPr>
          <w:b/>
          <w:noProof/>
          <w:sz w:val="20"/>
          <w:szCs w:val="20"/>
          <w:lang w:val="sr-Cyrl-CS"/>
        </w:rPr>
        <w:t xml:space="preserve">за набавку ________________ број ___ </w:t>
      </w:r>
    </w:p>
    <w:p w14:paraId="57DCD719" w14:textId="77777777" w:rsidR="00F91485" w:rsidRPr="00DB7FAF" w:rsidRDefault="00F91485" w:rsidP="00F91485">
      <w:pPr>
        <w:widowControl w:val="0"/>
        <w:spacing w:before="120" w:after="120" w:line="220" w:lineRule="exact"/>
        <w:rPr>
          <w:b/>
          <w:sz w:val="20"/>
          <w:szCs w:val="20"/>
          <w:lang w:val="ru-RU" w:eastAsia="ru-RU"/>
        </w:rPr>
      </w:pPr>
      <w:r w:rsidRPr="00DB7FAF">
        <w:rPr>
          <w:b/>
          <w:sz w:val="20"/>
          <w:szCs w:val="20"/>
          <w:lang w:val="ru-RU" w:eastAsia="ru-RU"/>
        </w:rPr>
        <w:t>Добав</w:t>
      </w:r>
      <w:r w:rsidRPr="00DB7FAF">
        <w:rPr>
          <w:b/>
          <w:sz w:val="20"/>
          <w:szCs w:val="20"/>
          <w:lang w:val="sr-Cyrl-CS" w:eastAsia="ru-RU"/>
        </w:rPr>
        <w:t>љ</w:t>
      </w:r>
      <w:r w:rsidRPr="00DB7FAF">
        <w:rPr>
          <w:b/>
          <w:sz w:val="20"/>
          <w:szCs w:val="20"/>
          <w:lang w:val="ru-RU" w:eastAsia="ru-RU"/>
        </w:rPr>
        <w:t>ачу:</w:t>
      </w:r>
    </w:p>
    <w:tbl>
      <w:tblPr>
        <w:tblW w:w="5000" w:type="pct"/>
        <w:jc w:val="center"/>
        <w:tblLayout w:type="fixed"/>
        <w:tblCellMar>
          <w:left w:w="28" w:type="dxa"/>
          <w:right w:w="28" w:type="dxa"/>
        </w:tblCellMar>
        <w:tblLook w:val="0000" w:firstRow="0" w:lastRow="0" w:firstColumn="0" w:lastColumn="0" w:noHBand="0" w:noVBand="0"/>
      </w:tblPr>
      <w:tblGrid>
        <w:gridCol w:w="2160"/>
        <w:gridCol w:w="7616"/>
      </w:tblGrid>
      <w:tr w:rsidR="00F91485" w:rsidRPr="00DB7FAF" w14:paraId="6385AB6B" w14:textId="77777777" w:rsidTr="001425C8">
        <w:trPr>
          <w:trHeight w:val="20"/>
          <w:jc w:val="center"/>
        </w:trPr>
        <w:tc>
          <w:tcPr>
            <w:tcW w:w="2132" w:type="dxa"/>
            <w:tcBorders>
              <w:top w:val="single" w:sz="4" w:space="0" w:color="auto"/>
              <w:left w:val="single" w:sz="4" w:space="0" w:color="auto"/>
              <w:bottom w:val="nil"/>
              <w:right w:val="nil"/>
            </w:tcBorders>
            <w:shd w:val="clear" w:color="auto" w:fill="FFFFFF"/>
            <w:vAlign w:val="bottom"/>
          </w:tcPr>
          <w:p w14:paraId="4E34B51F" w14:textId="77777777" w:rsidR="00F91485" w:rsidRPr="00DB7FAF" w:rsidRDefault="00F91485" w:rsidP="001425C8">
            <w:pPr>
              <w:widowControl w:val="0"/>
              <w:spacing w:before="40" w:after="40" w:line="220" w:lineRule="exact"/>
              <w:rPr>
                <w:sz w:val="20"/>
                <w:szCs w:val="20"/>
              </w:rPr>
            </w:pPr>
            <w:r w:rsidRPr="00DB7FAF">
              <w:rPr>
                <w:sz w:val="20"/>
                <w:szCs w:val="20"/>
                <w:lang w:val="ru-RU" w:eastAsia="ru-RU"/>
              </w:rPr>
              <w:t>Назив</w:t>
            </w:r>
          </w:p>
        </w:tc>
        <w:tc>
          <w:tcPr>
            <w:tcW w:w="7517" w:type="dxa"/>
            <w:tcBorders>
              <w:top w:val="single" w:sz="4" w:space="0" w:color="auto"/>
              <w:left w:val="single" w:sz="4" w:space="0" w:color="auto"/>
              <w:bottom w:val="nil"/>
              <w:right w:val="single" w:sz="4" w:space="0" w:color="auto"/>
            </w:tcBorders>
            <w:shd w:val="clear" w:color="auto" w:fill="FFFFFF"/>
          </w:tcPr>
          <w:p w14:paraId="57153456" w14:textId="77777777" w:rsidR="00F91485" w:rsidRPr="00DB7FAF" w:rsidRDefault="00F91485" w:rsidP="001425C8">
            <w:pPr>
              <w:widowControl w:val="0"/>
              <w:spacing w:before="40" w:after="40"/>
              <w:rPr>
                <w:sz w:val="20"/>
                <w:szCs w:val="20"/>
                <w:lang w:val="ru-RU"/>
              </w:rPr>
            </w:pPr>
          </w:p>
        </w:tc>
      </w:tr>
      <w:tr w:rsidR="00F91485" w:rsidRPr="00DB7FAF" w14:paraId="351404FE" w14:textId="77777777" w:rsidTr="001425C8">
        <w:trPr>
          <w:trHeight w:val="20"/>
          <w:jc w:val="center"/>
        </w:trPr>
        <w:tc>
          <w:tcPr>
            <w:tcW w:w="2132" w:type="dxa"/>
            <w:tcBorders>
              <w:top w:val="single" w:sz="4" w:space="0" w:color="auto"/>
              <w:left w:val="single" w:sz="4" w:space="0" w:color="auto"/>
              <w:bottom w:val="nil"/>
              <w:right w:val="nil"/>
            </w:tcBorders>
            <w:shd w:val="clear" w:color="auto" w:fill="FFFFFF"/>
            <w:vAlign w:val="bottom"/>
          </w:tcPr>
          <w:p w14:paraId="1A0E2275" w14:textId="77777777" w:rsidR="00F91485" w:rsidRPr="00DB7FAF" w:rsidRDefault="00F91485" w:rsidP="001425C8">
            <w:pPr>
              <w:widowControl w:val="0"/>
              <w:spacing w:before="40" w:after="40" w:line="220" w:lineRule="exact"/>
              <w:rPr>
                <w:sz w:val="20"/>
                <w:szCs w:val="20"/>
                <w:lang w:val="ru-RU"/>
              </w:rPr>
            </w:pPr>
            <w:r w:rsidRPr="00DB7FAF">
              <w:rPr>
                <w:sz w:val="20"/>
                <w:szCs w:val="20"/>
                <w:lang w:val="ru-RU" w:eastAsia="ru-RU"/>
              </w:rPr>
              <w:t>Седиште</w:t>
            </w:r>
          </w:p>
        </w:tc>
        <w:tc>
          <w:tcPr>
            <w:tcW w:w="7517" w:type="dxa"/>
            <w:tcBorders>
              <w:top w:val="single" w:sz="4" w:space="0" w:color="auto"/>
              <w:left w:val="single" w:sz="4" w:space="0" w:color="auto"/>
              <w:bottom w:val="nil"/>
              <w:right w:val="single" w:sz="4" w:space="0" w:color="auto"/>
            </w:tcBorders>
            <w:shd w:val="clear" w:color="auto" w:fill="FFFFFF"/>
          </w:tcPr>
          <w:p w14:paraId="2B4C9C46" w14:textId="77777777" w:rsidR="00F91485" w:rsidRPr="00DB7FAF" w:rsidRDefault="00F91485" w:rsidP="001425C8">
            <w:pPr>
              <w:widowControl w:val="0"/>
              <w:spacing w:before="40" w:after="40"/>
              <w:rPr>
                <w:sz w:val="20"/>
                <w:szCs w:val="20"/>
                <w:lang w:val="ru-RU"/>
              </w:rPr>
            </w:pPr>
          </w:p>
        </w:tc>
      </w:tr>
      <w:tr w:rsidR="00F91485" w:rsidRPr="00DB7FAF" w14:paraId="3BD9689D" w14:textId="77777777" w:rsidTr="001425C8">
        <w:trPr>
          <w:trHeight w:val="20"/>
          <w:jc w:val="center"/>
        </w:trPr>
        <w:tc>
          <w:tcPr>
            <w:tcW w:w="2132" w:type="dxa"/>
            <w:tcBorders>
              <w:top w:val="single" w:sz="4" w:space="0" w:color="auto"/>
              <w:left w:val="single" w:sz="4" w:space="0" w:color="auto"/>
              <w:bottom w:val="nil"/>
              <w:right w:val="nil"/>
            </w:tcBorders>
            <w:shd w:val="clear" w:color="auto" w:fill="FFFFFF"/>
            <w:vAlign w:val="bottom"/>
          </w:tcPr>
          <w:p w14:paraId="5C105CC3" w14:textId="77777777" w:rsidR="00F91485" w:rsidRPr="00DB7FAF" w:rsidRDefault="00F91485" w:rsidP="001425C8">
            <w:pPr>
              <w:widowControl w:val="0"/>
              <w:spacing w:before="40" w:after="40" w:line="220" w:lineRule="exact"/>
              <w:rPr>
                <w:sz w:val="20"/>
                <w:szCs w:val="20"/>
                <w:lang w:val="ru-RU"/>
              </w:rPr>
            </w:pPr>
            <w:r w:rsidRPr="00DB7FAF">
              <w:rPr>
                <w:sz w:val="20"/>
                <w:szCs w:val="20"/>
                <w:lang w:val="ru-RU" w:eastAsia="ru-RU"/>
              </w:rPr>
              <w:t>Електронска пошта</w:t>
            </w:r>
          </w:p>
        </w:tc>
        <w:tc>
          <w:tcPr>
            <w:tcW w:w="7517" w:type="dxa"/>
            <w:tcBorders>
              <w:top w:val="single" w:sz="4" w:space="0" w:color="auto"/>
              <w:left w:val="single" w:sz="4" w:space="0" w:color="auto"/>
              <w:bottom w:val="nil"/>
              <w:right w:val="single" w:sz="4" w:space="0" w:color="auto"/>
            </w:tcBorders>
            <w:shd w:val="clear" w:color="auto" w:fill="FFFFFF"/>
          </w:tcPr>
          <w:p w14:paraId="7AC39288" w14:textId="77777777" w:rsidR="00F91485" w:rsidRPr="00DB7FAF" w:rsidRDefault="00F91485" w:rsidP="001425C8">
            <w:pPr>
              <w:widowControl w:val="0"/>
              <w:spacing w:before="40" w:after="40"/>
              <w:rPr>
                <w:sz w:val="20"/>
                <w:szCs w:val="20"/>
                <w:lang w:val="ru-RU"/>
              </w:rPr>
            </w:pPr>
          </w:p>
        </w:tc>
      </w:tr>
      <w:tr w:rsidR="00F91485" w:rsidRPr="00DB7FAF" w14:paraId="496C176D" w14:textId="77777777" w:rsidTr="001425C8">
        <w:trPr>
          <w:trHeight w:val="20"/>
          <w:jc w:val="center"/>
        </w:trPr>
        <w:tc>
          <w:tcPr>
            <w:tcW w:w="2132" w:type="dxa"/>
            <w:tcBorders>
              <w:top w:val="single" w:sz="4" w:space="0" w:color="auto"/>
              <w:left w:val="single" w:sz="4" w:space="0" w:color="auto"/>
              <w:bottom w:val="nil"/>
              <w:right w:val="nil"/>
            </w:tcBorders>
            <w:shd w:val="clear" w:color="auto" w:fill="FFFFFF"/>
            <w:vAlign w:val="bottom"/>
          </w:tcPr>
          <w:p w14:paraId="1E8F1698" w14:textId="77777777" w:rsidR="00F91485" w:rsidRPr="00DB7FAF" w:rsidRDefault="00F91485" w:rsidP="001425C8">
            <w:pPr>
              <w:widowControl w:val="0"/>
              <w:spacing w:before="40" w:after="40" w:line="220" w:lineRule="exact"/>
              <w:rPr>
                <w:sz w:val="20"/>
                <w:szCs w:val="20"/>
                <w:lang w:val="ru-RU"/>
              </w:rPr>
            </w:pPr>
            <w:r w:rsidRPr="00DB7FAF">
              <w:rPr>
                <w:sz w:val="20"/>
                <w:szCs w:val="20"/>
                <w:lang w:val="ru-RU" w:eastAsia="ru-RU"/>
              </w:rPr>
              <w:t>ПИБ</w:t>
            </w:r>
          </w:p>
        </w:tc>
        <w:tc>
          <w:tcPr>
            <w:tcW w:w="7517" w:type="dxa"/>
            <w:tcBorders>
              <w:top w:val="single" w:sz="4" w:space="0" w:color="auto"/>
              <w:left w:val="single" w:sz="4" w:space="0" w:color="auto"/>
              <w:bottom w:val="nil"/>
              <w:right w:val="single" w:sz="4" w:space="0" w:color="auto"/>
            </w:tcBorders>
            <w:shd w:val="clear" w:color="auto" w:fill="FFFFFF"/>
          </w:tcPr>
          <w:p w14:paraId="72628A99" w14:textId="77777777" w:rsidR="00F91485" w:rsidRPr="00DB7FAF" w:rsidRDefault="00F91485" w:rsidP="001425C8">
            <w:pPr>
              <w:widowControl w:val="0"/>
              <w:spacing w:before="40" w:after="40"/>
              <w:rPr>
                <w:sz w:val="20"/>
                <w:szCs w:val="20"/>
                <w:lang w:val="ru-RU"/>
              </w:rPr>
            </w:pPr>
          </w:p>
        </w:tc>
      </w:tr>
      <w:tr w:rsidR="00F91485" w:rsidRPr="00DB7FAF" w14:paraId="5EF7F119" w14:textId="77777777" w:rsidTr="001425C8">
        <w:trPr>
          <w:trHeight w:val="20"/>
          <w:jc w:val="center"/>
        </w:trPr>
        <w:tc>
          <w:tcPr>
            <w:tcW w:w="2132" w:type="dxa"/>
            <w:tcBorders>
              <w:top w:val="single" w:sz="4" w:space="0" w:color="auto"/>
              <w:left w:val="single" w:sz="4" w:space="0" w:color="auto"/>
              <w:bottom w:val="nil"/>
              <w:right w:val="nil"/>
            </w:tcBorders>
            <w:shd w:val="clear" w:color="auto" w:fill="FFFFFF"/>
            <w:vAlign w:val="bottom"/>
          </w:tcPr>
          <w:p w14:paraId="52CB9693" w14:textId="77777777" w:rsidR="00F91485" w:rsidRPr="00DB7FAF" w:rsidRDefault="00F91485" w:rsidP="001425C8">
            <w:pPr>
              <w:widowControl w:val="0"/>
              <w:spacing w:before="40" w:after="40" w:line="220" w:lineRule="exact"/>
              <w:rPr>
                <w:sz w:val="20"/>
                <w:szCs w:val="20"/>
                <w:lang w:val="ru-RU"/>
              </w:rPr>
            </w:pPr>
            <w:r w:rsidRPr="00DB7FAF">
              <w:rPr>
                <w:sz w:val="20"/>
                <w:szCs w:val="20"/>
                <w:lang w:val="ru-RU" w:eastAsia="ru-RU"/>
              </w:rPr>
              <w:t>МБ</w:t>
            </w:r>
          </w:p>
        </w:tc>
        <w:tc>
          <w:tcPr>
            <w:tcW w:w="7517" w:type="dxa"/>
            <w:tcBorders>
              <w:top w:val="single" w:sz="4" w:space="0" w:color="auto"/>
              <w:left w:val="single" w:sz="4" w:space="0" w:color="auto"/>
              <w:bottom w:val="nil"/>
              <w:right w:val="single" w:sz="4" w:space="0" w:color="auto"/>
            </w:tcBorders>
            <w:shd w:val="clear" w:color="auto" w:fill="FFFFFF"/>
          </w:tcPr>
          <w:p w14:paraId="675C6768" w14:textId="77777777" w:rsidR="00F91485" w:rsidRPr="00DB7FAF" w:rsidRDefault="00F91485" w:rsidP="001425C8">
            <w:pPr>
              <w:widowControl w:val="0"/>
              <w:spacing w:before="40" w:after="40"/>
              <w:rPr>
                <w:sz w:val="20"/>
                <w:szCs w:val="20"/>
                <w:lang w:val="ru-RU"/>
              </w:rPr>
            </w:pPr>
          </w:p>
        </w:tc>
      </w:tr>
      <w:tr w:rsidR="00F91485" w:rsidRPr="00DB7FAF" w14:paraId="564BB589" w14:textId="77777777" w:rsidTr="001425C8">
        <w:trPr>
          <w:trHeight w:val="20"/>
          <w:jc w:val="center"/>
        </w:trPr>
        <w:tc>
          <w:tcPr>
            <w:tcW w:w="2132" w:type="dxa"/>
            <w:tcBorders>
              <w:top w:val="single" w:sz="4" w:space="0" w:color="auto"/>
              <w:left w:val="single" w:sz="4" w:space="0" w:color="auto"/>
              <w:bottom w:val="nil"/>
              <w:right w:val="nil"/>
            </w:tcBorders>
            <w:shd w:val="clear" w:color="auto" w:fill="FFFFFF"/>
            <w:vAlign w:val="bottom"/>
          </w:tcPr>
          <w:p w14:paraId="68E930A2" w14:textId="77777777" w:rsidR="00F91485" w:rsidRPr="00DB7FAF" w:rsidRDefault="00F91485" w:rsidP="001425C8">
            <w:pPr>
              <w:widowControl w:val="0"/>
              <w:spacing w:before="40" w:after="40" w:line="220" w:lineRule="exact"/>
              <w:rPr>
                <w:sz w:val="20"/>
                <w:szCs w:val="20"/>
                <w:lang w:val="ru-RU"/>
              </w:rPr>
            </w:pPr>
            <w:r w:rsidRPr="00DB7FAF">
              <w:rPr>
                <w:sz w:val="20"/>
                <w:szCs w:val="20"/>
                <w:lang w:val="ru-RU" w:eastAsia="ru-RU"/>
              </w:rPr>
              <w:t>Бро</w:t>
            </w:r>
            <w:r w:rsidRPr="00DB7FAF">
              <w:rPr>
                <w:sz w:val="20"/>
                <w:szCs w:val="20"/>
                <w:lang w:val="sr-Cyrl-CS" w:eastAsia="ru-RU"/>
              </w:rPr>
              <w:t>ј</w:t>
            </w:r>
            <w:r w:rsidRPr="00DB7FAF">
              <w:rPr>
                <w:sz w:val="20"/>
                <w:szCs w:val="20"/>
                <w:lang w:val="ru-RU" w:eastAsia="ru-RU"/>
              </w:rPr>
              <w:t xml:space="preserve"> рачуна</w:t>
            </w:r>
          </w:p>
        </w:tc>
        <w:tc>
          <w:tcPr>
            <w:tcW w:w="7517" w:type="dxa"/>
            <w:tcBorders>
              <w:top w:val="single" w:sz="4" w:space="0" w:color="auto"/>
              <w:left w:val="single" w:sz="4" w:space="0" w:color="auto"/>
              <w:bottom w:val="nil"/>
              <w:right w:val="single" w:sz="4" w:space="0" w:color="auto"/>
            </w:tcBorders>
            <w:shd w:val="clear" w:color="auto" w:fill="FFFFFF"/>
          </w:tcPr>
          <w:p w14:paraId="54FBADE9" w14:textId="77777777" w:rsidR="00F91485" w:rsidRPr="00DB7FAF" w:rsidRDefault="00F91485" w:rsidP="001425C8">
            <w:pPr>
              <w:widowControl w:val="0"/>
              <w:spacing w:before="40" w:after="40"/>
              <w:rPr>
                <w:sz w:val="20"/>
                <w:szCs w:val="20"/>
                <w:lang w:val="ru-RU"/>
              </w:rPr>
            </w:pPr>
          </w:p>
        </w:tc>
      </w:tr>
      <w:tr w:rsidR="00F91485" w:rsidRPr="00DB7FAF" w14:paraId="5894C01C" w14:textId="77777777" w:rsidTr="001425C8">
        <w:trPr>
          <w:trHeight w:val="20"/>
          <w:jc w:val="center"/>
        </w:trPr>
        <w:tc>
          <w:tcPr>
            <w:tcW w:w="2132" w:type="dxa"/>
            <w:tcBorders>
              <w:top w:val="single" w:sz="4" w:space="0" w:color="auto"/>
              <w:left w:val="single" w:sz="4" w:space="0" w:color="auto"/>
              <w:bottom w:val="single" w:sz="4" w:space="0" w:color="auto"/>
              <w:right w:val="nil"/>
            </w:tcBorders>
            <w:shd w:val="clear" w:color="auto" w:fill="FFFFFF"/>
            <w:vAlign w:val="bottom"/>
          </w:tcPr>
          <w:p w14:paraId="31802635" w14:textId="77777777" w:rsidR="00F91485" w:rsidRPr="00DB7FAF" w:rsidRDefault="00F91485" w:rsidP="001425C8">
            <w:pPr>
              <w:widowControl w:val="0"/>
              <w:spacing w:before="40" w:after="40" w:line="220" w:lineRule="exact"/>
              <w:rPr>
                <w:sz w:val="20"/>
                <w:szCs w:val="20"/>
                <w:lang w:val="ru-RU"/>
              </w:rPr>
            </w:pPr>
            <w:r w:rsidRPr="00DB7FAF">
              <w:rPr>
                <w:sz w:val="20"/>
                <w:szCs w:val="20"/>
                <w:lang w:val="ru-RU" w:eastAsia="ru-RU"/>
              </w:rPr>
              <w:t>Назив банке</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14:paraId="1C468623" w14:textId="77777777" w:rsidR="00F91485" w:rsidRPr="00DB7FAF" w:rsidRDefault="00F91485" w:rsidP="001425C8">
            <w:pPr>
              <w:widowControl w:val="0"/>
              <w:spacing w:before="40" w:after="40"/>
              <w:rPr>
                <w:sz w:val="20"/>
                <w:szCs w:val="20"/>
                <w:lang w:val="ru-RU"/>
              </w:rPr>
            </w:pPr>
          </w:p>
        </w:tc>
      </w:tr>
      <w:tr w:rsidR="00F91485" w:rsidRPr="00DB7FAF" w14:paraId="7F9B1AEF" w14:textId="77777777" w:rsidTr="001425C8">
        <w:trPr>
          <w:trHeight w:val="20"/>
          <w:jc w:val="center"/>
        </w:trPr>
        <w:tc>
          <w:tcPr>
            <w:tcW w:w="2132" w:type="dxa"/>
            <w:tcBorders>
              <w:top w:val="single" w:sz="4" w:space="0" w:color="auto"/>
              <w:left w:val="single" w:sz="4" w:space="0" w:color="auto"/>
              <w:bottom w:val="single" w:sz="4" w:space="0" w:color="auto"/>
              <w:right w:val="nil"/>
            </w:tcBorders>
            <w:shd w:val="clear" w:color="auto" w:fill="FFFFFF"/>
            <w:vAlign w:val="bottom"/>
          </w:tcPr>
          <w:p w14:paraId="5D9AD261" w14:textId="77777777" w:rsidR="00F91485" w:rsidRPr="00DB7FAF" w:rsidRDefault="00F91485" w:rsidP="001425C8">
            <w:pPr>
              <w:widowControl w:val="0"/>
              <w:spacing w:before="40" w:after="40" w:line="220" w:lineRule="exact"/>
              <w:rPr>
                <w:sz w:val="20"/>
                <w:szCs w:val="20"/>
                <w:lang w:val="ru-RU" w:eastAsia="ru-RU"/>
              </w:rPr>
            </w:pPr>
            <w:r w:rsidRPr="00DB7FAF">
              <w:rPr>
                <w:sz w:val="20"/>
                <w:szCs w:val="20"/>
                <w:lang w:val="ru-RU" w:eastAsia="ru-RU"/>
              </w:rPr>
              <w:t>Одговорно лице</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14:paraId="1785B5C6" w14:textId="77777777" w:rsidR="00F91485" w:rsidRPr="00DB7FAF" w:rsidRDefault="00F91485" w:rsidP="001425C8">
            <w:pPr>
              <w:widowControl w:val="0"/>
              <w:spacing w:before="40" w:after="40"/>
              <w:rPr>
                <w:sz w:val="20"/>
                <w:szCs w:val="20"/>
                <w:lang w:val="ru-RU"/>
              </w:rPr>
            </w:pPr>
          </w:p>
        </w:tc>
      </w:tr>
      <w:tr w:rsidR="00F91485" w:rsidRPr="00DB7FAF" w14:paraId="2A7E1EC7" w14:textId="77777777" w:rsidTr="001425C8">
        <w:trPr>
          <w:trHeight w:val="20"/>
          <w:jc w:val="center"/>
        </w:trPr>
        <w:tc>
          <w:tcPr>
            <w:tcW w:w="2132" w:type="dxa"/>
            <w:tcBorders>
              <w:top w:val="single" w:sz="4" w:space="0" w:color="auto"/>
              <w:left w:val="single" w:sz="4" w:space="0" w:color="auto"/>
              <w:bottom w:val="single" w:sz="4" w:space="0" w:color="auto"/>
              <w:right w:val="nil"/>
            </w:tcBorders>
            <w:shd w:val="clear" w:color="auto" w:fill="FFFFFF"/>
            <w:vAlign w:val="bottom"/>
          </w:tcPr>
          <w:p w14:paraId="7C6530E4" w14:textId="77777777" w:rsidR="00F91485" w:rsidRPr="00DB7FAF" w:rsidRDefault="00F91485" w:rsidP="001425C8">
            <w:pPr>
              <w:widowControl w:val="0"/>
              <w:spacing w:before="40" w:after="40" w:line="220" w:lineRule="exact"/>
              <w:rPr>
                <w:sz w:val="20"/>
                <w:szCs w:val="20"/>
                <w:lang w:val="ru-RU" w:eastAsia="ru-RU"/>
              </w:rPr>
            </w:pPr>
            <w:r w:rsidRPr="00DB7FAF">
              <w:rPr>
                <w:sz w:val="20"/>
                <w:szCs w:val="20"/>
                <w:lang w:val="ru-RU" w:eastAsia="ru-RU"/>
              </w:rPr>
              <w:t>Број телефона</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14:paraId="51119496" w14:textId="77777777" w:rsidR="00F91485" w:rsidRPr="00DB7FAF" w:rsidRDefault="00F91485" w:rsidP="001425C8">
            <w:pPr>
              <w:widowControl w:val="0"/>
              <w:spacing w:before="40" w:after="40"/>
              <w:rPr>
                <w:sz w:val="20"/>
                <w:szCs w:val="20"/>
                <w:lang w:val="ru-RU"/>
              </w:rPr>
            </w:pPr>
          </w:p>
        </w:tc>
      </w:tr>
    </w:tbl>
    <w:p w14:paraId="436F7B6E" w14:textId="77777777" w:rsidR="00F91485" w:rsidRPr="00DB7FAF" w:rsidRDefault="00F91485" w:rsidP="00F91485">
      <w:pPr>
        <w:widowControl w:val="0"/>
        <w:spacing w:before="240" w:after="120" w:line="220" w:lineRule="exact"/>
        <w:rPr>
          <w:b/>
          <w:sz w:val="20"/>
          <w:szCs w:val="20"/>
          <w:lang w:val="ru-RU" w:eastAsia="ru-RU"/>
        </w:rPr>
      </w:pPr>
      <w:r w:rsidRPr="00DB7FAF">
        <w:rPr>
          <w:b/>
          <w:sz w:val="20"/>
          <w:szCs w:val="20"/>
          <w:lang w:val="ru-RU" w:eastAsia="ru-RU"/>
        </w:rPr>
        <w:t>Предмет Нару</w:t>
      </w:r>
      <w:r w:rsidRPr="00DB7FAF">
        <w:rPr>
          <w:b/>
          <w:sz w:val="20"/>
          <w:szCs w:val="20"/>
          <w:lang w:val="sr-Cyrl-CS" w:eastAsia="ru-RU"/>
        </w:rPr>
        <w:t>џ</w:t>
      </w:r>
      <w:r w:rsidRPr="00DB7FAF">
        <w:rPr>
          <w:b/>
          <w:sz w:val="20"/>
          <w:szCs w:val="20"/>
          <w:lang w:val="ru-RU" w:eastAsia="ru-RU"/>
        </w:rPr>
        <w:t>бенице:</w:t>
      </w:r>
    </w:p>
    <w:tbl>
      <w:tblPr>
        <w:tblW w:w="5000" w:type="pct"/>
        <w:jc w:val="center"/>
        <w:tblLayout w:type="fixed"/>
        <w:tblCellMar>
          <w:left w:w="28" w:type="dxa"/>
          <w:right w:w="28" w:type="dxa"/>
        </w:tblCellMar>
        <w:tblLook w:val="0000" w:firstRow="0" w:lastRow="0" w:firstColumn="0" w:lastColumn="0" w:noHBand="0" w:noVBand="0"/>
      </w:tblPr>
      <w:tblGrid>
        <w:gridCol w:w="581"/>
        <w:gridCol w:w="3729"/>
        <w:gridCol w:w="864"/>
        <w:gridCol w:w="1009"/>
        <w:gridCol w:w="1723"/>
        <w:gridCol w:w="1870"/>
      </w:tblGrid>
      <w:tr w:rsidR="00F91485" w:rsidRPr="00DB7FAF" w14:paraId="7BA1FCA4" w14:textId="77777777" w:rsidTr="001425C8">
        <w:trPr>
          <w:trHeight w:val="20"/>
          <w:jc w:val="center"/>
        </w:trPr>
        <w:tc>
          <w:tcPr>
            <w:tcW w:w="626" w:type="dxa"/>
            <w:tcBorders>
              <w:top w:val="single" w:sz="4" w:space="0" w:color="auto"/>
              <w:left w:val="single" w:sz="4" w:space="0" w:color="auto"/>
              <w:bottom w:val="nil"/>
              <w:right w:val="nil"/>
            </w:tcBorders>
            <w:shd w:val="clear" w:color="auto" w:fill="FFFFFF"/>
            <w:vAlign w:val="center"/>
          </w:tcPr>
          <w:p w14:paraId="26DEFB36" w14:textId="77777777" w:rsidR="00F91485" w:rsidRPr="00DB7FAF" w:rsidRDefault="00F91485" w:rsidP="001425C8">
            <w:pPr>
              <w:widowControl w:val="0"/>
              <w:spacing w:before="40" w:after="40" w:line="230" w:lineRule="exact"/>
              <w:jc w:val="center"/>
              <w:rPr>
                <w:sz w:val="20"/>
                <w:szCs w:val="20"/>
                <w:lang w:val="ru-RU"/>
              </w:rPr>
            </w:pPr>
            <w:r w:rsidRPr="00DB7FAF">
              <w:rPr>
                <w:sz w:val="20"/>
                <w:szCs w:val="20"/>
                <w:lang w:val="ru-RU" w:eastAsia="ru-RU"/>
              </w:rPr>
              <w:t xml:space="preserve">Р. </w:t>
            </w:r>
            <w:r w:rsidRPr="00DB7FAF">
              <w:rPr>
                <w:sz w:val="20"/>
                <w:szCs w:val="20"/>
                <w:lang w:val="ru-RU" w:eastAsia="ru-RU"/>
              </w:rPr>
              <w:br/>
              <w:t>бр.</w:t>
            </w:r>
          </w:p>
        </w:tc>
        <w:tc>
          <w:tcPr>
            <w:tcW w:w="4056" w:type="dxa"/>
            <w:tcBorders>
              <w:top w:val="single" w:sz="4" w:space="0" w:color="auto"/>
              <w:left w:val="single" w:sz="4" w:space="0" w:color="auto"/>
              <w:bottom w:val="nil"/>
              <w:right w:val="nil"/>
            </w:tcBorders>
            <w:shd w:val="clear" w:color="auto" w:fill="FFFFFF"/>
            <w:vAlign w:val="center"/>
          </w:tcPr>
          <w:p w14:paraId="53580EB3" w14:textId="77777777" w:rsidR="00F91485" w:rsidRPr="00DB7FAF" w:rsidRDefault="00F91485" w:rsidP="001425C8">
            <w:pPr>
              <w:widowControl w:val="0"/>
              <w:spacing w:before="40" w:after="40" w:line="220" w:lineRule="exact"/>
              <w:jc w:val="center"/>
              <w:rPr>
                <w:sz w:val="20"/>
                <w:szCs w:val="20"/>
                <w:lang w:val="ru-RU"/>
              </w:rPr>
            </w:pPr>
            <w:r w:rsidRPr="00DB7FAF">
              <w:rPr>
                <w:sz w:val="20"/>
                <w:szCs w:val="20"/>
                <w:lang w:val="ru-RU" w:eastAsia="ru-RU"/>
              </w:rPr>
              <w:t>Назив добра/услуге/радова</w:t>
            </w:r>
          </w:p>
        </w:tc>
        <w:tc>
          <w:tcPr>
            <w:tcW w:w="935" w:type="dxa"/>
            <w:tcBorders>
              <w:top w:val="single" w:sz="4" w:space="0" w:color="auto"/>
              <w:left w:val="single" w:sz="4" w:space="0" w:color="auto"/>
              <w:bottom w:val="nil"/>
              <w:right w:val="nil"/>
            </w:tcBorders>
            <w:shd w:val="clear" w:color="auto" w:fill="FFFFFF"/>
            <w:vAlign w:val="center"/>
          </w:tcPr>
          <w:p w14:paraId="7438B8D3" w14:textId="77777777" w:rsidR="00F91485" w:rsidRPr="00DB7FAF" w:rsidRDefault="00F91485" w:rsidP="001425C8">
            <w:pPr>
              <w:widowControl w:val="0"/>
              <w:spacing w:before="40" w:after="40" w:line="269" w:lineRule="exact"/>
              <w:jc w:val="center"/>
              <w:rPr>
                <w:sz w:val="20"/>
                <w:szCs w:val="20"/>
                <w:lang w:val="ru-RU"/>
              </w:rPr>
            </w:pPr>
            <w:r w:rsidRPr="00DB7FAF">
              <w:rPr>
                <w:sz w:val="20"/>
                <w:szCs w:val="20"/>
                <w:lang w:val="sr-Cyrl-CS" w:eastAsia="ru-RU"/>
              </w:rPr>
              <w:t>Ј</w:t>
            </w:r>
            <w:r w:rsidRPr="00DB7FAF">
              <w:rPr>
                <w:sz w:val="20"/>
                <w:szCs w:val="20"/>
                <w:lang w:val="ru-RU" w:eastAsia="ru-RU"/>
              </w:rPr>
              <w:t xml:space="preserve">ед. </w:t>
            </w:r>
            <w:r w:rsidRPr="00DB7FAF">
              <w:rPr>
                <w:sz w:val="20"/>
                <w:szCs w:val="20"/>
                <w:lang w:val="ru-RU" w:eastAsia="ru-RU"/>
              </w:rPr>
              <w:br/>
              <w:t>мере</w:t>
            </w:r>
          </w:p>
        </w:tc>
        <w:tc>
          <w:tcPr>
            <w:tcW w:w="1092" w:type="dxa"/>
            <w:tcBorders>
              <w:top w:val="single" w:sz="4" w:space="0" w:color="auto"/>
              <w:left w:val="single" w:sz="4" w:space="0" w:color="auto"/>
              <w:bottom w:val="nil"/>
              <w:right w:val="nil"/>
            </w:tcBorders>
            <w:shd w:val="clear" w:color="auto" w:fill="FFFFFF"/>
            <w:vAlign w:val="center"/>
          </w:tcPr>
          <w:p w14:paraId="3F1761A6" w14:textId="77777777" w:rsidR="00F91485" w:rsidRPr="00DB7FAF" w:rsidRDefault="00F91485" w:rsidP="001425C8">
            <w:pPr>
              <w:widowControl w:val="0"/>
              <w:spacing w:before="40" w:after="40" w:line="220" w:lineRule="exact"/>
              <w:jc w:val="center"/>
              <w:rPr>
                <w:sz w:val="20"/>
                <w:szCs w:val="20"/>
                <w:lang w:val="ru-RU"/>
              </w:rPr>
            </w:pPr>
            <w:r w:rsidRPr="00DB7FAF">
              <w:rPr>
                <w:sz w:val="20"/>
                <w:szCs w:val="20"/>
                <w:lang w:val="ru-RU" w:eastAsia="ru-RU"/>
              </w:rPr>
              <w:t>Количина</w:t>
            </w:r>
          </w:p>
        </w:tc>
        <w:tc>
          <w:tcPr>
            <w:tcW w:w="1870" w:type="dxa"/>
            <w:tcBorders>
              <w:top w:val="single" w:sz="4" w:space="0" w:color="auto"/>
              <w:left w:val="single" w:sz="4" w:space="0" w:color="auto"/>
              <w:bottom w:val="nil"/>
              <w:right w:val="nil"/>
            </w:tcBorders>
            <w:shd w:val="clear" w:color="auto" w:fill="FFFFFF"/>
            <w:vAlign w:val="center"/>
          </w:tcPr>
          <w:p w14:paraId="7F0A05D3" w14:textId="77777777" w:rsidR="00F91485" w:rsidRPr="00DB7FAF" w:rsidRDefault="00F91485" w:rsidP="001425C8">
            <w:pPr>
              <w:widowControl w:val="0"/>
              <w:spacing w:before="40" w:after="40" w:line="283" w:lineRule="exact"/>
              <w:jc w:val="center"/>
              <w:rPr>
                <w:sz w:val="20"/>
                <w:szCs w:val="20"/>
                <w:lang w:val="ru-RU"/>
              </w:rPr>
            </w:pPr>
            <w:r w:rsidRPr="00DB7FAF">
              <w:rPr>
                <w:sz w:val="20"/>
                <w:szCs w:val="20"/>
                <w:lang w:val="sr-Cyrl-CS" w:eastAsia="ru-RU"/>
              </w:rPr>
              <w:t>Ј</w:t>
            </w:r>
            <w:r w:rsidRPr="00DB7FAF">
              <w:rPr>
                <w:sz w:val="20"/>
                <w:szCs w:val="20"/>
                <w:lang w:val="ru-RU" w:eastAsia="ru-RU"/>
              </w:rPr>
              <w:t>единична цена без ПДВ у РСД</w:t>
            </w:r>
          </w:p>
        </w:tc>
        <w:tc>
          <w:tcPr>
            <w:tcW w:w="2031" w:type="dxa"/>
            <w:tcBorders>
              <w:top w:val="single" w:sz="4" w:space="0" w:color="auto"/>
              <w:left w:val="single" w:sz="4" w:space="0" w:color="auto"/>
              <w:bottom w:val="nil"/>
              <w:right w:val="single" w:sz="4" w:space="0" w:color="auto"/>
            </w:tcBorders>
            <w:shd w:val="clear" w:color="auto" w:fill="FFFFFF"/>
            <w:vAlign w:val="center"/>
          </w:tcPr>
          <w:p w14:paraId="3E8E7EC4" w14:textId="77777777" w:rsidR="00F91485" w:rsidRPr="00DB7FAF" w:rsidRDefault="00F91485" w:rsidP="001425C8">
            <w:pPr>
              <w:widowControl w:val="0"/>
              <w:spacing w:before="40" w:after="40" w:line="283" w:lineRule="exact"/>
              <w:jc w:val="center"/>
              <w:rPr>
                <w:sz w:val="20"/>
                <w:szCs w:val="20"/>
                <w:lang w:val="ru-RU"/>
              </w:rPr>
            </w:pPr>
            <w:r w:rsidRPr="00DB7FAF">
              <w:rPr>
                <w:sz w:val="20"/>
                <w:szCs w:val="20"/>
                <w:lang w:val="ru-RU" w:eastAsia="ru-RU"/>
              </w:rPr>
              <w:t>Укупна цена без ПДВ у РСД</w:t>
            </w:r>
          </w:p>
        </w:tc>
      </w:tr>
      <w:tr w:rsidR="00F91485" w:rsidRPr="00DB7FAF" w14:paraId="73456694" w14:textId="77777777" w:rsidTr="001425C8">
        <w:trPr>
          <w:trHeight w:val="20"/>
          <w:jc w:val="center"/>
        </w:trPr>
        <w:tc>
          <w:tcPr>
            <w:tcW w:w="626" w:type="dxa"/>
            <w:tcBorders>
              <w:top w:val="single" w:sz="4" w:space="0" w:color="auto"/>
              <w:left w:val="single" w:sz="4" w:space="0" w:color="auto"/>
              <w:bottom w:val="nil"/>
              <w:right w:val="nil"/>
            </w:tcBorders>
            <w:shd w:val="clear" w:color="auto" w:fill="FFFFFF"/>
            <w:vAlign w:val="bottom"/>
          </w:tcPr>
          <w:p w14:paraId="10661ECF" w14:textId="77777777" w:rsidR="00F91485" w:rsidRPr="00DB7FAF" w:rsidRDefault="00F91485" w:rsidP="001425C8">
            <w:pPr>
              <w:widowControl w:val="0"/>
              <w:spacing w:before="40" w:after="40" w:line="220" w:lineRule="exact"/>
              <w:jc w:val="center"/>
              <w:rPr>
                <w:sz w:val="20"/>
                <w:szCs w:val="20"/>
                <w:lang w:val="ru-RU"/>
              </w:rPr>
            </w:pPr>
            <w:r w:rsidRPr="00DB7FAF">
              <w:rPr>
                <w:sz w:val="20"/>
                <w:szCs w:val="20"/>
              </w:rPr>
              <w:t>1.</w:t>
            </w:r>
          </w:p>
        </w:tc>
        <w:tc>
          <w:tcPr>
            <w:tcW w:w="4056" w:type="dxa"/>
            <w:tcBorders>
              <w:top w:val="single" w:sz="4" w:space="0" w:color="auto"/>
              <w:left w:val="single" w:sz="4" w:space="0" w:color="auto"/>
              <w:bottom w:val="nil"/>
              <w:right w:val="nil"/>
            </w:tcBorders>
            <w:shd w:val="clear" w:color="auto" w:fill="FFFFFF"/>
          </w:tcPr>
          <w:p w14:paraId="38B8AF29" w14:textId="77777777" w:rsidR="00F91485" w:rsidRPr="00DB7FAF" w:rsidRDefault="00F91485" w:rsidP="001425C8">
            <w:pPr>
              <w:widowControl w:val="0"/>
              <w:spacing w:before="40" w:after="40"/>
              <w:rPr>
                <w:sz w:val="20"/>
                <w:szCs w:val="20"/>
                <w:lang w:val="ru-RU"/>
              </w:rPr>
            </w:pPr>
          </w:p>
        </w:tc>
        <w:tc>
          <w:tcPr>
            <w:tcW w:w="935" w:type="dxa"/>
            <w:tcBorders>
              <w:top w:val="single" w:sz="4" w:space="0" w:color="auto"/>
              <w:left w:val="single" w:sz="4" w:space="0" w:color="auto"/>
              <w:bottom w:val="nil"/>
              <w:right w:val="nil"/>
            </w:tcBorders>
            <w:shd w:val="clear" w:color="auto" w:fill="FFFFFF"/>
            <w:vAlign w:val="center"/>
          </w:tcPr>
          <w:p w14:paraId="20248812" w14:textId="77777777" w:rsidR="00F91485" w:rsidRPr="00DB7FAF" w:rsidRDefault="00F91485" w:rsidP="001425C8">
            <w:pPr>
              <w:widowControl w:val="0"/>
              <w:spacing w:before="40" w:after="40" w:line="220" w:lineRule="exact"/>
              <w:jc w:val="center"/>
              <w:rPr>
                <w:sz w:val="20"/>
                <w:szCs w:val="20"/>
                <w:lang w:val="ru-RU"/>
              </w:rPr>
            </w:pPr>
            <w:r w:rsidRPr="00DB7FAF">
              <w:rPr>
                <w:sz w:val="20"/>
                <w:szCs w:val="20"/>
                <w:lang w:val="ru-RU" w:eastAsia="ru-RU"/>
              </w:rPr>
              <w:t>ком.</w:t>
            </w:r>
          </w:p>
        </w:tc>
        <w:tc>
          <w:tcPr>
            <w:tcW w:w="1092" w:type="dxa"/>
            <w:tcBorders>
              <w:top w:val="single" w:sz="4" w:space="0" w:color="auto"/>
              <w:left w:val="single" w:sz="4" w:space="0" w:color="auto"/>
              <w:bottom w:val="nil"/>
              <w:right w:val="nil"/>
            </w:tcBorders>
            <w:shd w:val="clear" w:color="auto" w:fill="FFFFFF"/>
          </w:tcPr>
          <w:p w14:paraId="3484DBA7" w14:textId="77777777" w:rsidR="00F91485" w:rsidRPr="00DB7FAF" w:rsidRDefault="00F91485" w:rsidP="001425C8">
            <w:pPr>
              <w:widowControl w:val="0"/>
              <w:spacing w:before="40" w:after="40"/>
              <w:jc w:val="center"/>
              <w:rPr>
                <w:sz w:val="20"/>
                <w:szCs w:val="20"/>
                <w:lang w:val="ru-RU"/>
              </w:rPr>
            </w:pPr>
          </w:p>
        </w:tc>
        <w:tc>
          <w:tcPr>
            <w:tcW w:w="1870" w:type="dxa"/>
            <w:tcBorders>
              <w:top w:val="single" w:sz="4" w:space="0" w:color="auto"/>
              <w:left w:val="single" w:sz="4" w:space="0" w:color="auto"/>
              <w:bottom w:val="nil"/>
              <w:right w:val="nil"/>
            </w:tcBorders>
            <w:shd w:val="clear" w:color="auto" w:fill="FFFFFF"/>
          </w:tcPr>
          <w:p w14:paraId="67EB6996" w14:textId="77777777" w:rsidR="00F91485" w:rsidRPr="00DB7FAF" w:rsidRDefault="00F91485" w:rsidP="001425C8">
            <w:pPr>
              <w:widowControl w:val="0"/>
              <w:spacing w:before="40" w:after="40"/>
              <w:jc w:val="right"/>
              <w:rPr>
                <w:sz w:val="20"/>
                <w:szCs w:val="20"/>
                <w:lang w:val="ru-RU"/>
              </w:rPr>
            </w:pPr>
          </w:p>
        </w:tc>
        <w:tc>
          <w:tcPr>
            <w:tcW w:w="2031" w:type="dxa"/>
            <w:tcBorders>
              <w:top w:val="single" w:sz="4" w:space="0" w:color="auto"/>
              <w:left w:val="single" w:sz="4" w:space="0" w:color="auto"/>
              <w:bottom w:val="nil"/>
              <w:right w:val="single" w:sz="4" w:space="0" w:color="auto"/>
            </w:tcBorders>
            <w:shd w:val="clear" w:color="auto" w:fill="FFFFFF"/>
          </w:tcPr>
          <w:p w14:paraId="4D3E8A1D" w14:textId="77777777" w:rsidR="00F91485" w:rsidRPr="00DB7FAF" w:rsidRDefault="00F91485" w:rsidP="001425C8">
            <w:pPr>
              <w:widowControl w:val="0"/>
              <w:spacing w:before="40" w:after="40"/>
              <w:jc w:val="right"/>
              <w:rPr>
                <w:sz w:val="20"/>
                <w:szCs w:val="20"/>
                <w:lang w:val="ru-RU"/>
              </w:rPr>
            </w:pPr>
          </w:p>
        </w:tc>
      </w:tr>
      <w:tr w:rsidR="00F91485" w:rsidRPr="00DB7FAF" w14:paraId="3A378A8B" w14:textId="77777777" w:rsidTr="001425C8">
        <w:trPr>
          <w:trHeight w:val="20"/>
          <w:jc w:val="center"/>
        </w:trPr>
        <w:tc>
          <w:tcPr>
            <w:tcW w:w="626" w:type="dxa"/>
            <w:tcBorders>
              <w:top w:val="single" w:sz="4" w:space="0" w:color="auto"/>
              <w:left w:val="single" w:sz="4" w:space="0" w:color="auto"/>
              <w:bottom w:val="nil"/>
              <w:right w:val="nil"/>
            </w:tcBorders>
            <w:shd w:val="clear" w:color="auto" w:fill="FFFFFF"/>
            <w:vAlign w:val="bottom"/>
          </w:tcPr>
          <w:p w14:paraId="487D391F" w14:textId="77777777" w:rsidR="00F91485" w:rsidRPr="00DB7FAF" w:rsidRDefault="00F91485" w:rsidP="001425C8">
            <w:pPr>
              <w:widowControl w:val="0"/>
              <w:spacing w:before="40" w:after="40" w:line="220" w:lineRule="exact"/>
              <w:jc w:val="center"/>
              <w:rPr>
                <w:sz w:val="20"/>
                <w:szCs w:val="20"/>
                <w:lang w:val="ru-RU"/>
              </w:rPr>
            </w:pPr>
            <w:r w:rsidRPr="00DB7FAF">
              <w:rPr>
                <w:sz w:val="20"/>
                <w:szCs w:val="20"/>
              </w:rPr>
              <w:t>2.</w:t>
            </w:r>
          </w:p>
        </w:tc>
        <w:tc>
          <w:tcPr>
            <w:tcW w:w="4056" w:type="dxa"/>
            <w:tcBorders>
              <w:top w:val="single" w:sz="4" w:space="0" w:color="auto"/>
              <w:left w:val="single" w:sz="4" w:space="0" w:color="auto"/>
              <w:bottom w:val="nil"/>
              <w:right w:val="nil"/>
            </w:tcBorders>
            <w:shd w:val="clear" w:color="auto" w:fill="FFFFFF"/>
          </w:tcPr>
          <w:p w14:paraId="07052FC2" w14:textId="77777777" w:rsidR="00F91485" w:rsidRPr="00DB7FAF" w:rsidRDefault="00F91485" w:rsidP="001425C8">
            <w:pPr>
              <w:widowControl w:val="0"/>
              <w:spacing w:before="40" w:after="40"/>
              <w:rPr>
                <w:sz w:val="20"/>
                <w:szCs w:val="20"/>
                <w:lang w:val="ru-RU"/>
              </w:rPr>
            </w:pPr>
          </w:p>
        </w:tc>
        <w:tc>
          <w:tcPr>
            <w:tcW w:w="935" w:type="dxa"/>
            <w:tcBorders>
              <w:top w:val="single" w:sz="4" w:space="0" w:color="auto"/>
              <w:left w:val="single" w:sz="4" w:space="0" w:color="auto"/>
              <w:bottom w:val="nil"/>
              <w:right w:val="nil"/>
            </w:tcBorders>
            <w:shd w:val="clear" w:color="auto" w:fill="FFFFFF"/>
            <w:vAlign w:val="center"/>
          </w:tcPr>
          <w:p w14:paraId="6D05E29E" w14:textId="77777777" w:rsidR="00F91485" w:rsidRPr="00DB7FAF" w:rsidRDefault="00F91485" w:rsidP="001425C8">
            <w:pPr>
              <w:widowControl w:val="0"/>
              <w:spacing w:before="40" w:after="40" w:line="220" w:lineRule="exact"/>
              <w:jc w:val="center"/>
              <w:rPr>
                <w:sz w:val="20"/>
                <w:szCs w:val="20"/>
                <w:lang w:val="ru-RU"/>
              </w:rPr>
            </w:pPr>
            <w:r w:rsidRPr="00DB7FAF">
              <w:rPr>
                <w:sz w:val="20"/>
                <w:szCs w:val="20"/>
                <w:lang w:val="ru-RU" w:eastAsia="ru-RU"/>
              </w:rPr>
              <w:t>ком.</w:t>
            </w:r>
          </w:p>
        </w:tc>
        <w:tc>
          <w:tcPr>
            <w:tcW w:w="1092" w:type="dxa"/>
            <w:tcBorders>
              <w:top w:val="single" w:sz="4" w:space="0" w:color="auto"/>
              <w:left w:val="single" w:sz="4" w:space="0" w:color="auto"/>
              <w:bottom w:val="nil"/>
              <w:right w:val="nil"/>
            </w:tcBorders>
            <w:shd w:val="clear" w:color="auto" w:fill="FFFFFF"/>
          </w:tcPr>
          <w:p w14:paraId="15D3A9A2" w14:textId="77777777" w:rsidR="00F91485" w:rsidRPr="00DB7FAF" w:rsidRDefault="00F91485" w:rsidP="001425C8">
            <w:pPr>
              <w:widowControl w:val="0"/>
              <w:spacing w:before="40" w:after="40"/>
              <w:jc w:val="center"/>
              <w:rPr>
                <w:sz w:val="20"/>
                <w:szCs w:val="20"/>
                <w:lang w:val="ru-RU"/>
              </w:rPr>
            </w:pPr>
          </w:p>
        </w:tc>
        <w:tc>
          <w:tcPr>
            <w:tcW w:w="1870" w:type="dxa"/>
            <w:tcBorders>
              <w:top w:val="single" w:sz="4" w:space="0" w:color="auto"/>
              <w:left w:val="single" w:sz="4" w:space="0" w:color="auto"/>
              <w:bottom w:val="nil"/>
              <w:right w:val="nil"/>
            </w:tcBorders>
            <w:shd w:val="clear" w:color="auto" w:fill="FFFFFF"/>
          </w:tcPr>
          <w:p w14:paraId="741F646B" w14:textId="77777777" w:rsidR="00F91485" w:rsidRPr="00DB7FAF" w:rsidRDefault="00F91485" w:rsidP="001425C8">
            <w:pPr>
              <w:widowControl w:val="0"/>
              <w:spacing w:before="40" w:after="40"/>
              <w:jc w:val="right"/>
              <w:rPr>
                <w:sz w:val="20"/>
                <w:szCs w:val="20"/>
                <w:lang w:val="ru-RU"/>
              </w:rPr>
            </w:pPr>
          </w:p>
        </w:tc>
        <w:tc>
          <w:tcPr>
            <w:tcW w:w="2031" w:type="dxa"/>
            <w:tcBorders>
              <w:top w:val="single" w:sz="4" w:space="0" w:color="auto"/>
              <w:left w:val="single" w:sz="4" w:space="0" w:color="auto"/>
              <w:bottom w:val="nil"/>
              <w:right w:val="single" w:sz="4" w:space="0" w:color="auto"/>
            </w:tcBorders>
            <w:shd w:val="clear" w:color="auto" w:fill="FFFFFF"/>
          </w:tcPr>
          <w:p w14:paraId="735C6264" w14:textId="77777777" w:rsidR="00F91485" w:rsidRPr="00DB7FAF" w:rsidRDefault="00F91485" w:rsidP="001425C8">
            <w:pPr>
              <w:widowControl w:val="0"/>
              <w:spacing w:before="40" w:after="40"/>
              <w:jc w:val="right"/>
              <w:rPr>
                <w:sz w:val="20"/>
                <w:szCs w:val="20"/>
                <w:lang w:val="ru-RU"/>
              </w:rPr>
            </w:pPr>
          </w:p>
        </w:tc>
      </w:tr>
      <w:tr w:rsidR="00F91485" w:rsidRPr="00DB7FAF" w14:paraId="3789B5DB" w14:textId="77777777" w:rsidTr="001425C8">
        <w:trPr>
          <w:trHeight w:val="20"/>
          <w:jc w:val="center"/>
        </w:trPr>
        <w:tc>
          <w:tcPr>
            <w:tcW w:w="8579" w:type="dxa"/>
            <w:gridSpan w:val="5"/>
            <w:tcBorders>
              <w:top w:val="single" w:sz="4" w:space="0" w:color="auto"/>
              <w:left w:val="single" w:sz="4" w:space="0" w:color="auto"/>
              <w:bottom w:val="nil"/>
              <w:right w:val="nil"/>
            </w:tcBorders>
            <w:shd w:val="clear" w:color="auto" w:fill="FFFFFF"/>
            <w:vAlign w:val="bottom"/>
          </w:tcPr>
          <w:p w14:paraId="7FCAC5D7" w14:textId="77777777" w:rsidR="00F91485" w:rsidRPr="00DB7FAF" w:rsidRDefault="00F91485" w:rsidP="001425C8">
            <w:pPr>
              <w:widowControl w:val="0"/>
              <w:spacing w:before="40" w:after="40" w:line="220" w:lineRule="exact"/>
              <w:jc w:val="right"/>
              <w:rPr>
                <w:sz w:val="20"/>
                <w:szCs w:val="20"/>
                <w:lang w:val="ru-RU"/>
              </w:rPr>
            </w:pPr>
            <w:r w:rsidRPr="00DB7FAF">
              <w:rPr>
                <w:sz w:val="20"/>
                <w:szCs w:val="20"/>
                <w:lang w:val="ru-RU" w:eastAsia="ru-RU"/>
              </w:rPr>
              <w:t>УКУПНО без ПДВ</w:t>
            </w:r>
          </w:p>
        </w:tc>
        <w:tc>
          <w:tcPr>
            <w:tcW w:w="2031" w:type="dxa"/>
            <w:tcBorders>
              <w:top w:val="single" w:sz="4" w:space="0" w:color="auto"/>
              <w:left w:val="single" w:sz="4" w:space="0" w:color="auto"/>
              <w:bottom w:val="nil"/>
              <w:right w:val="single" w:sz="4" w:space="0" w:color="auto"/>
            </w:tcBorders>
            <w:shd w:val="clear" w:color="auto" w:fill="FFFFFF"/>
          </w:tcPr>
          <w:p w14:paraId="2114D706" w14:textId="77777777" w:rsidR="00F91485" w:rsidRPr="00DB7FAF" w:rsidRDefault="00F91485" w:rsidP="001425C8">
            <w:pPr>
              <w:widowControl w:val="0"/>
              <w:spacing w:before="40" w:after="40"/>
              <w:jc w:val="right"/>
              <w:rPr>
                <w:sz w:val="20"/>
                <w:szCs w:val="20"/>
                <w:lang w:val="ru-RU"/>
              </w:rPr>
            </w:pPr>
          </w:p>
        </w:tc>
      </w:tr>
      <w:tr w:rsidR="00F91485" w:rsidRPr="00DB7FAF" w14:paraId="7C3E061F" w14:textId="77777777" w:rsidTr="001425C8">
        <w:trPr>
          <w:trHeight w:val="20"/>
          <w:jc w:val="center"/>
        </w:trPr>
        <w:tc>
          <w:tcPr>
            <w:tcW w:w="8579" w:type="dxa"/>
            <w:gridSpan w:val="5"/>
            <w:tcBorders>
              <w:top w:val="single" w:sz="4" w:space="0" w:color="auto"/>
              <w:left w:val="single" w:sz="4" w:space="0" w:color="auto"/>
              <w:bottom w:val="nil"/>
              <w:right w:val="nil"/>
            </w:tcBorders>
            <w:shd w:val="clear" w:color="auto" w:fill="FFFFFF"/>
            <w:vAlign w:val="bottom"/>
          </w:tcPr>
          <w:p w14:paraId="391260A2" w14:textId="77777777" w:rsidR="00F91485" w:rsidRPr="00DB7FAF" w:rsidRDefault="00F91485" w:rsidP="001425C8">
            <w:pPr>
              <w:widowControl w:val="0"/>
              <w:spacing w:before="40" w:after="40" w:line="220" w:lineRule="exact"/>
              <w:jc w:val="right"/>
              <w:rPr>
                <w:sz w:val="20"/>
                <w:szCs w:val="20"/>
                <w:lang w:val="ru-RU"/>
              </w:rPr>
            </w:pPr>
            <w:r w:rsidRPr="00DB7FAF">
              <w:rPr>
                <w:sz w:val="20"/>
                <w:szCs w:val="20"/>
                <w:lang w:val="ru-RU" w:eastAsia="ru-RU"/>
              </w:rPr>
              <w:t xml:space="preserve">ПДВ </w:t>
            </w:r>
            <w:r w:rsidRPr="00DB7FAF">
              <w:rPr>
                <w:sz w:val="20"/>
                <w:szCs w:val="20"/>
              </w:rPr>
              <w:t>20%</w:t>
            </w:r>
          </w:p>
        </w:tc>
        <w:tc>
          <w:tcPr>
            <w:tcW w:w="2031" w:type="dxa"/>
            <w:tcBorders>
              <w:top w:val="single" w:sz="4" w:space="0" w:color="auto"/>
              <w:left w:val="single" w:sz="4" w:space="0" w:color="auto"/>
              <w:bottom w:val="nil"/>
              <w:right w:val="single" w:sz="4" w:space="0" w:color="auto"/>
            </w:tcBorders>
            <w:shd w:val="clear" w:color="auto" w:fill="FFFFFF"/>
          </w:tcPr>
          <w:p w14:paraId="11120B09" w14:textId="77777777" w:rsidR="00F91485" w:rsidRPr="00DB7FAF" w:rsidRDefault="00F91485" w:rsidP="001425C8">
            <w:pPr>
              <w:widowControl w:val="0"/>
              <w:spacing w:before="40" w:after="40"/>
              <w:jc w:val="right"/>
              <w:rPr>
                <w:sz w:val="20"/>
                <w:szCs w:val="20"/>
                <w:lang w:val="ru-RU"/>
              </w:rPr>
            </w:pPr>
          </w:p>
        </w:tc>
      </w:tr>
      <w:tr w:rsidR="00F91485" w:rsidRPr="00DB7FAF" w14:paraId="67A50F11" w14:textId="77777777" w:rsidTr="001425C8">
        <w:trPr>
          <w:trHeight w:val="20"/>
          <w:jc w:val="center"/>
        </w:trPr>
        <w:tc>
          <w:tcPr>
            <w:tcW w:w="8579" w:type="dxa"/>
            <w:gridSpan w:val="5"/>
            <w:tcBorders>
              <w:top w:val="single" w:sz="4" w:space="0" w:color="auto"/>
              <w:left w:val="single" w:sz="4" w:space="0" w:color="auto"/>
              <w:bottom w:val="single" w:sz="4" w:space="0" w:color="auto"/>
              <w:right w:val="nil"/>
            </w:tcBorders>
            <w:shd w:val="clear" w:color="auto" w:fill="FFFFFF"/>
            <w:vAlign w:val="bottom"/>
          </w:tcPr>
          <w:p w14:paraId="727DD9C1" w14:textId="77777777" w:rsidR="00F91485" w:rsidRPr="00DB7FAF" w:rsidRDefault="00F91485" w:rsidP="001425C8">
            <w:pPr>
              <w:widowControl w:val="0"/>
              <w:spacing w:before="40" w:after="40" w:line="220" w:lineRule="exact"/>
              <w:jc w:val="right"/>
              <w:rPr>
                <w:sz w:val="20"/>
                <w:szCs w:val="20"/>
                <w:lang w:val="ru-RU"/>
              </w:rPr>
            </w:pPr>
            <w:r w:rsidRPr="00DB7FAF">
              <w:rPr>
                <w:sz w:val="20"/>
                <w:szCs w:val="20"/>
                <w:lang w:val="ru-RU" w:eastAsia="ru-RU"/>
              </w:rPr>
              <w:t>УКУПНО са ПДВ</w:t>
            </w:r>
          </w:p>
        </w:tc>
        <w:tc>
          <w:tcPr>
            <w:tcW w:w="2031" w:type="dxa"/>
            <w:tcBorders>
              <w:top w:val="single" w:sz="4" w:space="0" w:color="auto"/>
              <w:left w:val="single" w:sz="4" w:space="0" w:color="auto"/>
              <w:bottom w:val="single" w:sz="4" w:space="0" w:color="auto"/>
              <w:right w:val="single" w:sz="4" w:space="0" w:color="auto"/>
            </w:tcBorders>
            <w:shd w:val="clear" w:color="auto" w:fill="FFFFFF"/>
          </w:tcPr>
          <w:p w14:paraId="6117C31D" w14:textId="77777777" w:rsidR="00F91485" w:rsidRPr="00DB7FAF" w:rsidRDefault="00F91485" w:rsidP="001425C8">
            <w:pPr>
              <w:widowControl w:val="0"/>
              <w:spacing w:before="40" w:after="40"/>
              <w:jc w:val="right"/>
              <w:rPr>
                <w:sz w:val="20"/>
                <w:szCs w:val="20"/>
                <w:lang w:val="ru-RU"/>
              </w:rPr>
            </w:pPr>
          </w:p>
        </w:tc>
      </w:tr>
    </w:tbl>
    <w:p w14:paraId="423FEFB8" w14:textId="77777777" w:rsidR="00F91485" w:rsidRPr="00DB7FAF" w:rsidRDefault="00F91485" w:rsidP="00F91485">
      <w:pPr>
        <w:pStyle w:val="NoSpacing"/>
        <w:spacing w:before="120" w:after="120"/>
        <w:ind w:firstLine="720"/>
        <w:jc w:val="both"/>
        <w:rPr>
          <w:rFonts w:ascii="Times New Roman" w:hAnsi="Times New Roman"/>
          <w:sz w:val="20"/>
          <w:szCs w:val="20"/>
        </w:rPr>
      </w:pPr>
      <w:proofErr w:type="spellStart"/>
      <w:r w:rsidRPr="00DB7FAF">
        <w:rPr>
          <w:rFonts w:ascii="Times New Roman" w:hAnsi="Times New Roman"/>
          <w:sz w:val="20"/>
          <w:szCs w:val="20"/>
        </w:rPr>
        <w:t>Добављач</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се</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обавезује</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да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уговорена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добра</w:t>
      </w:r>
      <w:proofErr w:type="spellEnd"/>
      <w:r w:rsidRPr="00DB7FAF">
        <w:rPr>
          <w:rFonts w:ascii="Times New Roman" w:hAnsi="Times New Roman"/>
          <w:sz w:val="20"/>
          <w:szCs w:val="20"/>
        </w:rPr>
        <w:t>/</w:t>
      </w:r>
      <w:proofErr w:type="spellStart"/>
      <w:r w:rsidRPr="00DB7FAF">
        <w:rPr>
          <w:rFonts w:ascii="Times New Roman" w:hAnsi="Times New Roman"/>
          <w:sz w:val="20"/>
          <w:szCs w:val="20"/>
        </w:rPr>
        <w:t>услуге</w:t>
      </w:r>
      <w:proofErr w:type="spellEnd"/>
      <w:r w:rsidRPr="00DB7FAF">
        <w:rPr>
          <w:rFonts w:ascii="Times New Roman" w:hAnsi="Times New Roman"/>
          <w:sz w:val="20"/>
          <w:szCs w:val="20"/>
        </w:rPr>
        <w:t>/</w:t>
      </w:r>
      <w:proofErr w:type="spellStart"/>
      <w:r w:rsidRPr="00DB7FAF">
        <w:rPr>
          <w:rFonts w:ascii="Times New Roman" w:hAnsi="Times New Roman"/>
          <w:sz w:val="20"/>
          <w:szCs w:val="20"/>
        </w:rPr>
        <w:t>радове</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испоручи</w:t>
      </w:r>
      <w:proofErr w:type="spellEnd"/>
      <w:r w:rsidRPr="00DB7FAF">
        <w:rPr>
          <w:rFonts w:ascii="Times New Roman" w:hAnsi="Times New Roman"/>
          <w:sz w:val="20"/>
          <w:szCs w:val="20"/>
        </w:rPr>
        <w:t>/</w:t>
      </w:r>
      <w:proofErr w:type="spellStart"/>
      <w:r w:rsidRPr="00DB7FAF">
        <w:rPr>
          <w:rFonts w:ascii="Times New Roman" w:hAnsi="Times New Roman"/>
          <w:sz w:val="20"/>
          <w:szCs w:val="20"/>
        </w:rPr>
        <w:t>изврши</w:t>
      </w:r>
      <w:proofErr w:type="spellEnd"/>
      <w:r w:rsidRPr="00DB7FAF">
        <w:rPr>
          <w:rFonts w:ascii="Times New Roman" w:hAnsi="Times New Roman"/>
          <w:sz w:val="20"/>
          <w:szCs w:val="20"/>
        </w:rPr>
        <w:t xml:space="preserve"> у </w:t>
      </w:r>
      <w:proofErr w:type="spellStart"/>
      <w:r w:rsidRPr="00DB7FAF">
        <w:rPr>
          <w:rFonts w:ascii="Times New Roman" w:hAnsi="Times New Roman"/>
          <w:sz w:val="20"/>
          <w:szCs w:val="20"/>
        </w:rPr>
        <w:t>року</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од</w:t>
      </w:r>
      <w:proofErr w:type="spellEnd"/>
      <w:r w:rsidRPr="00DB7FAF">
        <w:rPr>
          <w:rFonts w:ascii="Times New Roman" w:hAnsi="Times New Roman"/>
          <w:sz w:val="20"/>
          <w:szCs w:val="20"/>
        </w:rPr>
        <w:t xml:space="preserve"> ______ </w:t>
      </w:r>
      <w:proofErr w:type="spellStart"/>
      <w:r w:rsidRPr="00DB7FAF">
        <w:rPr>
          <w:rFonts w:ascii="Times New Roman" w:hAnsi="Times New Roman"/>
          <w:sz w:val="20"/>
          <w:szCs w:val="20"/>
        </w:rPr>
        <w:t>дана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од</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тренутка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пријема</w:t>
      </w:r>
      <w:proofErr w:type="spellEnd"/>
      <w:r w:rsidRPr="00DB7FAF">
        <w:rPr>
          <w:rFonts w:ascii="Times New Roman" w:hAnsi="Times New Roman"/>
          <w:sz w:val="20"/>
          <w:szCs w:val="20"/>
        </w:rPr>
        <w:t xml:space="preserve"> Наруџбенице, </w:t>
      </w:r>
      <w:proofErr w:type="spellStart"/>
      <w:r w:rsidRPr="00DB7FAF">
        <w:rPr>
          <w:rFonts w:ascii="Times New Roman" w:hAnsi="Times New Roman"/>
          <w:sz w:val="20"/>
          <w:szCs w:val="20"/>
        </w:rPr>
        <w:t>на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адресу</w:t>
      </w:r>
      <w:proofErr w:type="spellEnd"/>
      <w:r w:rsidRPr="00DB7FAF">
        <w:rPr>
          <w:rFonts w:ascii="Times New Roman" w:hAnsi="Times New Roman"/>
          <w:sz w:val="20"/>
          <w:szCs w:val="20"/>
        </w:rPr>
        <w:t xml:space="preserve"> Наручиоца.</w:t>
      </w:r>
    </w:p>
    <w:p w14:paraId="53556A4F" w14:textId="77777777" w:rsidR="00F91485" w:rsidRDefault="00F91485" w:rsidP="00F91485">
      <w:pPr>
        <w:pStyle w:val="NoSpacing"/>
        <w:spacing w:before="120" w:after="120"/>
        <w:ind w:firstLine="720"/>
        <w:jc w:val="both"/>
        <w:rPr>
          <w:rFonts w:ascii="Times New Roman" w:hAnsi="Times New Roman"/>
          <w:sz w:val="20"/>
          <w:szCs w:val="20"/>
        </w:rPr>
      </w:pPr>
    </w:p>
    <w:p w14:paraId="3143A187" w14:textId="77777777" w:rsidR="00F91485" w:rsidRDefault="00F91485" w:rsidP="00F91485">
      <w:pPr>
        <w:pStyle w:val="NoSpacing"/>
        <w:spacing w:before="120" w:after="120"/>
        <w:ind w:firstLine="720"/>
        <w:jc w:val="both"/>
        <w:rPr>
          <w:rFonts w:ascii="Times New Roman" w:hAnsi="Times New Roman"/>
          <w:sz w:val="20"/>
          <w:szCs w:val="20"/>
        </w:rPr>
      </w:pPr>
    </w:p>
    <w:p w14:paraId="1AC81546" w14:textId="77777777" w:rsidR="00F91485" w:rsidRDefault="00F91485" w:rsidP="00F91485">
      <w:pPr>
        <w:pStyle w:val="NoSpacing"/>
        <w:spacing w:before="120" w:after="120"/>
        <w:ind w:firstLine="720"/>
        <w:jc w:val="both"/>
        <w:rPr>
          <w:rFonts w:ascii="Times New Roman" w:hAnsi="Times New Roman"/>
          <w:sz w:val="20"/>
          <w:szCs w:val="20"/>
        </w:rPr>
      </w:pPr>
    </w:p>
    <w:p w14:paraId="51B0D0C6" w14:textId="77777777" w:rsidR="00F91485" w:rsidRDefault="00F91485" w:rsidP="00F91485">
      <w:pPr>
        <w:pStyle w:val="NoSpacing"/>
        <w:spacing w:before="120" w:after="120"/>
        <w:ind w:firstLine="720"/>
        <w:jc w:val="both"/>
        <w:rPr>
          <w:rFonts w:ascii="Times New Roman" w:hAnsi="Times New Roman"/>
          <w:sz w:val="20"/>
          <w:szCs w:val="20"/>
        </w:rPr>
      </w:pPr>
    </w:p>
    <w:p w14:paraId="288423CE" w14:textId="77777777" w:rsidR="00F91485" w:rsidRDefault="00F91485" w:rsidP="00F91485">
      <w:pPr>
        <w:pStyle w:val="NoSpacing"/>
        <w:spacing w:before="120" w:after="120"/>
        <w:ind w:firstLine="720"/>
        <w:jc w:val="both"/>
        <w:rPr>
          <w:rFonts w:ascii="Times New Roman" w:hAnsi="Times New Roman"/>
          <w:sz w:val="20"/>
          <w:szCs w:val="20"/>
        </w:rPr>
      </w:pPr>
    </w:p>
    <w:p w14:paraId="7206107B" w14:textId="77777777" w:rsidR="00F91485" w:rsidRDefault="00F91485" w:rsidP="00F91485">
      <w:pPr>
        <w:pStyle w:val="NoSpacing"/>
        <w:spacing w:before="120" w:after="120"/>
        <w:ind w:firstLine="720"/>
        <w:jc w:val="both"/>
        <w:rPr>
          <w:rFonts w:ascii="Times New Roman" w:hAnsi="Times New Roman"/>
          <w:sz w:val="20"/>
          <w:szCs w:val="20"/>
        </w:rPr>
      </w:pPr>
    </w:p>
    <w:p w14:paraId="29DC38F1" w14:textId="705E7046" w:rsidR="00F91485" w:rsidRPr="00DB7FAF" w:rsidRDefault="00F91485" w:rsidP="00F91485">
      <w:pPr>
        <w:pStyle w:val="NoSpacing"/>
        <w:spacing w:before="120" w:after="120"/>
        <w:ind w:firstLine="720"/>
        <w:jc w:val="both"/>
        <w:rPr>
          <w:rFonts w:ascii="Times New Roman" w:hAnsi="Times New Roman"/>
          <w:sz w:val="20"/>
          <w:szCs w:val="20"/>
        </w:rPr>
      </w:pPr>
      <w:proofErr w:type="spellStart"/>
      <w:r w:rsidRPr="00DB7FAF">
        <w:rPr>
          <w:rFonts w:ascii="Times New Roman" w:hAnsi="Times New Roman"/>
          <w:sz w:val="20"/>
          <w:szCs w:val="20"/>
        </w:rPr>
        <w:lastRenderedPageBreak/>
        <w:t>Наручилац</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је</w:t>
      </w:r>
      <w:proofErr w:type="spellEnd"/>
      <w:r w:rsidRPr="00DB7FAF">
        <w:rPr>
          <w:rFonts w:ascii="Times New Roman" w:hAnsi="Times New Roman"/>
          <w:sz w:val="20"/>
          <w:szCs w:val="20"/>
        </w:rPr>
        <w:t xml:space="preserve"> у </w:t>
      </w:r>
      <w:proofErr w:type="spellStart"/>
      <w:r w:rsidRPr="00DB7FAF">
        <w:rPr>
          <w:rFonts w:ascii="Times New Roman" w:hAnsi="Times New Roman"/>
          <w:sz w:val="20"/>
          <w:szCs w:val="20"/>
        </w:rPr>
        <w:t>обавези</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да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изврши</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плаћање</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за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извршење</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предмета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наруџбенице</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на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рачун</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Добављача</w:t>
      </w:r>
      <w:proofErr w:type="spellEnd"/>
      <w:r w:rsidRPr="00DB7FAF">
        <w:rPr>
          <w:rFonts w:ascii="Times New Roman" w:hAnsi="Times New Roman"/>
          <w:sz w:val="20"/>
          <w:szCs w:val="20"/>
        </w:rPr>
        <w:t xml:space="preserve">  у </w:t>
      </w:r>
      <w:proofErr w:type="spellStart"/>
      <w:r w:rsidRPr="00DB7FAF">
        <w:rPr>
          <w:rFonts w:ascii="Times New Roman" w:hAnsi="Times New Roman"/>
          <w:sz w:val="20"/>
          <w:szCs w:val="20"/>
        </w:rPr>
        <w:t>року</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од</w:t>
      </w:r>
      <w:proofErr w:type="spellEnd"/>
      <w:r w:rsidRPr="00DB7FAF">
        <w:rPr>
          <w:rFonts w:ascii="Times New Roman" w:hAnsi="Times New Roman"/>
          <w:sz w:val="20"/>
          <w:szCs w:val="20"/>
        </w:rPr>
        <w:t xml:space="preserve"> ______ </w:t>
      </w:r>
      <w:proofErr w:type="spellStart"/>
      <w:r w:rsidRPr="00DB7FAF">
        <w:rPr>
          <w:rFonts w:ascii="Times New Roman" w:hAnsi="Times New Roman"/>
          <w:sz w:val="20"/>
          <w:szCs w:val="20"/>
        </w:rPr>
        <w:t>дана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од</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дана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издавања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исправне</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фактуре</w:t>
      </w:r>
      <w:proofErr w:type="spellEnd"/>
      <w:r w:rsidRPr="00DB7FAF">
        <w:rPr>
          <w:rFonts w:ascii="Times New Roman" w:hAnsi="Times New Roman"/>
          <w:sz w:val="20"/>
          <w:szCs w:val="20"/>
        </w:rPr>
        <w:t>.</w:t>
      </w:r>
    </w:p>
    <w:p w14:paraId="008139E4" w14:textId="77777777" w:rsidR="00F91485" w:rsidRPr="00DB7FAF" w:rsidRDefault="00F91485" w:rsidP="00F91485">
      <w:pPr>
        <w:pStyle w:val="NoSpacing"/>
        <w:spacing w:before="120" w:after="120"/>
        <w:ind w:firstLine="720"/>
        <w:jc w:val="both"/>
        <w:rPr>
          <w:rFonts w:ascii="Times New Roman" w:hAnsi="Times New Roman"/>
          <w:sz w:val="20"/>
          <w:szCs w:val="20"/>
        </w:rPr>
      </w:pPr>
      <w:proofErr w:type="spellStart"/>
      <w:r w:rsidRPr="00DB7FAF">
        <w:rPr>
          <w:rFonts w:ascii="Times New Roman" w:hAnsi="Times New Roman"/>
          <w:sz w:val="20"/>
          <w:szCs w:val="20"/>
        </w:rPr>
        <w:t>Наруџбеница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се</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издаје</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на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период</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од</w:t>
      </w:r>
      <w:proofErr w:type="spellEnd"/>
      <w:r w:rsidRPr="00DB7FAF">
        <w:rPr>
          <w:rFonts w:ascii="Times New Roman" w:hAnsi="Times New Roman"/>
          <w:sz w:val="20"/>
          <w:szCs w:val="20"/>
        </w:rPr>
        <w:t xml:space="preserve"> ______ </w:t>
      </w:r>
      <w:proofErr w:type="spellStart"/>
      <w:r w:rsidRPr="00DB7FAF">
        <w:rPr>
          <w:rFonts w:ascii="Times New Roman" w:hAnsi="Times New Roman"/>
          <w:sz w:val="20"/>
          <w:szCs w:val="20"/>
        </w:rPr>
        <w:t>до</w:t>
      </w:r>
      <w:proofErr w:type="spellEnd"/>
      <w:r w:rsidRPr="00DB7FAF">
        <w:rPr>
          <w:rFonts w:ascii="Times New Roman" w:hAnsi="Times New Roman"/>
          <w:sz w:val="20"/>
          <w:szCs w:val="20"/>
        </w:rPr>
        <w:t xml:space="preserve"> ______ </w:t>
      </w:r>
      <w:proofErr w:type="spellStart"/>
      <w:r w:rsidRPr="00DB7FAF">
        <w:rPr>
          <w:rFonts w:ascii="Times New Roman" w:hAnsi="Times New Roman"/>
          <w:sz w:val="20"/>
          <w:szCs w:val="20"/>
        </w:rPr>
        <w:t>године</w:t>
      </w:r>
      <w:proofErr w:type="spellEnd"/>
      <w:r w:rsidRPr="00DB7FAF">
        <w:rPr>
          <w:rFonts w:ascii="Times New Roman" w:hAnsi="Times New Roman"/>
          <w:sz w:val="20"/>
          <w:szCs w:val="20"/>
        </w:rPr>
        <w:t>.</w:t>
      </w:r>
    </w:p>
    <w:p w14:paraId="7896861D" w14:textId="77777777" w:rsidR="00F91485" w:rsidRPr="00DB7FAF" w:rsidRDefault="00F91485" w:rsidP="00F91485">
      <w:pPr>
        <w:pStyle w:val="NoSpacing"/>
        <w:spacing w:before="120" w:after="120"/>
        <w:ind w:firstLine="720"/>
        <w:jc w:val="both"/>
        <w:rPr>
          <w:rFonts w:ascii="Times New Roman" w:hAnsi="Times New Roman"/>
          <w:sz w:val="20"/>
          <w:szCs w:val="20"/>
        </w:rPr>
      </w:pPr>
      <w:r w:rsidRPr="00DB7FAF">
        <w:rPr>
          <w:rFonts w:ascii="Times New Roman" w:hAnsi="Times New Roman"/>
          <w:sz w:val="20"/>
          <w:szCs w:val="20"/>
        </w:rPr>
        <w:t xml:space="preserve">У </w:t>
      </w:r>
      <w:proofErr w:type="spellStart"/>
      <w:r w:rsidRPr="00DB7FAF">
        <w:rPr>
          <w:rFonts w:ascii="Times New Roman" w:hAnsi="Times New Roman"/>
          <w:sz w:val="20"/>
          <w:szCs w:val="20"/>
        </w:rPr>
        <w:t>случају</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спора</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стварно</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је</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надлежан</w:t>
      </w:r>
      <w:proofErr w:type="spellEnd"/>
      <w:r w:rsidRPr="00DB7FAF">
        <w:rPr>
          <w:rFonts w:ascii="Times New Roman" w:hAnsi="Times New Roman"/>
          <w:sz w:val="20"/>
          <w:szCs w:val="20"/>
        </w:rPr>
        <w:t xml:space="preserve"> </w:t>
      </w:r>
      <w:proofErr w:type="spellStart"/>
      <w:r w:rsidRPr="00DB7FAF">
        <w:rPr>
          <w:rFonts w:ascii="Times New Roman" w:hAnsi="Times New Roman"/>
          <w:sz w:val="20"/>
          <w:szCs w:val="20"/>
        </w:rPr>
        <w:t>суд</w:t>
      </w:r>
      <w:proofErr w:type="spellEnd"/>
      <w:r w:rsidRPr="00DB7FAF">
        <w:rPr>
          <w:rFonts w:ascii="Times New Roman" w:hAnsi="Times New Roman"/>
          <w:sz w:val="20"/>
          <w:szCs w:val="20"/>
        </w:rPr>
        <w:t xml:space="preserve"> у ______________________.                                </w:t>
      </w:r>
    </w:p>
    <w:p w14:paraId="41A3FFC5" w14:textId="77777777" w:rsidR="00F91485" w:rsidRDefault="00F91485" w:rsidP="00F91485">
      <w:pPr>
        <w:widowControl w:val="0"/>
        <w:tabs>
          <w:tab w:val="left" w:pos="6075"/>
        </w:tabs>
        <w:ind w:right="708"/>
        <w:rPr>
          <w:b/>
          <w:bCs/>
          <w:sz w:val="20"/>
          <w:szCs w:val="20"/>
          <w:lang w:val="sr-Cyrl-CS" w:eastAsia="ru-RU"/>
        </w:rPr>
      </w:pPr>
    </w:p>
    <w:p w14:paraId="4B9809E6" w14:textId="77777777" w:rsidR="00F91485" w:rsidRPr="00DB7FAF" w:rsidRDefault="00F91485" w:rsidP="00F91485">
      <w:pPr>
        <w:widowControl w:val="0"/>
        <w:tabs>
          <w:tab w:val="left" w:pos="6075"/>
        </w:tabs>
        <w:ind w:right="708"/>
        <w:rPr>
          <w:b/>
          <w:bCs/>
          <w:sz w:val="20"/>
          <w:szCs w:val="20"/>
          <w:lang w:val="sr-Cyrl-CS" w:eastAsia="ru-RU"/>
        </w:rPr>
      </w:pPr>
      <w:r>
        <w:rPr>
          <w:b/>
          <w:bCs/>
          <w:sz w:val="20"/>
          <w:szCs w:val="20"/>
          <w:lang w:val="sr-Cyrl-CS" w:eastAsia="ru-RU"/>
        </w:rPr>
        <w:t xml:space="preserve">                  ДИРЕКТОР/ОВЛАШЋЕНО ЛИЦЕ</w:t>
      </w:r>
      <w:r w:rsidRPr="00DB7FAF">
        <w:rPr>
          <w:b/>
          <w:bCs/>
          <w:sz w:val="20"/>
          <w:szCs w:val="20"/>
          <w:lang w:val="sr-Cyrl-CS" w:eastAsia="ru-RU"/>
        </w:rPr>
        <w:t xml:space="preserve">                                       </w:t>
      </w:r>
      <w:r>
        <w:rPr>
          <w:b/>
          <w:bCs/>
          <w:sz w:val="20"/>
          <w:szCs w:val="20"/>
          <w:lang w:val="sr-Cyrl-CS" w:eastAsia="ru-RU"/>
        </w:rPr>
        <w:t xml:space="preserve">                  </w:t>
      </w:r>
      <w:r w:rsidRPr="00DB7FAF">
        <w:rPr>
          <w:b/>
          <w:bCs/>
          <w:sz w:val="20"/>
          <w:szCs w:val="20"/>
          <w:lang w:val="sr-Cyrl-CS" w:eastAsia="ru-RU"/>
        </w:rPr>
        <w:t xml:space="preserve"> НАРУЧИЛАЦ</w:t>
      </w:r>
    </w:p>
    <w:p w14:paraId="22C09486" w14:textId="77777777" w:rsidR="00F91485" w:rsidRDefault="00F91485" w:rsidP="00F91485">
      <w:pPr>
        <w:spacing w:after="120"/>
        <w:ind w:firstLine="720"/>
        <w:jc w:val="both"/>
        <w:rPr>
          <w:b/>
          <w:bCs/>
          <w:sz w:val="20"/>
          <w:szCs w:val="20"/>
          <w:lang w:val="sr-Cyrl-CS" w:eastAsia="ru-RU"/>
        </w:rPr>
      </w:pPr>
      <w:r>
        <w:rPr>
          <w:b/>
          <w:bCs/>
          <w:sz w:val="20"/>
          <w:szCs w:val="20"/>
          <w:lang w:val="sr-Cyrl-CS" w:eastAsia="ru-RU"/>
        </w:rPr>
        <w:t xml:space="preserve">         _______________________</w:t>
      </w:r>
      <w:r w:rsidRPr="00DB7FAF">
        <w:rPr>
          <w:b/>
          <w:bCs/>
          <w:sz w:val="20"/>
          <w:szCs w:val="20"/>
          <w:lang w:val="sr-Cyrl-CS" w:eastAsia="ru-RU"/>
        </w:rPr>
        <w:t xml:space="preserve">   </w:t>
      </w:r>
      <w:r>
        <w:rPr>
          <w:b/>
          <w:bCs/>
          <w:sz w:val="20"/>
          <w:szCs w:val="20"/>
          <w:lang w:val="sr-Cyrl-CS" w:eastAsia="ru-RU"/>
        </w:rPr>
        <w:t xml:space="preserve">                   </w:t>
      </w:r>
      <w:r w:rsidRPr="00DB7FAF">
        <w:rPr>
          <w:b/>
          <w:bCs/>
          <w:sz w:val="20"/>
          <w:szCs w:val="20"/>
          <w:lang w:val="sr-Cyrl-CS" w:eastAsia="ru-RU"/>
        </w:rPr>
        <w:t xml:space="preserve">        </w:t>
      </w:r>
      <w:r>
        <w:rPr>
          <w:b/>
          <w:bCs/>
          <w:sz w:val="20"/>
          <w:szCs w:val="20"/>
          <w:lang w:val="sr-Cyrl-CS" w:eastAsia="ru-RU"/>
        </w:rPr>
        <w:t xml:space="preserve">                              </w:t>
      </w:r>
      <w:r w:rsidRPr="00DB7FAF">
        <w:rPr>
          <w:b/>
          <w:bCs/>
          <w:sz w:val="20"/>
          <w:szCs w:val="20"/>
          <w:lang w:val="sr-Cyrl-CS" w:eastAsia="ru-RU"/>
        </w:rPr>
        <w:t>________________________</w:t>
      </w:r>
    </w:p>
    <w:p w14:paraId="510E9598" w14:textId="77777777" w:rsidR="00F91485" w:rsidRDefault="00F91485" w:rsidP="00F91485">
      <w:pPr>
        <w:tabs>
          <w:tab w:val="left" w:pos="1429"/>
        </w:tabs>
        <w:rPr>
          <w:rFonts w:eastAsia="Arial Unicode MS"/>
          <w:lang w:val="sr-Cyrl-RS" w:eastAsia="ar-SA"/>
        </w:rPr>
      </w:pPr>
    </w:p>
    <w:p w14:paraId="378DDBE9" w14:textId="77777777" w:rsidR="00F91485" w:rsidRDefault="00F91485" w:rsidP="00F91485">
      <w:pPr>
        <w:tabs>
          <w:tab w:val="left" w:pos="1429"/>
        </w:tabs>
        <w:rPr>
          <w:rFonts w:eastAsia="Arial Unicode MS"/>
          <w:lang w:val="sr-Latn-RS" w:eastAsia="ar-SA"/>
        </w:rPr>
      </w:pPr>
      <w:r w:rsidRPr="008D1AFB">
        <w:rPr>
          <w:rFonts w:eastAsia="Arial Unicode MS"/>
          <w:lang w:val="sr-Cyrl-RS" w:eastAsia="ar-SA"/>
        </w:rPr>
        <w:t>У прилогу: понуда изабраног понуђача</w:t>
      </w:r>
    </w:p>
    <w:p w14:paraId="62EBE5F7" w14:textId="77777777" w:rsidR="00F91485" w:rsidRDefault="00F91485" w:rsidP="00F91485">
      <w:pPr>
        <w:tabs>
          <w:tab w:val="left" w:pos="1429"/>
        </w:tabs>
        <w:rPr>
          <w:rFonts w:eastAsia="Arial Unicode MS"/>
          <w:lang w:val="sr-Latn-RS" w:eastAsia="ar-SA"/>
        </w:rPr>
      </w:pPr>
    </w:p>
    <w:p w14:paraId="144CA692" w14:textId="77777777" w:rsidR="00F91485" w:rsidRDefault="00F91485" w:rsidP="00F91485">
      <w:pPr>
        <w:tabs>
          <w:tab w:val="left" w:pos="1429"/>
        </w:tabs>
        <w:rPr>
          <w:rFonts w:eastAsia="Arial Unicode MS"/>
          <w:lang w:val="sr-Latn-RS" w:eastAsia="ar-SA"/>
        </w:rPr>
      </w:pPr>
    </w:p>
    <w:p w14:paraId="7D0249FB" w14:textId="77777777" w:rsidR="00F91485" w:rsidRDefault="00F91485" w:rsidP="00F91485">
      <w:pPr>
        <w:tabs>
          <w:tab w:val="left" w:pos="1429"/>
        </w:tabs>
        <w:rPr>
          <w:rFonts w:eastAsia="Arial Unicode MS"/>
          <w:lang w:val="sr-Latn-RS" w:eastAsia="ar-SA"/>
        </w:rPr>
      </w:pPr>
    </w:p>
    <w:p w14:paraId="4A07A98B" w14:textId="77777777" w:rsidR="00F91485" w:rsidRDefault="00F91485" w:rsidP="00F91485">
      <w:pPr>
        <w:tabs>
          <w:tab w:val="left" w:pos="1429"/>
        </w:tabs>
        <w:rPr>
          <w:rFonts w:eastAsia="Arial Unicode MS"/>
          <w:lang w:val="sr-Latn-RS" w:eastAsia="ar-SA"/>
        </w:rPr>
      </w:pPr>
    </w:p>
    <w:p w14:paraId="566B2AF9" w14:textId="77777777" w:rsidR="00F91485" w:rsidRDefault="00F91485" w:rsidP="00F91485">
      <w:pPr>
        <w:tabs>
          <w:tab w:val="left" w:pos="1429"/>
        </w:tabs>
        <w:rPr>
          <w:rFonts w:eastAsia="Arial Unicode MS"/>
          <w:lang w:val="sr-Latn-RS" w:eastAsia="ar-SA"/>
        </w:rPr>
      </w:pPr>
    </w:p>
    <w:p w14:paraId="3C37D6D8" w14:textId="77777777" w:rsidR="00F91485" w:rsidRDefault="00F91485" w:rsidP="00F91485">
      <w:pPr>
        <w:tabs>
          <w:tab w:val="left" w:pos="1429"/>
        </w:tabs>
        <w:rPr>
          <w:rFonts w:eastAsia="Arial Unicode MS"/>
          <w:lang w:val="sr-Latn-RS" w:eastAsia="ar-SA"/>
        </w:rPr>
      </w:pPr>
    </w:p>
    <w:p w14:paraId="5969405D" w14:textId="77777777" w:rsidR="00F91485" w:rsidRDefault="00F91485" w:rsidP="00F91485">
      <w:pPr>
        <w:tabs>
          <w:tab w:val="left" w:pos="1429"/>
        </w:tabs>
        <w:rPr>
          <w:rFonts w:eastAsia="Arial Unicode MS"/>
          <w:lang w:val="sr-Latn-RS" w:eastAsia="ar-SA"/>
        </w:rPr>
      </w:pPr>
    </w:p>
    <w:p w14:paraId="5CEEEE88" w14:textId="77777777" w:rsidR="00F91485" w:rsidRDefault="00F91485" w:rsidP="00F91485">
      <w:pPr>
        <w:tabs>
          <w:tab w:val="left" w:pos="1429"/>
        </w:tabs>
        <w:rPr>
          <w:rFonts w:eastAsia="Arial Unicode MS"/>
          <w:lang w:val="sr-Latn-RS" w:eastAsia="ar-SA"/>
        </w:rPr>
      </w:pPr>
    </w:p>
    <w:p w14:paraId="550B661E" w14:textId="77777777" w:rsidR="00F91485" w:rsidRDefault="00F91485" w:rsidP="00F91485">
      <w:pPr>
        <w:tabs>
          <w:tab w:val="left" w:pos="1429"/>
        </w:tabs>
        <w:rPr>
          <w:rFonts w:eastAsia="Arial Unicode MS"/>
          <w:lang w:val="sr-Latn-RS" w:eastAsia="ar-SA"/>
        </w:rPr>
      </w:pPr>
    </w:p>
    <w:p w14:paraId="4E9EC8A2" w14:textId="77777777" w:rsidR="00F91485" w:rsidRDefault="00F91485" w:rsidP="00F91485">
      <w:pPr>
        <w:tabs>
          <w:tab w:val="left" w:pos="1429"/>
        </w:tabs>
        <w:rPr>
          <w:rFonts w:eastAsia="Arial Unicode MS"/>
          <w:lang w:val="sr-Latn-RS" w:eastAsia="ar-SA"/>
        </w:rPr>
      </w:pPr>
    </w:p>
    <w:p w14:paraId="26526480" w14:textId="77777777" w:rsidR="00F91485" w:rsidRDefault="00F91485" w:rsidP="00F91485">
      <w:pPr>
        <w:tabs>
          <w:tab w:val="left" w:pos="1429"/>
        </w:tabs>
        <w:rPr>
          <w:rFonts w:eastAsia="Arial Unicode MS"/>
          <w:lang w:val="sr-Latn-RS" w:eastAsia="ar-SA"/>
        </w:rPr>
      </w:pPr>
    </w:p>
    <w:p w14:paraId="3BFE77F6" w14:textId="77777777" w:rsidR="00F91485" w:rsidRDefault="00F91485" w:rsidP="00F91485">
      <w:pPr>
        <w:tabs>
          <w:tab w:val="left" w:pos="1429"/>
        </w:tabs>
        <w:rPr>
          <w:rFonts w:eastAsia="Arial Unicode MS"/>
          <w:lang w:val="sr-Latn-RS" w:eastAsia="ar-SA"/>
        </w:rPr>
      </w:pPr>
    </w:p>
    <w:p w14:paraId="1E119725" w14:textId="77777777" w:rsidR="00F91485" w:rsidRDefault="00F91485" w:rsidP="00F91485">
      <w:pPr>
        <w:tabs>
          <w:tab w:val="left" w:pos="1429"/>
        </w:tabs>
        <w:rPr>
          <w:rFonts w:eastAsia="Arial Unicode MS"/>
          <w:lang w:val="sr-Latn-RS" w:eastAsia="ar-SA"/>
        </w:rPr>
      </w:pPr>
    </w:p>
    <w:p w14:paraId="6A099E9D" w14:textId="77777777" w:rsidR="00F91485" w:rsidRDefault="00F91485" w:rsidP="00F91485">
      <w:pPr>
        <w:tabs>
          <w:tab w:val="left" w:pos="1429"/>
        </w:tabs>
        <w:rPr>
          <w:rFonts w:eastAsia="Arial Unicode MS"/>
          <w:lang w:val="sr-Latn-RS" w:eastAsia="ar-SA"/>
        </w:rPr>
      </w:pPr>
    </w:p>
    <w:p w14:paraId="1FEE7677" w14:textId="77777777" w:rsidR="00F91485" w:rsidRDefault="00F91485" w:rsidP="00F91485">
      <w:pPr>
        <w:tabs>
          <w:tab w:val="left" w:pos="1429"/>
        </w:tabs>
        <w:rPr>
          <w:rFonts w:eastAsia="Arial Unicode MS"/>
          <w:lang w:val="sr-Latn-RS" w:eastAsia="ar-SA"/>
        </w:rPr>
      </w:pPr>
    </w:p>
    <w:p w14:paraId="28A809D4" w14:textId="77777777" w:rsidR="00F91485" w:rsidRDefault="00F91485" w:rsidP="00F91485">
      <w:pPr>
        <w:tabs>
          <w:tab w:val="left" w:pos="1429"/>
        </w:tabs>
        <w:rPr>
          <w:rFonts w:eastAsia="Arial Unicode MS"/>
          <w:lang w:val="sr-Latn-RS" w:eastAsia="ar-SA"/>
        </w:rPr>
      </w:pPr>
    </w:p>
    <w:p w14:paraId="4BB2F6FF" w14:textId="77777777" w:rsidR="00F91485" w:rsidRDefault="00F91485" w:rsidP="00F91485">
      <w:pPr>
        <w:tabs>
          <w:tab w:val="left" w:pos="1429"/>
        </w:tabs>
        <w:rPr>
          <w:rFonts w:eastAsia="Arial Unicode MS"/>
          <w:lang w:val="sr-Latn-RS" w:eastAsia="ar-SA"/>
        </w:rPr>
      </w:pPr>
    </w:p>
    <w:p w14:paraId="2BEA9BF3" w14:textId="77777777" w:rsidR="00F91485" w:rsidRDefault="00F91485" w:rsidP="00F91485">
      <w:pPr>
        <w:tabs>
          <w:tab w:val="left" w:pos="1429"/>
        </w:tabs>
        <w:rPr>
          <w:rFonts w:eastAsia="Arial Unicode MS"/>
          <w:lang w:val="sr-Latn-RS" w:eastAsia="ar-SA"/>
        </w:rPr>
      </w:pPr>
    </w:p>
    <w:p w14:paraId="1CE3436A" w14:textId="77777777" w:rsidR="00F91485" w:rsidRDefault="00F91485" w:rsidP="00F91485">
      <w:pPr>
        <w:tabs>
          <w:tab w:val="left" w:pos="1429"/>
        </w:tabs>
        <w:rPr>
          <w:rFonts w:eastAsia="Arial Unicode MS"/>
          <w:lang w:val="sr-Latn-RS" w:eastAsia="ar-SA"/>
        </w:rPr>
      </w:pPr>
    </w:p>
    <w:p w14:paraId="28EC5673" w14:textId="77777777" w:rsidR="00F91485" w:rsidRDefault="00F91485" w:rsidP="00F91485">
      <w:pPr>
        <w:tabs>
          <w:tab w:val="left" w:pos="1429"/>
        </w:tabs>
        <w:rPr>
          <w:rFonts w:eastAsia="Arial Unicode MS"/>
          <w:lang w:val="sr-Latn-RS" w:eastAsia="ar-SA"/>
        </w:rPr>
      </w:pPr>
    </w:p>
    <w:p w14:paraId="31D0967F" w14:textId="77777777" w:rsidR="00F91485" w:rsidRDefault="00F91485" w:rsidP="00F91485">
      <w:pPr>
        <w:tabs>
          <w:tab w:val="left" w:pos="1429"/>
        </w:tabs>
        <w:rPr>
          <w:rFonts w:eastAsia="Arial Unicode MS"/>
          <w:lang w:val="sr-Latn-RS" w:eastAsia="ar-SA"/>
        </w:rPr>
      </w:pPr>
    </w:p>
    <w:p w14:paraId="349183F0" w14:textId="77777777" w:rsidR="00F91485" w:rsidRDefault="00F91485" w:rsidP="00F91485">
      <w:pPr>
        <w:tabs>
          <w:tab w:val="left" w:pos="1429"/>
        </w:tabs>
        <w:rPr>
          <w:rFonts w:eastAsia="Arial Unicode MS"/>
          <w:lang w:val="sr-Latn-RS" w:eastAsia="ar-SA"/>
        </w:rPr>
      </w:pPr>
    </w:p>
    <w:p w14:paraId="27B33529" w14:textId="77777777" w:rsidR="00F91485" w:rsidRDefault="00F91485" w:rsidP="00F91485">
      <w:pPr>
        <w:tabs>
          <w:tab w:val="left" w:pos="1429"/>
        </w:tabs>
        <w:rPr>
          <w:rFonts w:eastAsia="Arial Unicode MS"/>
          <w:lang w:val="sr-Latn-RS" w:eastAsia="ar-SA"/>
        </w:rPr>
      </w:pPr>
    </w:p>
    <w:p w14:paraId="477F0222" w14:textId="77777777" w:rsidR="00F91485" w:rsidRDefault="00F91485" w:rsidP="00F91485">
      <w:pPr>
        <w:tabs>
          <w:tab w:val="left" w:pos="1429"/>
        </w:tabs>
        <w:rPr>
          <w:rFonts w:eastAsia="Arial Unicode MS"/>
          <w:lang w:val="sr-Latn-RS" w:eastAsia="ar-SA"/>
        </w:rPr>
      </w:pPr>
    </w:p>
    <w:p w14:paraId="7F758872" w14:textId="77777777" w:rsidR="00F91485" w:rsidRDefault="00F91485" w:rsidP="00F91485">
      <w:pPr>
        <w:tabs>
          <w:tab w:val="left" w:pos="1429"/>
        </w:tabs>
        <w:rPr>
          <w:rFonts w:eastAsia="Arial Unicode MS"/>
          <w:lang w:val="sr-Latn-RS" w:eastAsia="ar-SA"/>
        </w:rPr>
      </w:pPr>
    </w:p>
    <w:p w14:paraId="39C68BD7" w14:textId="77777777" w:rsidR="00F91485" w:rsidRDefault="00F91485" w:rsidP="00F91485">
      <w:pPr>
        <w:tabs>
          <w:tab w:val="left" w:pos="1429"/>
        </w:tabs>
        <w:rPr>
          <w:rFonts w:eastAsia="Arial Unicode MS"/>
          <w:lang w:val="sr-Latn-RS" w:eastAsia="ar-SA"/>
        </w:rPr>
      </w:pPr>
    </w:p>
    <w:p w14:paraId="508D119D" w14:textId="77777777" w:rsidR="00F91485" w:rsidRDefault="00F91485" w:rsidP="00F91485">
      <w:pPr>
        <w:tabs>
          <w:tab w:val="left" w:pos="1429"/>
        </w:tabs>
        <w:rPr>
          <w:rFonts w:eastAsia="Arial Unicode MS"/>
          <w:lang w:val="sr-Latn-RS" w:eastAsia="ar-SA"/>
        </w:rPr>
      </w:pPr>
    </w:p>
    <w:p w14:paraId="70D4FD77" w14:textId="77777777" w:rsidR="00F91485" w:rsidRDefault="00F91485" w:rsidP="00F91485">
      <w:pPr>
        <w:tabs>
          <w:tab w:val="left" w:pos="1429"/>
        </w:tabs>
        <w:rPr>
          <w:rFonts w:eastAsia="Arial Unicode MS"/>
          <w:lang w:val="sr-Latn-RS" w:eastAsia="ar-SA"/>
        </w:rPr>
      </w:pPr>
    </w:p>
    <w:p w14:paraId="22EC8EE6" w14:textId="77777777" w:rsidR="00F91485" w:rsidRDefault="00F91485" w:rsidP="00F91485">
      <w:pPr>
        <w:tabs>
          <w:tab w:val="left" w:pos="1429"/>
        </w:tabs>
        <w:rPr>
          <w:rFonts w:eastAsia="Arial Unicode MS"/>
          <w:lang w:val="sr-Latn-RS" w:eastAsia="ar-SA"/>
        </w:rPr>
      </w:pPr>
    </w:p>
    <w:p w14:paraId="7E2CC130" w14:textId="77777777" w:rsidR="00F91485" w:rsidRDefault="00F91485" w:rsidP="00F91485">
      <w:pPr>
        <w:tabs>
          <w:tab w:val="left" w:pos="1429"/>
        </w:tabs>
        <w:rPr>
          <w:rFonts w:eastAsia="Arial Unicode MS"/>
          <w:lang w:val="sr-Latn-RS" w:eastAsia="ar-SA"/>
        </w:rPr>
      </w:pPr>
    </w:p>
    <w:p w14:paraId="0976315E" w14:textId="77777777" w:rsidR="00F91485" w:rsidRDefault="00F91485" w:rsidP="00F91485">
      <w:pPr>
        <w:tabs>
          <w:tab w:val="left" w:pos="1429"/>
        </w:tabs>
        <w:rPr>
          <w:rFonts w:eastAsia="Arial Unicode MS"/>
          <w:lang w:val="sr-Latn-RS" w:eastAsia="ar-SA"/>
        </w:rPr>
      </w:pPr>
    </w:p>
    <w:p w14:paraId="2EBD5222" w14:textId="77777777" w:rsidR="00F91485" w:rsidRDefault="00F91485" w:rsidP="00F91485">
      <w:pPr>
        <w:tabs>
          <w:tab w:val="left" w:pos="1429"/>
        </w:tabs>
        <w:rPr>
          <w:rFonts w:eastAsia="Arial Unicode MS"/>
          <w:lang w:val="sr-Latn-RS" w:eastAsia="ar-SA"/>
        </w:rPr>
      </w:pPr>
    </w:p>
    <w:p w14:paraId="3CDA81D5" w14:textId="77777777" w:rsidR="00F91485" w:rsidRDefault="00F91485" w:rsidP="00F91485">
      <w:pPr>
        <w:tabs>
          <w:tab w:val="left" w:pos="1429"/>
        </w:tabs>
        <w:rPr>
          <w:rFonts w:eastAsia="Arial Unicode MS"/>
          <w:lang w:val="sr-Latn-RS" w:eastAsia="ar-SA"/>
        </w:rPr>
      </w:pPr>
    </w:p>
    <w:p w14:paraId="766EBB01" w14:textId="77777777" w:rsidR="00F91485" w:rsidRDefault="00F91485" w:rsidP="00F91485">
      <w:pPr>
        <w:tabs>
          <w:tab w:val="left" w:pos="1429"/>
        </w:tabs>
        <w:rPr>
          <w:rFonts w:eastAsia="Arial Unicode MS"/>
          <w:lang w:val="sr-Latn-RS" w:eastAsia="ar-SA"/>
        </w:rPr>
      </w:pPr>
    </w:p>
    <w:p w14:paraId="253C8576" w14:textId="77777777" w:rsidR="00F91485" w:rsidRDefault="00F91485" w:rsidP="00F91485">
      <w:pPr>
        <w:tabs>
          <w:tab w:val="left" w:pos="1429"/>
        </w:tabs>
        <w:rPr>
          <w:rFonts w:eastAsia="Arial Unicode MS"/>
          <w:lang w:val="sr-Latn-RS" w:eastAsia="ar-SA"/>
        </w:rPr>
      </w:pPr>
    </w:p>
    <w:p w14:paraId="1FE60BCE" w14:textId="77777777" w:rsidR="00F91485" w:rsidRDefault="00F91485" w:rsidP="00F91485">
      <w:pPr>
        <w:tabs>
          <w:tab w:val="left" w:pos="1429"/>
        </w:tabs>
        <w:rPr>
          <w:rFonts w:eastAsia="Arial Unicode MS"/>
          <w:lang w:val="sr-Latn-RS" w:eastAsia="ar-SA"/>
        </w:rPr>
      </w:pPr>
    </w:p>
    <w:p w14:paraId="148A6F81" w14:textId="77777777" w:rsidR="00A0441B" w:rsidRDefault="00A0441B" w:rsidP="00A0441B">
      <w:pPr>
        <w:pBdr>
          <w:top w:val="nil"/>
          <w:left w:val="nil"/>
          <w:bottom w:val="nil"/>
          <w:right w:val="nil"/>
          <w:between w:val="nil"/>
          <w:bar w:val="nil"/>
        </w:pBdr>
        <w:jc w:val="center"/>
        <w:rPr>
          <w:b/>
          <w:i/>
          <w:color w:val="000000" w:themeColor="text1"/>
          <w:sz w:val="63"/>
          <w:szCs w:val="63"/>
          <w:lang w:val="sr-Latn-RS"/>
        </w:rPr>
      </w:pPr>
    </w:p>
    <w:p w14:paraId="0CB9ECDF" w14:textId="03EC1FBE" w:rsidR="0045644E" w:rsidRPr="009A1033" w:rsidRDefault="0045644E" w:rsidP="00A0441B">
      <w:pPr>
        <w:pBdr>
          <w:top w:val="nil"/>
          <w:left w:val="nil"/>
          <w:bottom w:val="nil"/>
          <w:right w:val="nil"/>
          <w:between w:val="nil"/>
          <w:bar w:val="nil"/>
        </w:pBdr>
        <w:jc w:val="center"/>
        <w:rPr>
          <w:color w:val="000000"/>
          <w:u w:color="000000"/>
          <w:bdr w:val="nil"/>
          <w:lang w:val="sr-Cyrl-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6F08B523" w14:textId="6D524BF5" w:rsidR="005850F9" w:rsidRPr="00F75AEE" w:rsidRDefault="009936AB" w:rsidP="00805498">
      <w:pPr>
        <w:pStyle w:val="ListParagraph"/>
        <w:ind w:left="0" w:firstLine="720"/>
        <w:jc w:val="both"/>
        <w:rPr>
          <w:bCs/>
          <w:i/>
          <w:color w:val="000000" w:themeColor="text1"/>
          <w:sz w:val="22"/>
          <w:szCs w:val="22"/>
          <w:lang w:val="sr-Cyrl-RS"/>
        </w:rPr>
      </w:pPr>
      <w:r>
        <w:rPr>
          <w:b/>
          <w:i/>
          <w:color w:val="000000" w:themeColor="text1"/>
          <w:sz w:val="22"/>
          <w:szCs w:val="22"/>
        </w:rPr>
        <w:t>1.</w:t>
      </w:r>
      <w:r w:rsidR="00F75AEE">
        <w:rPr>
          <w:b/>
          <w:i/>
          <w:color w:val="000000" w:themeColor="text1"/>
          <w:sz w:val="22"/>
          <w:szCs w:val="22"/>
          <w:lang w:val="sr-Cyrl-RS"/>
        </w:rPr>
        <w:t>Правилник о ближем уређењу поступака јавних набавки, набавки на које се закон не примењује  и набавки и друштвених и других посебних услзга органа града...................................1-50</w:t>
      </w:r>
    </w:p>
    <w:p w14:paraId="090D6C73" w14:textId="77777777" w:rsidR="0045644E" w:rsidRPr="0036766E" w:rsidRDefault="0045644E" w:rsidP="0045644E">
      <w:pPr>
        <w:spacing w:line="0" w:lineRule="atLeast"/>
        <w:rPr>
          <w:b/>
          <w:i/>
          <w:color w:val="000000" w:themeColor="text1"/>
          <w:sz w:val="22"/>
          <w:szCs w:val="22"/>
          <w:lang w:val="sr-Cyrl-CS"/>
        </w:rPr>
      </w:pPr>
    </w:p>
    <w:p w14:paraId="63063C56" w14:textId="77777777" w:rsidR="0045644E" w:rsidRDefault="0045644E" w:rsidP="0045644E">
      <w:pPr>
        <w:spacing w:line="0" w:lineRule="atLeast"/>
        <w:rPr>
          <w:b/>
          <w:i/>
          <w:color w:val="000000" w:themeColor="text1"/>
          <w:sz w:val="22"/>
          <w:szCs w:val="22"/>
          <w:lang w:val="sr-Cyrl-CS"/>
        </w:rPr>
      </w:pPr>
    </w:p>
    <w:p w14:paraId="014590CE" w14:textId="77777777" w:rsidR="0045644E" w:rsidRDefault="0045644E" w:rsidP="0045644E">
      <w:pPr>
        <w:spacing w:line="0" w:lineRule="atLeast"/>
        <w:rPr>
          <w:b/>
          <w:i/>
          <w:color w:val="000000" w:themeColor="text1"/>
          <w:sz w:val="22"/>
          <w:szCs w:val="22"/>
          <w:lang w:val="sr-Cyrl-CS"/>
        </w:rPr>
      </w:pPr>
    </w:p>
    <w:p w14:paraId="64D0CEFA" w14:textId="77777777" w:rsidR="0045644E" w:rsidRDefault="0045644E" w:rsidP="0045644E">
      <w:pPr>
        <w:spacing w:line="0" w:lineRule="atLeast"/>
        <w:rPr>
          <w:b/>
          <w:i/>
          <w:color w:val="000000" w:themeColor="text1"/>
          <w:sz w:val="22"/>
          <w:szCs w:val="22"/>
          <w:lang w:val="sr-Cyrl-CS"/>
        </w:rPr>
      </w:pPr>
    </w:p>
    <w:p w14:paraId="39A14A1A" w14:textId="77777777" w:rsidR="0045644E" w:rsidRDefault="0045644E" w:rsidP="0045644E">
      <w:pPr>
        <w:spacing w:line="0" w:lineRule="atLeast"/>
        <w:rPr>
          <w:b/>
          <w:i/>
          <w:color w:val="000000" w:themeColor="text1"/>
          <w:sz w:val="22"/>
          <w:szCs w:val="22"/>
          <w:lang w:val="sr-Cyrl-CS"/>
        </w:rPr>
      </w:pPr>
    </w:p>
    <w:p w14:paraId="7BA4A15B" w14:textId="77777777" w:rsidR="0045644E" w:rsidRDefault="0045644E" w:rsidP="0045644E">
      <w:pPr>
        <w:spacing w:line="0" w:lineRule="atLeast"/>
        <w:rPr>
          <w:b/>
          <w:i/>
          <w:color w:val="000000" w:themeColor="text1"/>
          <w:sz w:val="22"/>
          <w:szCs w:val="22"/>
          <w:lang w:val="sr-Cyrl-CS"/>
        </w:rPr>
      </w:pP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C1FBF"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78291"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55EFF9E8"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30B27">
        <w:rPr>
          <w:bCs/>
          <w:i/>
          <w:iCs/>
          <w:noProof/>
          <w:color w:val="000000" w:themeColor="text1"/>
          <w:sz w:val="25"/>
          <w:szCs w:val="25"/>
          <w:lang w:val="sr-Cyrl-CS"/>
        </w:rPr>
        <w:t>заменик</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w:t>
      </w:r>
      <w:r w:rsidR="00C30B27">
        <w:rPr>
          <w:i/>
          <w:noProof/>
          <w:color w:val="000000" w:themeColor="text1"/>
          <w:sz w:val="25"/>
          <w:szCs w:val="25"/>
          <w:lang w:val="sr-Cyrl-CS"/>
        </w:rPr>
        <w:t>а</w:t>
      </w:r>
      <w:r>
        <w:rPr>
          <w:i/>
          <w:noProof/>
          <w:color w:val="000000" w:themeColor="text1"/>
          <w:sz w:val="25"/>
          <w:szCs w:val="25"/>
          <w:lang w:val="sr-Cyrl-CS"/>
        </w:rPr>
        <w:t xml:space="preserve">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sidR="00C30B27">
        <w:rPr>
          <w:i/>
          <w:noProof/>
          <w:color w:val="000000" w:themeColor="text1"/>
          <w:sz w:val="25"/>
          <w:szCs w:val="25"/>
          <w:lang w:val="sr-Cyrl-RS"/>
        </w:rPr>
        <w:t>Драган Вуксановић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2"/>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4FC7" w14:textId="77777777" w:rsidR="00F83551" w:rsidRDefault="00F83551" w:rsidP="00B755E5">
      <w:r>
        <w:separator/>
      </w:r>
    </w:p>
  </w:endnote>
  <w:endnote w:type="continuationSeparator" w:id="0">
    <w:p w14:paraId="47B1AA2E" w14:textId="77777777" w:rsidR="00F83551" w:rsidRDefault="00F83551"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elvetica Light">
    <w:altName w:val="Times New Roman"/>
    <w:charset w:val="00"/>
    <w:family w:val="swiss"/>
    <w:pitch w:val="variable"/>
    <w:sig w:usb0="00000003" w:usb1="00000000" w:usb2="00000000" w:usb3="00000000" w:csb0="00000001" w:csb1="00000000"/>
  </w:font>
  <w:font w:name="NK835">
    <w:charset w:val="00"/>
    <w:family w:val="auto"/>
    <w:pitch w:val="variable"/>
    <w:sig w:usb0="A000022F" w:usb1="1000004A" w:usb2="00000000" w:usb3="00000000" w:csb0="00000115"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TimesRoman">
    <w:altName w:val="Times New Roman"/>
    <w:charset w:val="00"/>
    <w:family w:val="auto"/>
    <w:pitch w:val="variable"/>
    <w:sig w:usb0="00000083" w:usb1="00000000" w:usb2="00000000" w:usb3="00000000" w:csb0="00000009"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TimesNewRomanPSMT">
    <w:altName w:val="Times New Roman"/>
    <w:charset w:val="EE"/>
    <w:family w:val="auto"/>
    <w:pitch w:val="variable"/>
    <w:sig w:usb0="00000005" w:usb1="00000000" w:usb2="00000000" w:usb3="00000000" w:csb0="00000002" w:csb1="00000000"/>
  </w:font>
  <w:font w:name="SymbolMT">
    <w:altName w:val="Arial Unicode MS"/>
    <w:panose1 w:val="00000000000000000000"/>
    <w:charset w:val="88"/>
    <w:family w:val="auto"/>
    <w:notTrueType/>
    <w:pitch w:val="default"/>
    <w:sig w:usb0="00000001" w:usb1="08080000" w:usb2="00000010" w:usb3="00000000" w:csb0="00100000"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6027" w14:textId="77777777" w:rsidR="00F83551" w:rsidRDefault="00F83551" w:rsidP="00B755E5">
      <w:r>
        <w:separator/>
      </w:r>
    </w:p>
  </w:footnote>
  <w:footnote w:type="continuationSeparator" w:id="0">
    <w:p w14:paraId="28BDE1EF" w14:textId="77777777" w:rsidR="00F83551" w:rsidRDefault="00F83551"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2B328231"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9936AB">
          <w:rPr>
            <w:rFonts w:asciiTheme="minorHAnsi" w:hAnsiTheme="minorHAnsi"/>
            <w:i/>
            <w:sz w:val="21"/>
            <w:szCs w:val="21"/>
            <w:lang w:val="en-US"/>
          </w:rPr>
          <w:t>2</w:t>
        </w:r>
        <w:r w:rsidR="00F91485">
          <w:rPr>
            <w:rFonts w:asciiTheme="minorHAnsi" w:hAnsiTheme="minorHAnsi"/>
            <w:i/>
            <w:sz w:val="21"/>
            <w:szCs w:val="21"/>
            <w:lang w:val="en-US"/>
          </w:rPr>
          <w:t>6</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6A02B1">
          <w:rPr>
            <w:rFonts w:asciiTheme="minorHAnsi" w:hAnsiTheme="minorHAnsi"/>
            <w:i/>
            <w:sz w:val="21"/>
            <w:szCs w:val="21"/>
            <w:lang w:val="sr-Cyrl-RS"/>
          </w:rPr>
          <w:t>новембар</w:t>
        </w:r>
        <w:r>
          <w:rPr>
            <w:i/>
            <w:sz w:val="21"/>
            <w:szCs w:val="21"/>
            <w:lang w:val="en-US"/>
          </w:rPr>
          <w:t xml:space="preserve">  </w:t>
        </w:r>
        <w:r w:rsidR="00382AE1">
          <w:rPr>
            <w:rFonts w:asciiTheme="minorHAnsi" w:hAnsiTheme="minorHAnsi"/>
            <w:i/>
            <w:sz w:val="21"/>
            <w:szCs w:val="21"/>
            <w:lang w:val="sr-Cyrl-RS"/>
          </w:rPr>
          <w:t>2025</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8129A5">
      <w:rPr>
        <w:rFonts w:ascii="Times New Roman" w:hAnsi="Times New Roman"/>
        <w:sz w:val="21"/>
        <w:szCs w:val="21"/>
        <w:lang w:val="sr-Cyrl-RS"/>
      </w:rPr>
      <w:t>4</w:t>
    </w:r>
    <w:r w:rsidR="00F91485">
      <w:rPr>
        <w:rFonts w:ascii="Times New Roman" w:hAnsi="Times New Roman"/>
        <w:sz w:val="21"/>
        <w:szCs w:val="21"/>
        <w:lang w:val="en-US"/>
      </w:rPr>
      <w:t>3</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0000002"/>
    <w:multiLevelType w:val="hybridMultilevel"/>
    <w:tmpl w:val="1946D3EE"/>
    <w:lvl w:ilvl="0" w:tplc="FFFFFFFF">
      <w:start w:val="1"/>
      <w:numFmt w:val="bullet"/>
      <w:lvlText w:val="и"/>
      <w:lvlJc w:val="left"/>
    </w:lvl>
    <w:lvl w:ilvl="1" w:tplc="8DBCFA52">
      <w:start w:val="1"/>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83AF06E"/>
    <w:lvl w:ilvl="0" w:tplc="306868C0">
      <w:start w:val="2"/>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75C6C33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5B"/>
    <w:multiLevelType w:val="hybridMultilevel"/>
    <w:tmpl w:val="4A2AC3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1C52394"/>
    <w:multiLevelType w:val="hybridMultilevel"/>
    <w:tmpl w:val="2CC257C6"/>
    <w:lvl w:ilvl="0" w:tplc="241A0011">
      <w:start w:val="1"/>
      <w:numFmt w:val="decimal"/>
      <w:lvlText w:val="%1)"/>
      <w:lvlJc w:val="left"/>
      <w:pPr>
        <w:ind w:left="2220" w:hanging="360"/>
      </w:pPr>
      <w:rPr>
        <w:rFont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0" w15:restartNumberingAfterBreak="0">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1" w15:restartNumberingAfterBreak="0">
    <w:nsid w:val="03AE4AE6"/>
    <w:multiLevelType w:val="hybridMultilevel"/>
    <w:tmpl w:val="74487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3ED52AD"/>
    <w:multiLevelType w:val="hybridMultilevel"/>
    <w:tmpl w:val="433CD3F8"/>
    <w:lvl w:ilvl="0" w:tplc="7436D0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04A97467"/>
    <w:multiLevelType w:val="hybridMultilevel"/>
    <w:tmpl w:val="E5CC7688"/>
    <w:lvl w:ilvl="0" w:tplc="C0DE80E4">
      <w:start w:val="3"/>
      <w:numFmt w:val="decimal"/>
      <w:lvlText w:val="%1."/>
      <w:lvlJc w:val="left"/>
      <w:pPr>
        <w:ind w:left="0" w:firstLine="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70202A8"/>
    <w:multiLevelType w:val="hybridMultilevel"/>
    <w:tmpl w:val="DAC8D530"/>
    <w:lvl w:ilvl="0" w:tplc="BB4C0B9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18" w15:restartNumberingAfterBreak="0">
    <w:nsid w:val="0929CE16"/>
    <w:multiLevelType w:val="hybridMultilevel"/>
    <w:tmpl w:val="2654C170"/>
    <w:lvl w:ilvl="0" w:tplc="743A6D2E">
      <w:start w:val="1"/>
      <w:numFmt w:val="bullet"/>
      <w:lvlText w:val="-"/>
      <w:lvlJc w:val="left"/>
      <w:pPr>
        <w:ind w:left="720" w:hanging="360"/>
      </w:pPr>
      <w:rPr>
        <w:rFonts w:ascii="Aptos" w:hAnsi="Aptos" w:hint="default"/>
      </w:rPr>
    </w:lvl>
    <w:lvl w:ilvl="1" w:tplc="1E88A204">
      <w:start w:val="1"/>
      <w:numFmt w:val="bullet"/>
      <w:lvlText w:val="o"/>
      <w:lvlJc w:val="left"/>
      <w:pPr>
        <w:ind w:left="1440" w:hanging="360"/>
      </w:pPr>
      <w:rPr>
        <w:rFonts w:ascii="Courier New" w:hAnsi="Courier New" w:hint="default"/>
      </w:rPr>
    </w:lvl>
    <w:lvl w:ilvl="2" w:tplc="DEE81080">
      <w:start w:val="1"/>
      <w:numFmt w:val="bullet"/>
      <w:lvlText w:val=""/>
      <w:lvlJc w:val="left"/>
      <w:pPr>
        <w:ind w:left="2160" w:hanging="360"/>
      </w:pPr>
      <w:rPr>
        <w:rFonts w:ascii="Wingdings" w:hAnsi="Wingdings" w:hint="default"/>
      </w:rPr>
    </w:lvl>
    <w:lvl w:ilvl="3" w:tplc="82BE59FC">
      <w:start w:val="1"/>
      <w:numFmt w:val="bullet"/>
      <w:lvlText w:val=""/>
      <w:lvlJc w:val="left"/>
      <w:pPr>
        <w:ind w:left="2880" w:hanging="360"/>
      </w:pPr>
      <w:rPr>
        <w:rFonts w:ascii="Symbol" w:hAnsi="Symbol" w:hint="default"/>
      </w:rPr>
    </w:lvl>
    <w:lvl w:ilvl="4" w:tplc="A850874C">
      <w:start w:val="1"/>
      <w:numFmt w:val="bullet"/>
      <w:lvlText w:val="o"/>
      <w:lvlJc w:val="left"/>
      <w:pPr>
        <w:ind w:left="3600" w:hanging="360"/>
      </w:pPr>
      <w:rPr>
        <w:rFonts w:ascii="Courier New" w:hAnsi="Courier New" w:hint="default"/>
      </w:rPr>
    </w:lvl>
    <w:lvl w:ilvl="5" w:tplc="E9E6A794">
      <w:start w:val="1"/>
      <w:numFmt w:val="bullet"/>
      <w:lvlText w:val=""/>
      <w:lvlJc w:val="left"/>
      <w:pPr>
        <w:ind w:left="4320" w:hanging="360"/>
      </w:pPr>
      <w:rPr>
        <w:rFonts w:ascii="Wingdings" w:hAnsi="Wingdings" w:hint="default"/>
      </w:rPr>
    </w:lvl>
    <w:lvl w:ilvl="6" w:tplc="71AC2BDA">
      <w:start w:val="1"/>
      <w:numFmt w:val="bullet"/>
      <w:lvlText w:val=""/>
      <w:lvlJc w:val="left"/>
      <w:pPr>
        <w:ind w:left="5040" w:hanging="360"/>
      </w:pPr>
      <w:rPr>
        <w:rFonts w:ascii="Symbol" w:hAnsi="Symbol" w:hint="default"/>
      </w:rPr>
    </w:lvl>
    <w:lvl w:ilvl="7" w:tplc="B4664ABE">
      <w:start w:val="1"/>
      <w:numFmt w:val="bullet"/>
      <w:lvlText w:val="o"/>
      <w:lvlJc w:val="left"/>
      <w:pPr>
        <w:ind w:left="5760" w:hanging="360"/>
      </w:pPr>
      <w:rPr>
        <w:rFonts w:ascii="Courier New" w:hAnsi="Courier New" w:hint="default"/>
      </w:rPr>
    </w:lvl>
    <w:lvl w:ilvl="8" w:tplc="D3DAD626">
      <w:start w:val="1"/>
      <w:numFmt w:val="bullet"/>
      <w:lvlText w:val=""/>
      <w:lvlJc w:val="left"/>
      <w:pPr>
        <w:ind w:left="6480" w:hanging="360"/>
      </w:pPr>
      <w:rPr>
        <w:rFonts w:ascii="Wingdings" w:hAnsi="Wingdings" w:hint="default"/>
      </w:rPr>
    </w:lvl>
  </w:abstractNum>
  <w:abstractNum w:abstractNumId="19" w15:restartNumberingAfterBreak="0">
    <w:nsid w:val="0BC128BC"/>
    <w:multiLevelType w:val="hybridMultilevel"/>
    <w:tmpl w:val="4C360C18"/>
    <w:lvl w:ilvl="0" w:tplc="DA94157A">
      <w:numFmt w:val="bullet"/>
      <w:lvlText w:val="-"/>
      <w:lvlJc w:val="left"/>
      <w:pPr>
        <w:ind w:left="720" w:hanging="360"/>
      </w:pPr>
      <w:rPr>
        <w:rFonts w:ascii="Calibri" w:eastAsia="Calibri" w:hAnsi="Calibri"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D5246F5"/>
    <w:multiLevelType w:val="hybridMultilevel"/>
    <w:tmpl w:val="B0260E0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0DD2604C"/>
    <w:multiLevelType w:val="hybridMultilevel"/>
    <w:tmpl w:val="35D48274"/>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17567215"/>
    <w:multiLevelType w:val="multilevel"/>
    <w:tmpl w:val="35D6CB1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24"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25"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26" w15:restartNumberingAfterBreak="0">
    <w:nsid w:val="1C79166B"/>
    <w:multiLevelType w:val="hybridMultilevel"/>
    <w:tmpl w:val="7036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2F127BA"/>
    <w:multiLevelType w:val="hybridMultilevel"/>
    <w:tmpl w:val="800CE120"/>
    <w:lvl w:ilvl="0" w:tplc="6CA09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4481AB3"/>
    <w:multiLevelType w:val="hybridMultilevel"/>
    <w:tmpl w:val="170C6EAC"/>
    <w:lvl w:ilvl="0" w:tplc="0409000B">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1"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32" w15:restartNumberingAfterBreak="0">
    <w:nsid w:val="26107578"/>
    <w:multiLevelType w:val="hybridMultilevel"/>
    <w:tmpl w:val="619C2B78"/>
    <w:lvl w:ilvl="0" w:tplc="1AAA315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34"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35" w15:restartNumberingAfterBreak="0">
    <w:nsid w:val="30A13EC9"/>
    <w:multiLevelType w:val="hybridMultilevel"/>
    <w:tmpl w:val="6540D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4FC6439"/>
    <w:multiLevelType w:val="multilevel"/>
    <w:tmpl w:val="4266B070"/>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eastAsiaTheme="minorHAns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6A0476A"/>
    <w:multiLevelType w:val="hybridMultilevel"/>
    <w:tmpl w:val="F54023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37740F0C"/>
    <w:multiLevelType w:val="hybridMultilevel"/>
    <w:tmpl w:val="F3DE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221E57"/>
    <w:multiLevelType w:val="hybridMultilevel"/>
    <w:tmpl w:val="453C610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15:restartNumberingAfterBreak="0">
    <w:nsid w:val="3C280687"/>
    <w:multiLevelType w:val="hybridMultilevel"/>
    <w:tmpl w:val="5A32ABDE"/>
    <w:lvl w:ilvl="0" w:tplc="21F63AD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3C3B5692"/>
    <w:multiLevelType w:val="hybridMultilevel"/>
    <w:tmpl w:val="E5848E92"/>
    <w:lvl w:ilvl="0" w:tplc="DD1E5F0C">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4D7A1C"/>
    <w:multiLevelType w:val="hybridMultilevel"/>
    <w:tmpl w:val="DA1E4BD2"/>
    <w:lvl w:ilvl="0" w:tplc="B2FAC712">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6" w15:restartNumberingAfterBreak="0">
    <w:nsid w:val="3D5405E9"/>
    <w:multiLevelType w:val="hybridMultilevel"/>
    <w:tmpl w:val="03D66C02"/>
    <w:lvl w:ilvl="0" w:tplc="776CE2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AE58F5"/>
    <w:multiLevelType w:val="hybridMultilevel"/>
    <w:tmpl w:val="3B98C8FC"/>
    <w:lvl w:ilvl="0" w:tplc="03EAA1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306828"/>
    <w:multiLevelType w:val="hybridMultilevel"/>
    <w:tmpl w:val="F7BC68D8"/>
    <w:lvl w:ilvl="0" w:tplc="0A5A5CFE">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9" w15:restartNumberingAfterBreak="0">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51"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3" w15:restartNumberingAfterBreak="0">
    <w:nsid w:val="44054254"/>
    <w:multiLevelType w:val="hybridMultilevel"/>
    <w:tmpl w:val="9410D170"/>
    <w:lvl w:ilvl="0" w:tplc="8DBCFA52">
      <w:start w:val="1"/>
      <w:numFmt w:val="decimal"/>
      <w:lvlText w:val="%1."/>
      <w:lvlJc w:val="left"/>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AF087D"/>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6" w15:restartNumberingAfterBreak="0">
    <w:nsid w:val="4A2E17B2"/>
    <w:multiLevelType w:val="hybridMultilevel"/>
    <w:tmpl w:val="778CB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CEE1169"/>
    <w:multiLevelType w:val="hybridMultilevel"/>
    <w:tmpl w:val="ED184318"/>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8" w15:restartNumberingAfterBreak="0">
    <w:nsid w:val="4E817A63"/>
    <w:multiLevelType w:val="hybridMultilevel"/>
    <w:tmpl w:val="C8C4B2CC"/>
    <w:lvl w:ilvl="0" w:tplc="A55076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60" w15:restartNumberingAfterBreak="0">
    <w:nsid w:val="506E570E"/>
    <w:multiLevelType w:val="multilevel"/>
    <w:tmpl w:val="05502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62" w15:restartNumberingAfterBreak="0">
    <w:nsid w:val="5A8E4AD1"/>
    <w:multiLevelType w:val="hybridMultilevel"/>
    <w:tmpl w:val="0F8E20CE"/>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3" w15:restartNumberingAfterBreak="0">
    <w:nsid w:val="5AA2395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AFA6D2E"/>
    <w:multiLevelType w:val="hybridMultilevel"/>
    <w:tmpl w:val="2BC20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267882"/>
    <w:multiLevelType w:val="hybridMultilevel"/>
    <w:tmpl w:val="A7200A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67" w15:restartNumberingAfterBreak="0">
    <w:nsid w:val="5CEF0588"/>
    <w:multiLevelType w:val="hybridMultilevel"/>
    <w:tmpl w:val="3E96754E"/>
    <w:lvl w:ilvl="0" w:tplc="B88C64A4">
      <w:start w:val="1"/>
      <w:numFmt w:val="decimal"/>
      <w:lvlText w:val="%1."/>
      <w:lvlJc w:val="left"/>
      <w:pPr>
        <w:ind w:left="1440" w:hanging="72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8" w15:restartNumberingAfterBreak="0">
    <w:nsid w:val="5FDC530B"/>
    <w:multiLevelType w:val="hybridMultilevel"/>
    <w:tmpl w:val="DC369F2E"/>
    <w:lvl w:ilvl="0" w:tplc="FCDAE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70" w15:restartNumberingAfterBreak="0">
    <w:nsid w:val="63B1517E"/>
    <w:multiLevelType w:val="hybridMultilevel"/>
    <w:tmpl w:val="83C8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D32540"/>
    <w:multiLevelType w:val="hybridMultilevel"/>
    <w:tmpl w:val="80EEB484"/>
    <w:lvl w:ilvl="0" w:tplc="2AF0872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66C09A6"/>
    <w:multiLevelType w:val="hybridMultilevel"/>
    <w:tmpl w:val="C6E82B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AC6BCC"/>
    <w:multiLevelType w:val="hybridMultilevel"/>
    <w:tmpl w:val="FFFFFFFF"/>
    <w:lvl w:ilvl="0" w:tplc="7B388672">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4" w15:restartNumberingAfterBreak="0">
    <w:nsid w:val="6C235238"/>
    <w:multiLevelType w:val="hybridMultilevel"/>
    <w:tmpl w:val="4C78F65A"/>
    <w:lvl w:ilvl="0" w:tplc="7A405E26">
      <w:numFmt w:val="bullet"/>
      <w:lvlText w:val="-"/>
      <w:lvlJc w:val="left"/>
      <w:pPr>
        <w:ind w:left="591" w:hanging="360"/>
      </w:pPr>
      <w:rPr>
        <w:rFonts w:ascii="Times New Roman" w:eastAsia="Times New Roman" w:hAnsi="Times New Roman" w:cs="Times New Roman" w:hint="default"/>
        <w:b w:val="0"/>
        <w:w w:val="100"/>
      </w:rPr>
    </w:lvl>
    <w:lvl w:ilvl="1" w:tplc="04090003" w:tentative="1">
      <w:start w:val="1"/>
      <w:numFmt w:val="bullet"/>
      <w:lvlText w:val="o"/>
      <w:lvlJc w:val="left"/>
      <w:pPr>
        <w:ind w:left="1311" w:hanging="360"/>
      </w:pPr>
      <w:rPr>
        <w:rFonts w:ascii="Courier New" w:hAnsi="Courier New" w:cs="Courier New" w:hint="default"/>
      </w:rPr>
    </w:lvl>
    <w:lvl w:ilvl="2" w:tplc="04090005" w:tentative="1">
      <w:start w:val="1"/>
      <w:numFmt w:val="bullet"/>
      <w:lvlText w:val=""/>
      <w:lvlJc w:val="left"/>
      <w:pPr>
        <w:ind w:left="2031" w:hanging="360"/>
      </w:pPr>
      <w:rPr>
        <w:rFonts w:ascii="Wingdings" w:hAnsi="Wingdings" w:hint="default"/>
      </w:rPr>
    </w:lvl>
    <w:lvl w:ilvl="3" w:tplc="04090001" w:tentative="1">
      <w:start w:val="1"/>
      <w:numFmt w:val="bullet"/>
      <w:lvlText w:val=""/>
      <w:lvlJc w:val="left"/>
      <w:pPr>
        <w:ind w:left="2751" w:hanging="360"/>
      </w:pPr>
      <w:rPr>
        <w:rFonts w:ascii="Symbol" w:hAnsi="Symbol" w:hint="default"/>
      </w:rPr>
    </w:lvl>
    <w:lvl w:ilvl="4" w:tplc="04090003" w:tentative="1">
      <w:start w:val="1"/>
      <w:numFmt w:val="bullet"/>
      <w:lvlText w:val="o"/>
      <w:lvlJc w:val="left"/>
      <w:pPr>
        <w:ind w:left="3471" w:hanging="360"/>
      </w:pPr>
      <w:rPr>
        <w:rFonts w:ascii="Courier New" w:hAnsi="Courier New" w:cs="Courier New" w:hint="default"/>
      </w:rPr>
    </w:lvl>
    <w:lvl w:ilvl="5" w:tplc="04090005" w:tentative="1">
      <w:start w:val="1"/>
      <w:numFmt w:val="bullet"/>
      <w:lvlText w:val=""/>
      <w:lvlJc w:val="left"/>
      <w:pPr>
        <w:ind w:left="4191" w:hanging="360"/>
      </w:pPr>
      <w:rPr>
        <w:rFonts w:ascii="Wingdings" w:hAnsi="Wingdings" w:hint="default"/>
      </w:rPr>
    </w:lvl>
    <w:lvl w:ilvl="6" w:tplc="04090001" w:tentative="1">
      <w:start w:val="1"/>
      <w:numFmt w:val="bullet"/>
      <w:lvlText w:val=""/>
      <w:lvlJc w:val="left"/>
      <w:pPr>
        <w:ind w:left="4911" w:hanging="360"/>
      </w:pPr>
      <w:rPr>
        <w:rFonts w:ascii="Symbol" w:hAnsi="Symbol" w:hint="default"/>
      </w:rPr>
    </w:lvl>
    <w:lvl w:ilvl="7" w:tplc="04090003" w:tentative="1">
      <w:start w:val="1"/>
      <w:numFmt w:val="bullet"/>
      <w:lvlText w:val="o"/>
      <w:lvlJc w:val="left"/>
      <w:pPr>
        <w:ind w:left="5631" w:hanging="360"/>
      </w:pPr>
      <w:rPr>
        <w:rFonts w:ascii="Courier New" w:hAnsi="Courier New" w:cs="Courier New" w:hint="default"/>
      </w:rPr>
    </w:lvl>
    <w:lvl w:ilvl="8" w:tplc="04090005" w:tentative="1">
      <w:start w:val="1"/>
      <w:numFmt w:val="bullet"/>
      <w:lvlText w:val=""/>
      <w:lvlJc w:val="left"/>
      <w:pPr>
        <w:ind w:left="6351" w:hanging="360"/>
      </w:pPr>
      <w:rPr>
        <w:rFonts w:ascii="Wingdings" w:hAnsi="Wingdings" w:hint="default"/>
      </w:rPr>
    </w:lvl>
  </w:abstractNum>
  <w:abstractNum w:abstractNumId="75" w15:restartNumberingAfterBreak="0">
    <w:nsid w:val="707E6784"/>
    <w:multiLevelType w:val="hybridMultilevel"/>
    <w:tmpl w:val="FD4C017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0D8670C"/>
    <w:multiLevelType w:val="hybridMultilevel"/>
    <w:tmpl w:val="FA0664BE"/>
    <w:lvl w:ilvl="0" w:tplc="0409000B">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77" w15:restartNumberingAfterBreak="0">
    <w:nsid w:val="71842BC9"/>
    <w:multiLevelType w:val="hybridMultilevel"/>
    <w:tmpl w:val="12FEFAB8"/>
    <w:lvl w:ilvl="0" w:tplc="8DCE7A9A">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78"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1B6147D"/>
    <w:multiLevelType w:val="hybridMultilevel"/>
    <w:tmpl w:val="FFFFFFFF"/>
    <w:lvl w:ilvl="0" w:tplc="4E44F39C">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81"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82"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83"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4"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70C618C"/>
    <w:multiLevelType w:val="hybridMultilevel"/>
    <w:tmpl w:val="F6DC14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6" w15:restartNumberingAfterBreak="0">
    <w:nsid w:val="77496D0C"/>
    <w:multiLevelType w:val="hybridMultilevel"/>
    <w:tmpl w:val="91504A2C"/>
    <w:lvl w:ilvl="0" w:tplc="F6769E82">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8E77E36"/>
    <w:multiLevelType w:val="hybridMultilevel"/>
    <w:tmpl w:val="3F1C7C0C"/>
    <w:lvl w:ilvl="0" w:tplc="567A00AC">
      <w:numFmt w:val="bullet"/>
      <w:lvlText w:val="-"/>
      <w:lvlJc w:val="left"/>
      <w:pPr>
        <w:tabs>
          <w:tab w:val="num" w:pos="720"/>
        </w:tabs>
        <w:ind w:left="720" w:hanging="360"/>
      </w:pPr>
      <w:rPr>
        <w:rFonts w:ascii="Calibri" w:eastAsia="NK835" w:hAnsi="Calibri" w:cs="Calibri"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8" w15:restartNumberingAfterBreak="0">
    <w:nsid w:val="7AC52DB1"/>
    <w:multiLevelType w:val="hybridMultilevel"/>
    <w:tmpl w:val="75244FD2"/>
    <w:lvl w:ilvl="0" w:tplc="382656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AEF67CE"/>
    <w:multiLevelType w:val="hybridMultilevel"/>
    <w:tmpl w:val="C6C4F7C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B9008BD"/>
    <w:multiLevelType w:val="multilevel"/>
    <w:tmpl w:val="56AECCCC"/>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7C290B76"/>
    <w:multiLevelType w:val="hybridMultilevel"/>
    <w:tmpl w:val="FFFFFFFF"/>
    <w:lvl w:ilvl="0" w:tplc="B1186A26">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2"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abstractNum w:abstractNumId="93" w15:restartNumberingAfterBreak="0">
    <w:nsid w:val="7CCF75B4"/>
    <w:multiLevelType w:val="hybridMultilevel"/>
    <w:tmpl w:val="15CA57A6"/>
    <w:lvl w:ilvl="0" w:tplc="15B4F7F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59189289">
    <w:abstractNumId w:val="3"/>
  </w:num>
  <w:num w:numId="2" w16cid:durableId="907887795">
    <w:abstractNumId w:val="35"/>
  </w:num>
  <w:num w:numId="3" w16cid:durableId="1357392343">
    <w:abstractNumId w:val="2"/>
  </w:num>
  <w:num w:numId="4" w16cid:durableId="1328941094">
    <w:abstractNumId w:val="4"/>
  </w:num>
  <w:num w:numId="5" w16cid:durableId="2108579391">
    <w:abstractNumId w:val="5"/>
  </w:num>
  <w:num w:numId="6" w16cid:durableId="916550364">
    <w:abstractNumId w:val="6"/>
  </w:num>
  <w:num w:numId="7" w16cid:durableId="626592899">
    <w:abstractNumId w:val="7"/>
  </w:num>
  <w:num w:numId="8" w16cid:durableId="1068116486">
    <w:abstractNumId w:val="40"/>
  </w:num>
  <w:num w:numId="9" w16cid:durableId="574241584">
    <w:abstractNumId w:val="43"/>
  </w:num>
  <w:num w:numId="10" w16cid:durableId="2100904248">
    <w:abstractNumId w:val="22"/>
  </w:num>
  <w:num w:numId="11" w16cid:durableId="1824422054">
    <w:abstractNumId w:val="14"/>
  </w:num>
  <w:num w:numId="12" w16cid:durableId="1635135716">
    <w:abstractNumId w:val="53"/>
  </w:num>
  <w:num w:numId="13" w16cid:durableId="890265518">
    <w:abstractNumId w:val="44"/>
  </w:num>
  <w:num w:numId="14" w16cid:durableId="1304895715">
    <w:abstractNumId w:val="70"/>
  </w:num>
  <w:num w:numId="15" w16cid:durableId="1931307677">
    <w:abstractNumId w:val="42"/>
  </w:num>
  <w:num w:numId="16" w16cid:durableId="258149124">
    <w:abstractNumId w:val="71"/>
  </w:num>
  <w:num w:numId="17" w16cid:durableId="17740098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37025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6534988">
    <w:abstractNumId w:val="58"/>
  </w:num>
  <w:num w:numId="20" w16cid:durableId="1166018123">
    <w:abstractNumId w:val="19"/>
  </w:num>
  <w:num w:numId="21" w16cid:durableId="1481460851">
    <w:abstractNumId w:val="46"/>
  </w:num>
  <w:num w:numId="22" w16cid:durableId="1962228872">
    <w:abstractNumId w:val="12"/>
  </w:num>
  <w:num w:numId="23" w16cid:durableId="2138789921">
    <w:abstractNumId w:val="11"/>
  </w:num>
  <w:num w:numId="24" w16cid:durableId="17192001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70231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8402290">
    <w:abstractNumId w:val="54"/>
  </w:num>
  <w:num w:numId="27" w16cid:durableId="121777197">
    <w:abstractNumId w:val="79"/>
  </w:num>
  <w:num w:numId="28" w16cid:durableId="904686532">
    <w:abstractNumId w:val="72"/>
  </w:num>
  <w:num w:numId="29" w16cid:durableId="247665432">
    <w:abstractNumId w:val="2"/>
    <w:lvlOverride w:ilvl="0">
      <w:startOverride w:val="1"/>
    </w:lvlOverride>
  </w:num>
  <w:num w:numId="30" w16cid:durableId="4867137">
    <w:abstractNumId w:val="86"/>
  </w:num>
  <w:num w:numId="31" w16cid:durableId="1444301976">
    <w:abstractNumId w:val="88"/>
  </w:num>
  <w:num w:numId="32" w16cid:durableId="1447117787">
    <w:abstractNumId w:val="89"/>
  </w:num>
  <w:num w:numId="33" w16cid:durableId="1718428064">
    <w:abstractNumId w:val="26"/>
  </w:num>
  <w:num w:numId="34" w16cid:durableId="34983842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5956600">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0767590">
    <w:abstractNumId w:val="63"/>
  </w:num>
  <w:num w:numId="37" w16cid:durableId="1341468941">
    <w:abstractNumId w:val="48"/>
  </w:num>
  <w:num w:numId="38" w16cid:durableId="879512775">
    <w:abstractNumId w:val="47"/>
  </w:num>
  <w:num w:numId="39" w16cid:durableId="715011998">
    <w:abstractNumId w:val="61"/>
  </w:num>
  <w:num w:numId="40" w16cid:durableId="962661682">
    <w:abstractNumId w:val="10"/>
  </w:num>
  <w:num w:numId="41" w16cid:durableId="1055935783">
    <w:abstractNumId w:val="27"/>
  </w:num>
  <w:num w:numId="42" w16cid:durableId="1212575586">
    <w:abstractNumId w:val="9"/>
  </w:num>
  <w:num w:numId="43" w16cid:durableId="679043640">
    <w:abstractNumId w:val="69"/>
  </w:num>
  <w:num w:numId="44" w16cid:durableId="957486760">
    <w:abstractNumId w:val="90"/>
  </w:num>
  <w:num w:numId="45" w16cid:durableId="864754007">
    <w:abstractNumId w:val="60"/>
  </w:num>
  <w:num w:numId="46" w16cid:durableId="1665863278">
    <w:abstractNumId w:val="39"/>
  </w:num>
  <w:num w:numId="47" w16cid:durableId="567763474">
    <w:abstractNumId w:val="75"/>
  </w:num>
  <w:num w:numId="48" w16cid:durableId="1249192207">
    <w:abstractNumId w:val="18"/>
  </w:num>
  <w:num w:numId="49" w16cid:durableId="1239562829">
    <w:abstractNumId w:val="49"/>
  </w:num>
  <w:num w:numId="50" w16cid:durableId="1956905574">
    <w:abstractNumId w:val="62"/>
  </w:num>
  <w:num w:numId="51" w16cid:durableId="112093547">
    <w:abstractNumId w:val="21"/>
  </w:num>
  <w:num w:numId="52" w16cid:durableId="1740595504">
    <w:abstractNumId w:val="57"/>
  </w:num>
  <w:num w:numId="53" w16cid:durableId="636452751">
    <w:abstractNumId w:val="45"/>
  </w:num>
  <w:num w:numId="54" w16cid:durableId="1181433232">
    <w:abstractNumId w:val="17"/>
  </w:num>
  <w:num w:numId="55" w16cid:durableId="160587760">
    <w:abstractNumId w:val="23"/>
  </w:num>
  <w:num w:numId="56" w16cid:durableId="1322393568">
    <w:abstractNumId w:val="25"/>
  </w:num>
  <w:num w:numId="57" w16cid:durableId="1416630192">
    <w:abstractNumId w:val="31"/>
  </w:num>
  <w:num w:numId="58" w16cid:durableId="1047417337">
    <w:abstractNumId w:val="34"/>
  </w:num>
  <w:num w:numId="59" w16cid:durableId="418333377">
    <w:abstractNumId w:val="50"/>
  </w:num>
  <w:num w:numId="60" w16cid:durableId="840855872">
    <w:abstractNumId w:val="59"/>
  </w:num>
  <w:num w:numId="61" w16cid:durableId="2015111031">
    <w:abstractNumId w:val="24"/>
  </w:num>
  <w:num w:numId="62" w16cid:durableId="1108349110">
    <w:abstractNumId w:val="92"/>
  </w:num>
  <w:num w:numId="63" w16cid:durableId="965426993">
    <w:abstractNumId w:val="33"/>
  </w:num>
  <w:num w:numId="64" w16cid:durableId="83887945">
    <w:abstractNumId w:val="78"/>
  </w:num>
  <w:num w:numId="65" w16cid:durableId="1160266710">
    <w:abstractNumId w:val="38"/>
  </w:num>
  <w:num w:numId="66" w16cid:durableId="777604980">
    <w:abstractNumId w:val="36"/>
  </w:num>
  <w:num w:numId="67" w16cid:durableId="1801263661">
    <w:abstractNumId w:val="0"/>
  </w:num>
  <w:num w:numId="68" w16cid:durableId="79629243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91380885">
    <w:abstractNumId w:val="37"/>
  </w:num>
  <w:num w:numId="70" w16cid:durableId="819886585">
    <w:abstractNumId w:val="52"/>
  </w:num>
  <w:num w:numId="71" w16cid:durableId="526020097">
    <w:abstractNumId w:val="55"/>
  </w:num>
  <w:num w:numId="72" w16cid:durableId="1364287386">
    <w:abstractNumId w:val="83"/>
  </w:num>
  <w:num w:numId="73" w16cid:durableId="1513455266">
    <w:abstractNumId w:val="66"/>
  </w:num>
  <w:num w:numId="74" w16cid:durableId="1181701781">
    <w:abstractNumId w:val="84"/>
  </w:num>
  <w:num w:numId="75" w16cid:durableId="400297689">
    <w:abstractNumId w:val="51"/>
  </w:num>
  <w:num w:numId="76" w16cid:durableId="1554347361">
    <w:abstractNumId w:val="1"/>
  </w:num>
  <w:num w:numId="77" w16cid:durableId="1102456516">
    <w:abstractNumId w:val="8"/>
  </w:num>
  <w:num w:numId="78" w16cid:durableId="1601722855">
    <w:abstractNumId w:val="13"/>
  </w:num>
  <w:num w:numId="79" w16cid:durableId="949050660">
    <w:abstractNumId w:val="29"/>
  </w:num>
  <w:num w:numId="80" w16cid:durableId="1480078644">
    <w:abstractNumId w:val="15"/>
  </w:num>
  <w:num w:numId="81" w16cid:durableId="851260209">
    <w:abstractNumId w:val="82"/>
  </w:num>
  <w:num w:numId="82" w16cid:durableId="1111976952">
    <w:abstractNumId w:val="81"/>
  </w:num>
  <w:num w:numId="83" w16cid:durableId="1246495813">
    <w:abstractNumId w:val="93"/>
  </w:num>
  <w:num w:numId="84" w16cid:durableId="949626469">
    <w:abstractNumId w:val="41"/>
  </w:num>
  <w:num w:numId="85" w16cid:durableId="977490897">
    <w:abstractNumId w:val="74"/>
  </w:num>
  <w:num w:numId="86" w16cid:durableId="1230504180">
    <w:abstractNumId w:val="28"/>
  </w:num>
  <w:num w:numId="87" w16cid:durableId="1328361277">
    <w:abstractNumId w:val="20"/>
  </w:num>
  <w:num w:numId="88" w16cid:durableId="365715376">
    <w:abstractNumId w:val="67"/>
  </w:num>
  <w:num w:numId="89" w16cid:durableId="211117489">
    <w:abstractNumId w:val="64"/>
  </w:num>
  <w:num w:numId="90" w16cid:durableId="661354746">
    <w:abstractNumId w:val="76"/>
  </w:num>
  <w:num w:numId="91" w16cid:durableId="260380633">
    <w:abstractNumId w:val="30"/>
  </w:num>
  <w:num w:numId="92" w16cid:durableId="2133594708">
    <w:abstractNumId w:val="65"/>
  </w:num>
  <w:num w:numId="93" w16cid:durableId="664630738">
    <w:abstractNumId w:val="77"/>
  </w:num>
  <w:num w:numId="94" w16cid:durableId="142894456">
    <w:abstractNumId w:val="68"/>
  </w:num>
  <w:num w:numId="95" w16cid:durableId="411857527">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50AB9"/>
    <w:rsid w:val="00153EBE"/>
    <w:rsid w:val="0015685B"/>
    <w:rsid w:val="00156D85"/>
    <w:rsid w:val="001603AD"/>
    <w:rsid w:val="001611C3"/>
    <w:rsid w:val="0016338B"/>
    <w:rsid w:val="001655AE"/>
    <w:rsid w:val="00166E80"/>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33A0"/>
    <w:rsid w:val="001C3468"/>
    <w:rsid w:val="001C3A2C"/>
    <w:rsid w:val="001C44A7"/>
    <w:rsid w:val="001C4772"/>
    <w:rsid w:val="001C7BAA"/>
    <w:rsid w:val="001D12C2"/>
    <w:rsid w:val="001D1434"/>
    <w:rsid w:val="001D2594"/>
    <w:rsid w:val="001E149C"/>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3C2A"/>
    <w:rsid w:val="00265C64"/>
    <w:rsid w:val="00265E31"/>
    <w:rsid w:val="0027091B"/>
    <w:rsid w:val="00271984"/>
    <w:rsid w:val="00273A7D"/>
    <w:rsid w:val="00273B3A"/>
    <w:rsid w:val="002747CF"/>
    <w:rsid w:val="00281DAB"/>
    <w:rsid w:val="00282297"/>
    <w:rsid w:val="00284EAC"/>
    <w:rsid w:val="0028706F"/>
    <w:rsid w:val="00287217"/>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6166"/>
    <w:rsid w:val="00301FC5"/>
    <w:rsid w:val="003020B2"/>
    <w:rsid w:val="003033F7"/>
    <w:rsid w:val="00304AF4"/>
    <w:rsid w:val="00307341"/>
    <w:rsid w:val="00307D86"/>
    <w:rsid w:val="00307E4B"/>
    <w:rsid w:val="00307F7C"/>
    <w:rsid w:val="00310416"/>
    <w:rsid w:val="00311848"/>
    <w:rsid w:val="003119A0"/>
    <w:rsid w:val="00314F50"/>
    <w:rsid w:val="0032450D"/>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C1EEB"/>
    <w:rsid w:val="003C3EDF"/>
    <w:rsid w:val="003C458A"/>
    <w:rsid w:val="003C4994"/>
    <w:rsid w:val="003C6A2A"/>
    <w:rsid w:val="003D0B14"/>
    <w:rsid w:val="003D1B38"/>
    <w:rsid w:val="003D2E96"/>
    <w:rsid w:val="003D3907"/>
    <w:rsid w:val="003D3F49"/>
    <w:rsid w:val="003D5021"/>
    <w:rsid w:val="003E061D"/>
    <w:rsid w:val="003E25F2"/>
    <w:rsid w:val="003E3463"/>
    <w:rsid w:val="003E670A"/>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7098"/>
    <w:rsid w:val="004259A9"/>
    <w:rsid w:val="00425B21"/>
    <w:rsid w:val="004267AA"/>
    <w:rsid w:val="00430E2B"/>
    <w:rsid w:val="00431C22"/>
    <w:rsid w:val="004331EC"/>
    <w:rsid w:val="00437C3D"/>
    <w:rsid w:val="00441B5E"/>
    <w:rsid w:val="00443E06"/>
    <w:rsid w:val="004459B7"/>
    <w:rsid w:val="004464B8"/>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90212"/>
    <w:rsid w:val="004948AF"/>
    <w:rsid w:val="00497B9F"/>
    <w:rsid w:val="004A198F"/>
    <w:rsid w:val="004A2AF5"/>
    <w:rsid w:val="004A39BD"/>
    <w:rsid w:val="004A4D0A"/>
    <w:rsid w:val="004A76DE"/>
    <w:rsid w:val="004B061A"/>
    <w:rsid w:val="004B1F09"/>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4E2F"/>
    <w:rsid w:val="005950EB"/>
    <w:rsid w:val="00595BE6"/>
    <w:rsid w:val="00596B4A"/>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604E55"/>
    <w:rsid w:val="00606F28"/>
    <w:rsid w:val="006075FE"/>
    <w:rsid w:val="0061005D"/>
    <w:rsid w:val="00610942"/>
    <w:rsid w:val="00611DF3"/>
    <w:rsid w:val="00614566"/>
    <w:rsid w:val="006173A0"/>
    <w:rsid w:val="006177AF"/>
    <w:rsid w:val="00617FAC"/>
    <w:rsid w:val="00623A1A"/>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26ED"/>
    <w:rsid w:val="006A2968"/>
    <w:rsid w:val="006A3442"/>
    <w:rsid w:val="006A503C"/>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C68"/>
    <w:rsid w:val="006E0DDA"/>
    <w:rsid w:val="006E55EB"/>
    <w:rsid w:val="006F2E9B"/>
    <w:rsid w:val="007037E1"/>
    <w:rsid w:val="00704F6C"/>
    <w:rsid w:val="0071421F"/>
    <w:rsid w:val="007146F0"/>
    <w:rsid w:val="0071558D"/>
    <w:rsid w:val="00716739"/>
    <w:rsid w:val="007221D1"/>
    <w:rsid w:val="007223B4"/>
    <w:rsid w:val="00724507"/>
    <w:rsid w:val="00726B3E"/>
    <w:rsid w:val="00730FD0"/>
    <w:rsid w:val="00731C0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E7886"/>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0DE5"/>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3209"/>
    <w:rsid w:val="00884E23"/>
    <w:rsid w:val="00887660"/>
    <w:rsid w:val="00891C08"/>
    <w:rsid w:val="00895957"/>
    <w:rsid w:val="0089616C"/>
    <w:rsid w:val="008A0EE1"/>
    <w:rsid w:val="008A4029"/>
    <w:rsid w:val="008A506C"/>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5EB"/>
    <w:rsid w:val="00953125"/>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37BA"/>
    <w:rsid w:val="009B3B52"/>
    <w:rsid w:val="009B758C"/>
    <w:rsid w:val="009C2F47"/>
    <w:rsid w:val="009C30FB"/>
    <w:rsid w:val="009C389E"/>
    <w:rsid w:val="009C56AF"/>
    <w:rsid w:val="009C7A50"/>
    <w:rsid w:val="009D1BDD"/>
    <w:rsid w:val="009E392E"/>
    <w:rsid w:val="009E56F2"/>
    <w:rsid w:val="009E576F"/>
    <w:rsid w:val="009E6113"/>
    <w:rsid w:val="009F1D0F"/>
    <w:rsid w:val="009F2E26"/>
    <w:rsid w:val="009F455F"/>
    <w:rsid w:val="009F6DC6"/>
    <w:rsid w:val="00A00DEE"/>
    <w:rsid w:val="00A01054"/>
    <w:rsid w:val="00A020D0"/>
    <w:rsid w:val="00A02A6E"/>
    <w:rsid w:val="00A0441B"/>
    <w:rsid w:val="00A06216"/>
    <w:rsid w:val="00A10C46"/>
    <w:rsid w:val="00A144E8"/>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67C90"/>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C0CC5"/>
    <w:rsid w:val="00BC440D"/>
    <w:rsid w:val="00BC57D3"/>
    <w:rsid w:val="00BC6737"/>
    <w:rsid w:val="00BD05C0"/>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2060E"/>
    <w:rsid w:val="00C21871"/>
    <w:rsid w:val="00C21927"/>
    <w:rsid w:val="00C26AB2"/>
    <w:rsid w:val="00C30B27"/>
    <w:rsid w:val="00C30F4B"/>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5435"/>
    <w:rsid w:val="00C67757"/>
    <w:rsid w:val="00C7200E"/>
    <w:rsid w:val="00C72EBF"/>
    <w:rsid w:val="00C8254B"/>
    <w:rsid w:val="00C866D6"/>
    <w:rsid w:val="00C90B39"/>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4F08"/>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1493"/>
    <w:rsid w:val="00F71B85"/>
    <w:rsid w:val="00F73214"/>
    <w:rsid w:val="00F73EAB"/>
    <w:rsid w:val="00F75AEE"/>
    <w:rsid w:val="00F80CCD"/>
    <w:rsid w:val="00F82518"/>
    <w:rsid w:val="00F832B5"/>
    <w:rsid w:val="00F83551"/>
    <w:rsid w:val="00F849AE"/>
    <w:rsid w:val="00F87076"/>
    <w:rsid w:val="00F874DC"/>
    <w:rsid w:val="00F91485"/>
    <w:rsid w:val="00F92CBF"/>
    <w:rsid w:val="00F92D1C"/>
    <w:rsid w:val="00F94319"/>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iPriority w:val="99"/>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66"/>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66"/>
      </w:numPr>
      <w:tabs>
        <w:tab w:val="clear" w:pos="720"/>
      </w:tabs>
      <w:spacing w:after="240"/>
      <w:ind w:left="0" w:firstLine="0"/>
      <w:outlineLvl w:val="1"/>
    </w:pPr>
  </w:style>
  <w:style w:type="paragraph" w:customStyle="1" w:styleId="Sub-Para1underX">
    <w:name w:val="Sub-Para 1 under X."/>
    <w:basedOn w:val="Normal"/>
    <w:rsid w:val="00C13C8C"/>
    <w:pPr>
      <w:numPr>
        <w:ilvl w:val="2"/>
        <w:numId w:val="66"/>
      </w:numPr>
      <w:tabs>
        <w:tab w:val="clear" w:pos="1080"/>
      </w:tabs>
      <w:spacing w:after="240"/>
      <w:ind w:left="0" w:firstLine="0"/>
      <w:outlineLvl w:val="2"/>
    </w:pPr>
  </w:style>
  <w:style w:type="paragraph" w:customStyle="1" w:styleId="Sub-Para2underX">
    <w:name w:val="Sub-Para 2 under X."/>
    <w:basedOn w:val="Normal"/>
    <w:rsid w:val="00C13C8C"/>
    <w:pPr>
      <w:numPr>
        <w:ilvl w:val="3"/>
        <w:numId w:val="66"/>
      </w:numPr>
      <w:tabs>
        <w:tab w:val="clear" w:pos="1800"/>
      </w:tabs>
      <w:spacing w:after="240"/>
      <w:ind w:left="0" w:firstLine="0"/>
      <w:outlineLvl w:val="3"/>
    </w:pPr>
  </w:style>
  <w:style w:type="paragraph" w:customStyle="1" w:styleId="Sub-Para3underX">
    <w:name w:val="Sub-Para 3 under X."/>
    <w:basedOn w:val="Normal"/>
    <w:rsid w:val="00C13C8C"/>
    <w:pPr>
      <w:numPr>
        <w:ilvl w:val="4"/>
        <w:numId w:val="66"/>
      </w:numPr>
      <w:tabs>
        <w:tab w:val="clear" w:pos="1440"/>
      </w:tabs>
      <w:spacing w:after="240"/>
      <w:ind w:left="0" w:firstLine="0"/>
      <w:outlineLvl w:val="4"/>
    </w:pPr>
  </w:style>
  <w:style w:type="paragraph" w:customStyle="1" w:styleId="Sub-Para4underX">
    <w:name w:val="Sub-Para 4 under X."/>
    <w:basedOn w:val="Normal"/>
    <w:rsid w:val="00C13C8C"/>
    <w:pPr>
      <w:numPr>
        <w:ilvl w:val="5"/>
        <w:numId w:val="66"/>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67"/>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68"/>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69"/>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78"/>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70"/>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70"/>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70"/>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70"/>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71"/>
      </w:numPr>
    </w:pPr>
  </w:style>
  <w:style w:type="numbering" w:customStyle="1" w:styleId="ImportedStyle6">
    <w:name w:val="Imported Style 6"/>
    <w:rsid w:val="00C13C8C"/>
    <w:pPr>
      <w:numPr>
        <w:numId w:val="72"/>
      </w:numPr>
    </w:pPr>
  </w:style>
  <w:style w:type="paragraph" w:customStyle="1" w:styleId="Heading21">
    <w:name w:val="Heading 21"/>
    <w:next w:val="BodyA"/>
    <w:rsid w:val="00C13C8C"/>
    <w:pPr>
      <w:keepNext/>
      <w:keepLines/>
      <w:numPr>
        <w:ilvl w:val="1"/>
        <w:numId w:val="74"/>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73"/>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76"/>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76"/>
      </w:numPr>
      <w:spacing w:before="120" w:after="240"/>
    </w:pPr>
    <w:rPr>
      <w:rFonts w:ascii="Arial" w:hAnsi="Arial"/>
      <w:b/>
      <w:i/>
      <w:szCs w:val="20"/>
    </w:rPr>
  </w:style>
  <w:style w:type="paragraph" w:customStyle="1" w:styleId="5">
    <w:name w:val="заголовок 5"/>
    <w:basedOn w:val="Normal"/>
    <w:next w:val="Normal"/>
    <w:rsid w:val="00C13C8C"/>
    <w:pPr>
      <w:numPr>
        <w:ilvl w:val="4"/>
        <w:numId w:val="76"/>
      </w:numPr>
      <w:spacing w:after="240"/>
      <w:jc w:val="both"/>
    </w:pPr>
    <w:rPr>
      <w:szCs w:val="20"/>
    </w:rPr>
  </w:style>
  <w:style w:type="paragraph" w:customStyle="1" w:styleId="6">
    <w:name w:val="заголовок 6"/>
    <w:basedOn w:val="Normal"/>
    <w:next w:val="Normal"/>
    <w:rsid w:val="00C13C8C"/>
    <w:pPr>
      <w:numPr>
        <w:ilvl w:val="5"/>
        <w:numId w:val="76"/>
      </w:numPr>
      <w:spacing w:after="240"/>
    </w:pPr>
    <w:rPr>
      <w:szCs w:val="20"/>
    </w:rPr>
  </w:style>
  <w:style w:type="paragraph" w:customStyle="1" w:styleId="7">
    <w:name w:val="заголовок 7"/>
    <w:basedOn w:val="Normal"/>
    <w:next w:val="Normal"/>
    <w:rsid w:val="00C13C8C"/>
    <w:pPr>
      <w:numPr>
        <w:ilvl w:val="6"/>
        <w:numId w:val="76"/>
      </w:numPr>
      <w:spacing w:after="240"/>
    </w:pPr>
    <w:rPr>
      <w:szCs w:val="20"/>
    </w:rPr>
  </w:style>
  <w:style w:type="paragraph" w:customStyle="1" w:styleId="8">
    <w:name w:val="заголовок 8"/>
    <w:basedOn w:val="Normal"/>
    <w:next w:val="Normal"/>
    <w:rsid w:val="00C13C8C"/>
    <w:pPr>
      <w:numPr>
        <w:ilvl w:val="7"/>
        <w:numId w:val="76"/>
      </w:numPr>
      <w:spacing w:after="240"/>
    </w:pPr>
    <w:rPr>
      <w:szCs w:val="20"/>
    </w:rPr>
  </w:style>
  <w:style w:type="paragraph" w:customStyle="1" w:styleId="9">
    <w:name w:val="заголовок 9"/>
    <w:basedOn w:val="Normal"/>
    <w:next w:val="Normal"/>
    <w:rsid w:val="00C13C8C"/>
    <w:pPr>
      <w:numPr>
        <w:ilvl w:val="8"/>
        <w:numId w:val="76"/>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77"/>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77"/>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79"/>
      </w:numPr>
    </w:pPr>
  </w:style>
  <w:style w:type="paragraph" w:customStyle="1" w:styleId="TableNumber">
    <w:name w:val="Table Number"/>
    <w:basedOn w:val="Normal"/>
    <w:uiPriority w:val="7"/>
    <w:qFormat/>
    <w:rsid w:val="00C13C8C"/>
    <w:pPr>
      <w:numPr>
        <w:numId w:val="79"/>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80"/>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80"/>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75"/>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 w:type="character" w:customStyle="1" w:styleId="fontstyle01">
    <w:name w:val="fontstyle01"/>
    <w:basedOn w:val="DefaultParagraphFont"/>
    <w:rsid w:val="00F91485"/>
    <w:rPr>
      <w:rFonts w:ascii="Calibri" w:hAnsi="Calibri" w:hint="default"/>
      <w:b w:val="0"/>
      <w:bCs w:val="0"/>
      <w:i w:val="0"/>
      <w:iCs w:val="0"/>
      <w:color w:val="000000"/>
      <w:sz w:val="22"/>
      <w:szCs w:val="22"/>
    </w:rPr>
  </w:style>
  <w:style w:type="paragraph" w:customStyle="1" w:styleId="Standard">
    <w:name w:val="Standard"/>
    <w:rsid w:val="00F91485"/>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character" w:styleId="UnresolvedMention">
    <w:name w:val="Unresolved Mention"/>
    <w:basedOn w:val="DefaultParagraphFont"/>
    <w:uiPriority w:val="99"/>
    <w:semiHidden/>
    <w:unhideWhenUsed/>
    <w:rsid w:val="00F91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elvetica Light">
    <w:altName w:val="Times New Roman"/>
    <w:charset w:val="00"/>
    <w:family w:val="swiss"/>
    <w:pitch w:val="variable"/>
    <w:sig w:usb0="00000003" w:usb1="00000000" w:usb2="00000000" w:usb3="00000000" w:csb0="00000001" w:csb1="00000000"/>
  </w:font>
  <w:font w:name="NK835">
    <w:charset w:val="00"/>
    <w:family w:val="auto"/>
    <w:pitch w:val="variable"/>
    <w:sig w:usb0="A000022F" w:usb1="1000004A" w:usb2="00000000" w:usb3="00000000" w:csb0="00000115"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TimesRoman">
    <w:altName w:val="Times New Roman"/>
    <w:charset w:val="00"/>
    <w:family w:val="auto"/>
    <w:pitch w:val="variable"/>
    <w:sig w:usb0="00000083" w:usb1="00000000" w:usb2="00000000" w:usb3="00000000" w:csb0="00000009"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TimesNewRomanPSMT">
    <w:altName w:val="Times New Roman"/>
    <w:charset w:val="EE"/>
    <w:family w:val="auto"/>
    <w:pitch w:val="variable"/>
    <w:sig w:usb0="00000005" w:usb1="00000000" w:usb2="00000000" w:usb3="00000000" w:csb0="00000002" w:csb1="00000000"/>
  </w:font>
  <w:font w:name="SymbolMT">
    <w:altName w:val="Arial Unicode MS"/>
    <w:panose1 w:val="00000000000000000000"/>
    <w:charset w:val="88"/>
    <w:family w:val="auto"/>
    <w:notTrueType/>
    <w:pitch w:val="default"/>
    <w:sig w:usb0="00000001" w:usb1="08080000" w:usb2="00000010" w:usb3="00000000" w:csb0="00100000"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96E16"/>
    <w:rsid w:val="000A08F4"/>
    <w:rsid w:val="000A1DA4"/>
    <w:rsid w:val="000A7B21"/>
    <w:rsid w:val="000C2B4B"/>
    <w:rsid w:val="000F1048"/>
    <w:rsid w:val="000F2206"/>
    <w:rsid w:val="000F66FF"/>
    <w:rsid w:val="00100FB2"/>
    <w:rsid w:val="00103106"/>
    <w:rsid w:val="00105B0B"/>
    <w:rsid w:val="00107F18"/>
    <w:rsid w:val="00127CB3"/>
    <w:rsid w:val="0014745F"/>
    <w:rsid w:val="00156D85"/>
    <w:rsid w:val="00165C85"/>
    <w:rsid w:val="00172B2B"/>
    <w:rsid w:val="00174007"/>
    <w:rsid w:val="001762F0"/>
    <w:rsid w:val="0018650A"/>
    <w:rsid w:val="001E149C"/>
    <w:rsid w:val="001F56B7"/>
    <w:rsid w:val="0021305B"/>
    <w:rsid w:val="002567A8"/>
    <w:rsid w:val="002742F9"/>
    <w:rsid w:val="00275D6F"/>
    <w:rsid w:val="002877A2"/>
    <w:rsid w:val="00293A15"/>
    <w:rsid w:val="002B414D"/>
    <w:rsid w:val="002C4FF6"/>
    <w:rsid w:val="002D7467"/>
    <w:rsid w:val="002D79A4"/>
    <w:rsid w:val="002F2108"/>
    <w:rsid w:val="002F5A78"/>
    <w:rsid w:val="00302EA8"/>
    <w:rsid w:val="0030478C"/>
    <w:rsid w:val="0032157E"/>
    <w:rsid w:val="00322405"/>
    <w:rsid w:val="00345613"/>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55314"/>
    <w:rsid w:val="007574B8"/>
    <w:rsid w:val="00762E68"/>
    <w:rsid w:val="00763431"/>
    <w:rsid w:val="00785E67"/>
    <w:rsid w:val="007D7A44"/>
    <w:rsid w:val="007D7AD5"/>
    <w:rsid w:val="00806C33"/>
    <w:rsid w:val="00813159"/>
    <w:rsid w:val="0081769D"/>
    <w:rsid w:val="00820E60"/>
    <w:rsid w:val="008214F3"/>
    <w:rsid w:val="00823EE4"/>
    <w:rsid w:val="00842F98"/>
    <w:rsid w:val="00847534"/>
    <w:rsid w:val="00877793"/>
    <w:rsid w:val="008A4961"/>
    <w:rsid w:val="008B1FCC"/>
    <w:rsid w:val="008C7B3B"/>
    <w:rsid w:val="008F6725"/>
    <w:rsid w:val="008F7114"/>
    <w:rsid w:val="009024C0"/>
    <w:rsid w:val="00902DD9"/>
    <w:rsid w:val="0091239B"/>
    <w:rsid w:val="009176EE"/>
    <w:rsid w:val="00923218"/>
    <w:rsid w:val="00941289"/>
    <w:rsid w:val="00950FBB"/>
    <w:rsid w:val="0097032E"/>
    <w:rsid w:val="00970480"/>
    <w:rsid w:val="00991128"/>
    <w:rsid w:val="00996D00"/>
    <w:rsid w:val="009C0C4E"/>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17FF"/>
    <w:rsid w:val="00B15A42"/>
    <w:rsid w:val="00B17237"/>
    <w:rsid w:val="00B21C33"/>
    <w:rsid w:val="00B43440"/>
    <w:rsid w:val="00B43638"/>
    <w:rsid w:val="00B46EF3"/>
    <w:rsid w:val="00B47C74"/>
    <w:rsid w:val="00B500AC"/>
    <w:rsid w:val="00B60D54"/>
    <w:rsid w:val="00B62AA4"/>
    <w:rsid w:val="00B6665C"/>
    <w:rsid w:val="00B73738"/>
    <w:rsid w:val="00BA2B02"/>
    <w:rsid w:val="00BC09D7"/>
    <w:rsid w:val="00BC1B21"/>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232CC"/>
    <w:rsid w:val="00D30B6B"/>
    <w:rsid w:val="00D4271D"/>
    <w:rsid w:val="00D42B39"/>
    <w:rsid w:val="00D4582D"/>
    <w:rsid w:val="00D52B1A"/>
    <w:rsid w:val="00D64280"/>
    <w:rsid w:val="00D729F5"/>
    <w:rsid w:val="00DA3AC4"/>
    <w:rsid w:val="00DA540F"/>
    <w:rsid w:val="00DA68ED"/>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2746</TotalTime>
  <Pages>53</Pages>
  <Words>21105</Words>
  <Characters>120305</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26. новембар  2025. године</vt:lpstr>
    </vt:vector>
  </TitlesOfParts>
  <Company/>
  <LinksUpToDate>false</LinksUpToDate>
  <CharactersWithSpaces>141128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новембар  2025. године</dc:title>
  <dc:creator>Ivana Miladinović</dc:creator>
  <cp:lastModifiedBy>Ivana Miladinović</cp:lastModifiedBy>
  <cp:revision>620</cp:revision>
  <cp:lastPrinted>2025-11-26T07:06:00Z</cp:lastPrinted>
  <dcterms:created xsi:type="dcterms:W3CDTF">2021-09-14T12:41:00Z</dcterms:created>
  <dcterms:modified xsi:type="dcterms:W3CDTF">2025-11-26T07:15:00Z</dcterms:modified>
</cp:coreProperties>
</file>